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E1A5E" w:rsidRDefault="00CC091D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865" cy="1179830"/>
            <wp:effectExtent l="0" t="0" r="698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179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A5E" w:rsidRDefault="006E1A5E">
      <w:pPr>
        <w:spacing w:line="318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9400"/>
        <w:gridCol w:w="40"/>
      </w:tblGrid>
      <w:tr w:rsidR="006E1A5E">
        <w:trPr>
          <w:trHeight w:val="276"/>
        </w:trPr>
        <w:tc>
          <w:tcPr>
            <w:tcW w:w="460" w:type="dxa"/>
            <w:shd w:val="clear" w:color="auto" w:fill="auto"/>
            <w:vAlign w:val="bottom"/>
          </w:tcPr>
          <w:p w:rsidR="006E1A5E" w:rsidRDefault="006E1A5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40" w:type="dxa"/>
            <w:gridSpan w:val="2"/>
            <w:shd w:val="clear" w:color="auto" w:fill="auto"/>
            <w:vAlign w:val="bottom"/>
          </w:tcPr>
          <w:p w:rsidR="006E1A5E" w:rsidRDefault="006E1A5E">
            <w:pPr>
              <w:spacing w:line="0" w:lineRule="atLeast"/>
              <w:ind w:right="60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2ª REUNIÃO EXTRAORDINÁRIA DO COLEGIADO DAS ENTIDADE  S DOS</w:t>
            </w:r>
          </w:p>
        </w:tc>
      </w:tr>
      <w:tr w:rsidR="006E1A5E">
        <w:trPr>
          <w:trHeight w:val="317"/>
        </w:trPr>
        <w:tc>
          <w:tcPr>
            <w:tcW w:w="460" w:type="dxa"/>
            <w:shd w:val="clear" w:color="auto" w:fill="auto"/>
            <w:vAlign w:val="bottom"/>
          </w:tcPr>
          <w:p w:rsidR="006E1A5E" w:rsidRDefault="006E1A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40" w:type="dxa"/>
            <w:gridSpan w:val="2"/>
            <w:shd w:val="clear" w:color="auto" w:fill="auto"/>
            <w:vAlign w:val="bottom"/>
          </w:tcPr>
          <w:p w:rsidR="006E1A5E" w:rsidRDefault="006E1A5E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 xml:space="preserve">ARQUITETOS E URBANISTAS DO DISTRITO FEDERAL </w:t>
            </w:r>
            <w:r>
              <w:rPr>
                <w:rFonts w:ascii="Times New Roman" w:eastAsia="Times New Roman" w:hAnsi="Times New Roman"/>
                <w:b/>
                <w:i/>
                <w:w w:val="99"/>
                <w:sz w:val="24"/>
              </w:rPr>
              <w:t>–</w:t>
            </w: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 xml:space="preserve">  CEAU/DF, 06 DE</w:t>
            </w:r>
          </w:p>
        </w:tc>
      </w:tr>
      <w:tr w:rsidR="006E1A5E">
        <w:trPr>
          <w:trHeight w:val="317"/>
        </w:trPr>
        <w:tc>
          <w:tcPr>
            <w:tcW w:w="460" w:type="dxa"/>
            <w:shd w:val="clear" w:color="auto" w:fill="auto"/>
            <w:vAlign w:val="bottom"/>
          </w:tcPr>
          <w:p w:rsidR="006E1A5E" w:rsidRDefault="006E1A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40" w:type="dxa"/>
            <w:gridSpan w:val="2"/>
            <w:shd w:val="clear" w:color="auto" w:fill="auto"/>
            <w:vAlign w:val="bottom"/>
          </w:tcPr>
          <w:p w:rsidR="006E1A5E" w:rsidRDefault="006E1A5E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OUTUBRO DE 2016.</w:t>
            </w:r>
          </w:p>
        </w:tc>
      </w:tr>
      <w:tr w:rsidR="006E1A5E">
        <w:trPr>
          <w:trHeight w:val="42"/>
        </w:trPr>
        <w:tc>
          <w:tcPr>
            <w:tcW w:w="460" w:type="dxa"/>
            <w:shd w:val="clear" w:color="auto" w:fill="auto"/>
            <w:vAlign w:val="bottom"/>
          </w:tcPr>
          <w:p w:rsidR="006E1A5E" w:rsidRDefault="006E1A5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0" w:type="dxa"/>
            <w:shd w:val="clear" w:color="auto" w:fill="auto"/>
            <w:vAlign w:val="bottom"/>
          </w:tcPr>
          <w:p w:rsidR="006E1A5E" w:rsidRDefault="006E1A5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6E1A5E" w:rsidRDefault="006E1A5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6E1A5E">
        <w:trPr>
          <w:trHeight w:val="276"/>
        </w:trPr>
        <w:tc>
          <w:tcPr>
            <w:tcW w:w="460" w:type="dxa"/>
            <w:shd w:val="clear" w:color="auto" w:fill="auto"/>
            <w:vAlign w:val="bottom"/>
          </w:tcPr>
          <w:p w:rsidR="006E1A5E" w:rsidRDefault="006E1A5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0" w:type="dxa"/>
            <w:shd w:val="clear" w:color="auto" w:fill="E5E5E5"/>
            <w:vAlign w:val="bottom"/>
          </w:tcPr>
          <w:p w:rsidR="006E1A5E" w:rsidRDefault="006E1A5E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ATA</w:t>
            </w: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6E1A5E" w:rsidRDefault="006E1A5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E1A5E">
        <w:trPr>
          <w:trHeight w:val="139"/>
        </w:trPr>
        <w:tc>
          <w:tcPr>
            <w:tcW w:w="460" w:type="dxa"/>
            <w:shd w:val="clear" w:color="auto" w:fill="auto"/>
            <w:vAlign w:val="bottom"/>
          </w:tcPr>
          <w:p w:rsidR="006E1A5E" w:rsidRDefault="006E1A5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400" w:type="dxa"/>
            <w:shd w:val="clear" w:color="auto" w:fill="E5E5E5"/>
            <w:vAlign w:val="bottom"/>
          </w:tcPr>
          <w:p w:rsidR="006E1A5E" w:rsidRDefault="006E1A5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6E1A5E" w:rsidRDefault="006E1A5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6E1A5E">
        <w:trPr>
          <w:trHeight w:val="276"/>
        </w:trPr>
        <w:tc>
          <w:tcPr>
            <w:tcW w:w="460" w:type="dxa"/>
            <w:shd w:val="clear" w:color="auto" w:fill="auto"/>
            <w:vAlign w:val="bottom"/>
          </w:tcPr>
          <w:p w:rsidR="006E1A5E" w:rsidRDefault="006E1A5E">
            <w:pPr>
              <w:spacing w:line="275" w:lineRule="exact"/>
              <w:ind w:right="220"/>
              <w:jc w:val="right"/>
              <w:rPr>
                <w:rFonts w:ascii="Times New Roman" w:eastAsia="Times New Roman" w:hAnsi="Times New Roman"/>
                <w:w w:val="82"/>
                <w:sz w:val="24"/>
              </w:rPr>
            </w:pPr>
            <w:r>
              <w:rPr>
                <w:rFonts w:ascii="Times New Roman" w:eastAsia="Times New Roman" w:hAnsi="Times New Roman"/>
                <w:w w:val="82"/>
                <w:sz w:val="24"/>
              </w:rPr>
              <w:t>1</w:t>
            </w:r>
          </w:p>
        </w:tc>
        <w:tc>
          <w:tcPr>
            <w:tcW w:w="9400" w:type="dxa"/>
            <w:shd w:val="clear" w:color="auto" w:fill="auto"/>
            <w:vAlign w:val="bottom"/>
          </w:tcPr>
          <w:p w:rsidR="006E1A5E" w:rsidRDefault="006E1A5E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Início:   14h10   -   Término:   16h05.   1)   PRESENÇAS   –   PART ICIPANTES:   1.1)</w:t>
            </w: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6E1A5E" w:rsidRDefault="006E1A5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E1A5E">
        <w:trPr>
          <w:trHeight w:val="407"/>
        </w:trPr>
        <w:tc>
          <w:tcPr>
            <w:tcW w:w="460" w:type="dxa"/>
            <w:shd w:val="clear" w:color="auto" w:fill="auto"/>
            <w:vAlign w:val="bottom"/>
          </w:tcPr>
          <w:p w:rsidR="006E1A5E" w:rsidRDefault="006E1A5E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/>
                <w:w w:val="82"/>
                <w:sz w:val="24"/>
              </w:rPr>
            </w:pPr>
            <w:r>
              <w:rPr>
                <w:rFonts w:ascii="Times New Roman" w:eastAsia="Times New Roman" w:hAnsi="Times New Roman"/>
                <w:w w:val="82"/>
                <w:sz w:val="24"/>
              </w:rPr>
              <w:t>2</w:t>
            </w:r>
          </w:p>
        </w:tc>
        <w:tc>
          <w:tcPr>
            <w:tcW w:w="9440" w:type="dxa"/>
            <w:gridSpan w:val="2"/>
            <w:shd w:val="clear" w:color="auto" w:fill="auto"/>
            <w:vAlign w:val="bottom"/>
          </w:tcPr>
          <w:p w:rsidR="006E1A5E" w:rsidRDefault="006E1A5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CONSELHEIROS  -  PARTICIPANTES:  </w:t>
            </w:r>
            <w:r>
              <w:rPr>
                <w:rFonts w:ascii="Times New Roman" w:eastAsia="Times New Roman" w:hAnsi="Times New Roman"/>
                <w:sz w:val="24"/>
              </w:rPr>
              <w:t>Alberto  Alves  de  Faria,  Rogério  Markiewicz,</w:t>
            </w:r>
          </w:p>
        </w:tc>
      </w:tr>
      <w:tr w:rsidR="006E1A5E">
        <w:trPr>
          <w:trHeight w:val="415"/>
        </w:trPr>
        <w:tc>
          <w:tcPr>
            <w:tcW w:w="460" w:type="dxa"/>
            <w:shd w:val="clear" w:color="auto" w:fill="auto"/>
            <w:vAlign w:val="bottom"/>
          </w:tcPr>
          <w:p w:rsidR="006E1A5E" w:rsidRDefault="006E1A5E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/>
                <w:w w:val="82"/>
                <w:sz w:val="24"/>
              </w:rPr>
            </w:pPr>
            <w:r>
              <w:rPr>
                <w:rFonts w:ascii="Times New Roman" w:eastAsia="Times New Roman" w:hAnsi="Times New Roman"/>
                <w:w w:val="82"/>
                <w:sz w:val="24"/>
              </w:rPr>
              <w:t>3</w:t>
            </w:r>
          </w:p>
        </w:tc>
        <w:tc>
          <w:tcPr>
            <w:tcW w:w="9440" w:type="dxa"/>
            <w:gridSpan w:val="2"/>
            <w:shd w:val="clear" w:color="auto" w:fill="auto"/>
            <w:vAlign w:val="bottom"/>
          </w:tcPr>
          <w:p w:rsidR="006E1A5E" w:rsidRDefault="006E1A5E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Frederico  Barboza,  Lucélia  Maria  Cardoso  Duda. </w:t>
            </w:r>
            <w:r>
              <w:rPr>
                <w:rFonts w:ascii="Times New Roman" w:eastAsia="Times New Roman" w:hAnsi="Times New Roman"/>
                <w:b/>
                <w:sz w:val="24"/>
              </w:rPr>
              <w:t>1.2)  FUNCIONÁRIOS  DO  CAU/DF:</w:t>
            </w:r>
          </w:p>
        </w:tc>
      </w:tr>
      <w:tr w:rsidR="006E1A5E">
        <w:trPr>
          <w:trHeight w:val="413"/>
        </w:trPr>
        <w:tc>
          <w:tcPr>
            <w:tcW w:w="460" w:type="dxa"/>
            <w:shd w:val="clear" w:color="auto" w:fill="auto"/>
            <w:vAlign w:val="bottom"/>
          </w:tcPr>
          <w:p w:rsidR="006E1A5E" w:rsidRDefault="006E1A5E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/>
                <w:w w:val="82"/>
                <w:sz w:val="24"/>
              </w:rPr>
            </w:pPr>
            <w:r>
              <w:rPr>
                <w:rFonts w:ascii="Times New Roman" w:eastAsia="Times New Roman" w:hAnsi="Times New Roman"/>
                <w:w w:val="82"/>
                <w:sz w:val="24"/>
              </w:rPr>
              <w:t>4</w:t>
            </w:r>
          </w:p>
        </w:tc>
        <w:tc>
          <w:tcPr>
            <w:tcW w:w="9440" w:type="dxa"/>
            <w:gridSpan w:val="2"/>
            <w:shd w:val="clear" w:color="auto" w:fill="auto"/>
            <w:vAlign w:val="bottom"/>
          </w:tcPr>
          <w:p w:rsidR="006E1A5E" w:rsidRDefault="006E1A5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Daniela Borges dos Santos e Andréa Silva Mota Lopes. </w:t>
            </w:r>
            <w:r>
              <w:rPr>
                <w:rFonts w:ascii="Times New Roman" w:eastAsia="Times New Roman" w:hAnsi="Times New Roman"/>
                <w:b/>
                <w:sz w:val="24"/>
              </w:rPr>
              <w:t>1.3) Convidado</w:t>
            </w:r>
            <w:r>
              <w:rPr>
                <w:rFonts w:ascii="Times New Roman" w:eastAsia="Times New Roman" w:hAnsi="Times New Roman"/>
                <w:sz w:val="24"/>
              </w:rPr>
              <w:t>: Lucélia Maria Cardoso</w:t>
            </w:r>
          </w:p>
        </w:tc>
      </w:tr>
      <w:tr w:rsidR="006E1A5E">
        <w:trPr>
          <w:trHeight w:val="415"/>
        </w:trPr>
        <w:tc>
          <w:tcPr>
            <w:tcW w:w="460" w:type="dxa"/>
            <w:shd w:val="clear" w:color="auto" w:fill="auto"/>
            <w:vAlign w:val="bottom"/>
          </w:tcPr>
          <w:p w:rsidR="006E1A5E" w:rsidRDefault="006E1A5E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/>
                <w:w w:val="82"/>
                <w:sz w:val="24"/>
              </w:rPr>
            </w:pPr>
            <w:r>
              <w:rPr>
                <w:rFonts w:ascii="Times New Roman" w:eastAsia="Times New Roman" w:hAnsi="Times New Roman"/>
                <w:w w:val="82"/>
                <w:sz w:val="24"/>
              </w:rPr>
              <w:t>5</w:t>
            </w:r>
          </w:p>
        </w:tc>
        <w:tc>
          <w:tcPr>
            <w:tcW w:w="9440" w:type="dxa"/>
            <w:gridSpan w:val="2"/>
            <w:shd w:val="clear" w:color="auto" w:fill="auto"/>
            <w:vAlign w:val="bottom"/>
          </w:tcPr>
          <w:p w:rsidR="006E1A5E" w:rsidRDefault="006E1A5E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Duda. </w:t>
            </w:r>
            <w:r>
              <w:rPr>
                <w:rFonts w:ascii="Times New Roman" w:eastAsia="Times New Roman" w:hAnsi="Times New Roman"/>
                <w:b/>
                <w:sz w:val="24"/>
              </w:rPr>
              <w:t>2) ORDEM DO DIA. ITEM 1</w:t>
            </w:r>
            <w:r>
              <w:rPr>
                <w:rFonts w:ascii="Times New Roman" w:eastAsia="Times New Roman" w:hAnsi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sz w:val="24"/>
              </w:rPr>
              <w:t>Atuação e exercício dos arquitetos e urbanistas em</w:t>
            </w:r>
          </w:p>
        </w:tc>
      </w:tr>
      <w:tr w:rsidR="006E1A5E">
        <w:trPr>
          <w:trHeight w:val="413"/>
        </w:trPr>
        <w:tc>
          <w:tcPr>
            <w:tcW w:w="460" w:type="dxa"/>
            <w:shd w:val="clear" w:color="auto" w:fill="auto"/>
            <w:vAlign w:val="bottom"/>
          </w:tcPr>
          <w:p w:rsidR="006E1A5E" w:rsidRDefault="006E1A5E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/>
                <w:w w:val="82"/>
                <w:sz w:val="24"/>
              </w:rPr>
            </w:pPr>
            <w:r>
              <w:rPr>
                <w:rFonts w:ascii="Times New Roman" w:eastAsia="Times New Roman" w:hAnsi="Times New Roman"/>
                <w:w w:val="82"/>
                <w:sz w:val="24"/>
              </w:rPr>
              <w:t>6</w:t>
            </w:r>
          </w:p>
        </w:tc>
        <w:tc>
          <w:tcPr>
            <w:tcW w:w="9440" w:type="dxa"/>
            <w:gridSpan w:val="2"/>
            <w:shd w:val="clear" w:color="auto" w:fill="auto"/>
            <w:vAlign w:val="bottom"/>
          </w:tcPr>
          <w:p w:rsidR="006E1A5E" w:rsidRDefault="006E1A5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áreas  irregulares. </w:t>
            </w:r>
            <w:r>
              <w:rPr>
                <w:rFonts w:ascii="Times New Roman" w:eastAsia="Times New Roman" w:hAnsi="Times New Roman"/>
                <w:sz w:val="24"/>
              </w:rPr>
              <w:t>O  presidente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 Alberto  Alves  de  Faria  </w:t>
            </w:r>
            <w:r>
              <w:rPr>
                <w:rFonts w:ascii="Times New Roman" w:eastAsia="Times New Roman" w:hAnsi="Times New Roman"/>
                <w:sz w:val="24"/>
              </w:rPr>
              <w:t>expôs  que  há  profissionais  de</w:t>
            </w:r>
          </w:p>
        </w:tc>
      </w:tr>
    </w:tbl>
    <w:p w:rsidR="006E1A5E" w:rsidRDefault="006E1A5E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6E1A5E" w:rsidRDefault="006E1A5E">
      <w:pPr>
        <w:numPr>
          <w:ilvl w:val="0"/>
          <w:numId w:val="1"/>
        </w:numPr>
        <w:tabs>
          <w:tab w:val="left" w:pos="600"/>
        </w:tabs>
        <w:spacing w:line="0" w:lineRule="atLeast"/>
        <w:ind w:left="600" w:hanging="47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arquitetura e urbanismo, os quais entendem que podem atuar em condomínios irregulares, para</w:t>
      </w:r>
    </w:p>
    <w:p w:rsidR="006E1A5E" w:rsidRDefault="006E1A5E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6E1A5E" w:rsidRDefault="006E1A5E">
      <w:pPr>
        <w:numPr>
          <w:ilvl w:val="0"/>
          <w:numId w:val="1"/>
        </w:numPr>
        <w:tabs>
          <w:tab w:val="left" w:pos="600"/>
        </w:tabs>
        <w:spacing w:line="0" w:lineRule="atLeast"/>
        <w:ind w:left="600" w:hanging="47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propiciar o respeito ao interesse público, com o intuito de gerar segurança na realização da obra</w:t>
      </w:r>
    </w:p>
    <w:p w:rsidR="006E1A5E" w:rsidRDefault="006E1A5E">
      <w:pPr>
        <w:spacing w:line="139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040"/>
        <w:gridCol w:w="1860"/>
        <w:gridCol w:w="3680"/>
      </w:tblGrid>
      <w:tr w:rsidR="006E1A5E">
        <w:trPr>
          <w:trHeight w:val="276"/>
        </w:trPr>
        <w:tc>
          <w:tcPr>
            <w:tcW w:w="420" w:type="dxa"/>
            <w:shd w:val="clear" w:color="auto" w:fill="auto"/>
            <w:vAlign w:val="bottom"/>
          </w:tcPr>
          <w:p w:rsidR="006E1A5E" w:rsidRDefault="006E1A5E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4040" w:type="dxa"/>
            <w:shd w:val="clear" w:color="auto" w:fill="auto"/>
            <w:vAlign w:val="bottom"/>
          </w:tcPr>
          <w:p w:rsidR="006E1A5E" w:rsidRDefault="006E1A5E">
            <w:pPr>
              <w:spacing w:line="0" w:lineRule="atLeast"/>
              <w:ind w:left="18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ou  edificação,  mas  existem  arquitetos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6E1A5E" w:rsidRDefault="006E1A5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  urbanistas   que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6E1A5E" w:rsidRDefault="006E1A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são  contrários  à  atuação  em  áreas</w:t>
            </w:r>
          </w:p>
        </w:tc>
      </w:tr>
      <w:tr w:rsidR="006E1A5E">
        <w:trPr>
          <w:trHeight w:val="413"/>
        </w:trPr>
        <w:tc>
          <w:tcPr>
            <w:tcW w:w="420" w:type="dxa"/>
            <w:shd w:val="clear" w:color="auto" w:fill="auto"/>
            <w:vAlign w:val="bottom"/>
          </w:tcPr>
          <w:p w:rsidR="006E1A5E" w:rsidRDefault="006E1A5E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10</w:t>
            </w:r>
          </w:p>
        </w:tc>
        <w:tc>
          <w:tcPr>
            <w:tcW w:w="4040" w:type="dxa"/>
            <w:shd w:val="clear" w:color="auto" w:fill="auto"/>
            <w:vAlign w:val="bottom"/>
          </w:tcPr>
          <w:p w:rsidR="006E1A5E" w:rsidRDefault="006E1A5E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irregulares,  pois  julgam  que  estariam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6E1A5E" w:rsidRDefault="006E1A5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desrespeitando  a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6E1A5E" w:rsidRDefault="006E1A5E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legislação  em  vigor.  O  conselheiro</w:t>
            </w:r>
          </w:p>
        </w:tc>
      </w:tr>
    </w:tbl>
    <w:p w:rsidR="006E1A5E" w:rsidRDefault="006E1A5E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6E1A5E" w:rsidRDefault="006E1A5E">
      <w:pPr>
        <w:numPr>
          <w:ilvl w:val="0"/>
          <w:numId w:val="2"/>
        </w:numPr>
        <w:tabs>
          <w:tab w:val="left" w:pos="600"/>
        </w:tabs>
        <w:spacing w:line="0" w:lineRule="atLeast"/>
        <w:ind w:left="600" w:hanging="59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Frederico Barboza </w:t>
      </w:r>
      <w:r>
        <w:rPr>
          <w:rFonts w:ascii="Times New Roman" w:eastAsia="Times New Roman" w:hAnsi="Times New Roman"/>
          <w:sz w:val="24"/>
        </w:rPr>
        <w:t>ressaltou a importância de diagnosticar o problema . O presidente Alberto</w:t>
      </w:r>
    </w:p>
    <w:p w:rsidR="006E1A5E" w:rsidRDefault="006E1A5E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6E1A5E" w:rsidRDefault="006E1A5E">
      <w:pPr>
        <w:numPr>
          <w:ilvl w:val="0"/>
          <w:numId w:val="2"/>
        </w:numPr>
        <w:tabs>
          <w:tab w:val="left" w:pos="600"/>
        </w:tabs>
        <w:spacing w:line="0" w:lineRule="atLeast"/>
        <w:ind w:left="600" w:hanging="59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Alves de Faria expôs que, no seminário, serão abordados 7 (sete) pontos. </w:t>
      </w:r>
      <w:r>
        <w:rPr>
          <w:rFonts w:ascii="Times New Roman" w:eastAsia="Times New Roman" w:hAnsi="Times New Roman"/>
          <w:b/>
          <w:sz w:val="24"/>
        </w:rPr>
        <w:t>ITEM 2</w:t>
      </w:r>
      <w:r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b/>
          <w:sz w:val="24"/>
        </w:rPr>
        <w:t>Seminário</w:t>
      </w:r>
    </w:p>
    <w:p w:rsidR="006E1A5E" w:rsidRDefault="006E1A5E">
      <w:pPr>
        <w:spacing w:line="144" w:lineRule="exact"/>
        <w:rPr>
          <w:rFonts w:ascii="Times New Roman" w:eastAsia="Times New Roman" w:hAnsi="Times New Roman"/>
          <w:sz w:val="24"/>
        </w:rPr>
      </w:pPr>
    </w:p>
    <w:p w:rsidR="006E1A5E" w:rsidRDefault="006E1A5E">
      <w:pPr>
        <w:tabs>
          <w:tab w:val="left" w:pos="580"/>
          <w:tab w:val="left" w:pos="2020"/>
          <w:tab w:val="left" w:pos="2280"/>
          <w:tab w:val="left" w:pos="4100"/>
          <w:tab w:val="left" w:pos="4520"/>
          <w:tab w:val="left" w:pos="5440"/>
          <w:tab w:val="left" w:pos="5840"/>
          <w:tab w:val="left" w:pos="6700"/>
          <w:tab w:val="left" w:pos="7340"/>
          <w:tab w:val="left" w:pos="7600"/>
          <w:tab w:val="left" w:pos="8880"/>
          <w:tab w:val="left" w:pos="9340"/>
        </w:tabs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sz w:val="24"/>
        </w:rPr>
        <w:t>13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"Diagnóstico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Contextualização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da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Atuação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de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Arqui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tetos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Urbanistas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em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</w:rPr>
        <w:t>Áreas</w:t>
      </w:r>
    </w:p>
    <w:p w:rsidR="006E1A5E" w:rsidRDefault="006E1A5E">
      <w:pPr>
        <w:spacing w:line="132" w:lineRule="exact"/>
        <w:rPr>
          <w:rFonts w:ascii="Times New Roman" w:eastAsia="Times New Roman" w:hAnsi="Times New Roman"/>
          <w:sz w:val="24"/>
        </w:rPr>
      </w:pPr>
    </w:p>
    <w:p w:rsidR="006E1A5E" w:rsidRDefault="006E1A5E">
      <w:pPr>
        <w:numPr>
          <w:ilvl w:val="0"/>
          <w:numId w:val="3"/>
        </w:numPr>
        <w:tabs>
          <w:tab w:val="left" w:pos="600"/>
        </w:tabs>
        <w:spacing w:line="0" w:lineRule="atLeast"/>
        <w:ind w:left="600" w:hanging="59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Irregulares". </w:t>
      </w:r>
      <w:r>
        <w:rPr>
          <w:rFonts w:ascii="Times New Roman" w:eastAsia="Times New Roman" w:hAnsi="Times New Roman"/>
          <w:sz w:val="24"/>
        </w:rPr>
        <w:t>A funcionária</w:t>
      </w:r>
      <w:r>
        <w:rPr>
          <w:rFonts w:ascii="Times New Roman" w:eastAsia="Times New Roman" w:hAnsi="Times New Roman"/>
          <w:b/>
          <w:sz w:val="24"/>
        </w:rPr>
        <w:t>Andréa Silva Mota Lopes</w:t>
      </w:r>
      <w:r>
        <w:rPr>
          <w:rFonts w:ascii="Times New Roman" w:eastAsia="Times New Roman" w:hAnsi="Times New Roman"/>
          <w:sz w:val="24"/>
        </w:rPr>
        <w:t>apresentou o cronograma do evento, o</w:t>
      </w:r>
    </w:p>
    <w:p w:rsidR="006E1A5E" w:rsidRDefault="006E1A5E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6E1A5E" w:rsidRDefault="006E1A5E">
      <w:pPr>
        <w:numPr>
          <w:ilvl w:val="0"/>
          <w:numId w:val="3"/>
        </w:numPr>
        <w:tabs>
          <w:tab w:val="left" w:pos="600"/>
        </w:tabs>
        <w:spacing w:line="0" w:lineRule="atLeast"/>
        <w:ind w:left="600" w:hanging="59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qual propõe discutir os limites de atuação do profi  ssional de arquitetura e urbanismo no Distrito</w:t>
      </w:r>
    </w:p>
    <w:p w:rsidR="006E1A5E" w:rsidRDefault="006E1A5E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6E1A5E" w:rsidRDefault="006E1A5E">
      <w:pPr>
        <w:numPr>
          <w:ilvl w:val="0"/>
          <w:numId w:val="3"/>
        </w:numPr>
        <w:tabs>
          <w:tab w:val="left" w:pos="600"/>
        </w:tabs>
        <w:spacing w:line="0" w:lineRule="atLeast"/>
        <w:ind w:left="600" w:hanging="59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Federal. O presidente </w:t>
      </w:r>
      <w:r>
        <w:rPr>
          <w:rFonts w:ascii="Times New Roman" w:eastAsia="Times New Roman" w:hAnsi="Times New Roman"/>
          <w:b/>
          <w:sz w:val="24"/>
        </w:rPr>
        <w:t>Alberto Alves de Faria</w:t>
      </w:r>
      <w:r>
        <w:rPr>
          <w:rFonts w:ascii="Times New Roman" w:eastAsia="Times New Roman" w:hAnsi="Times New Roman"/>
          <w:sz w:val="24"/>
        </w:rPr>
        <w:t xml:space="preserve"> apresentou como tema para o evento “Análise e</w:t>
      </w:r>
    </w:p>
    <w:p w:rsidR="006E1A5E" w:rsidRDefault="006E1A5E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6E1A5E" w:rsidRDefault="006E1A5E">
      <w:pPr>
        <w:numPr>
          <w:ilvl w:val="0"/>
          <w:numId w:val="3"/>
        </w:numPr>
        <w:tabs>
          <w:tab w:val="left" w:pos="600"/>
        </w:tabs>
        <w:spacing w:line="0" w:lineRule="atLeast"/>
        <w:ind w:left="600" w:hanging="59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Avaliação Jurídica da Atuação Profissional do Arqui  teto e Urbanista”. O conselheiro  </w:t>
      </w:r>
      <w:r>
        <w:rPr>
          <w:rFonts w:ascii="Times New Roman" w:eastAsia="Times New Roman" w:hAnsi="Times New Roman"/>
          <w:b/>
          <w:sz w:val="24"/>
        </w:rPr>
        <w:t>Frederico</w:t>
      </w:r>
    </w:p>
    <w:p w:rsidR="006E1A5E" w:rsidRDefault="006E1A5E">
      <w:pPr>
        <w:spacing w:line="129" w:lineRule="exact"/>
        <w:rPr>
          <w:rFonts w:ascii="Times New Roman" w:eastAsia="Times New Roman" w:hAnsi="Times New Roman"/>
          <w:sz w:val="24"/>
        </w:rPr>
      </w:pPr>
    </w:p>
    <w:p w:rsidR="006E1A5E" w:rsidRDefault="006E1A5E">
      <w:pPr>
        <w:tabs>
          <w:tab w:val="left" w:pos="580"/>
          <w:tab w:val="left" w:pos="718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18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 xml:space="preserve">Barboza  </w:t>
      </w:r>
      <w:r>
        <w:rPr>
          <w:rFonts w:ascii="Times New Roman" w:eastAsia="Times New Roman" w:hAnsi="Times New Roman"/>
          <w:sz w:val="24"/>
        </w:rPr>
        <w:t>sugeriu  a  mudança  do  tema  “atuação  do  arquiteto  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urbanista  sobre  o  viés  das</w:t>
      </w:r>
    </w:p>
    <w:p w:rsidR="006E1A5E" w:rsidRDefault="006E1A5E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6E1A5E" w:rsidRDefault="006E1A5E">
      <w:pPr>
        <w:tabs>
          <w:tab w:val="left" w:pos="580"/>
          <w:tab w:val="left" w:pos="2080"/>
          <w:tab w:val="left" w:pos="2460"/>
          <w:tab w:val="left" w:pos="3500"/>
          <w:tab w:val="left" w:pos="4660"/>
          <w:tab w:val="left" w:pos="5240"/>
          <w:tab w:val="left" w:pos="5560"/>
          <w:tab w:val="left" w:pos="6000"/>
          <w:tab w:val="left" w:pos="6500"/>
          <w:tab w:val="left" w:pos="6880"/>
          <w:tab w:val="left" w:pos="7900"/>
          <w:tab w:val="left" w:pos="8140"/>
          <w:tab w:val="left" w:pos="9180"/>
          <w:tab w:val="left" w:pos="9740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4"/>
        </w:rPr>
        <w:t>19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características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da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população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envolvida”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para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“a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rel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ação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do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arquiteto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urbanista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com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a</w:t>
      </w:r>
    </w:p>
    <w:p w:rsidR="006E1A5E" w:rsidRDefault="006E1A5E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6E1A5E" w:rsidRDefault="006E1A5E">
      <w:pPr>
        <w:numPr>
          <w:ilvl w:val="0"/>
          <w:numId w:val="4"/>
        </w:numPr>
        <w:tabs>
          <w:tab w:val="left" w:pos="600"/>
        </w:tabs>
        <w:spacing w:line="0" w:lineRule="atLeast"/>
        <w:ind w:left="600" w:hanging="59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comunidade”; salientou ainda sobre a importância da  criação de banco de dados dos participantes</w:t>
      </w:r>
    </w:p>
    <w:p w:rsidR="006E1A5E" w:rsidRDefault="006E1A5E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6E1A5E" w:rsidRDefault="006E1A5E">
      <w:pPr>
        <w:numPr>
          <w:ilvl w:val="0"/>
          <w:numId w:val="4"/>
        </w:numPr>
        <w:tabs>
          <w:tab w:val="left" w:pos="600"/>
        </w:tabs>
        <w:spacing w:line="0" w:lineRule="atLeast"/>
        <w:ind w:left="600" w:hanging="59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 evento. </w:t>
      </w:r>
      <w:r>
        <w:rPr>
          <w:rFonts w:ascii="Times New Roman" w:eastAsia="Times New Roman" w:hAnsi="Times New Roman"/>
          <w:b/>
          <w:sz w:val="24"/>
        </w:rPr>
        <w:t>ITEM 3: Concurso para viabilizar a criação de logom arca para o CEAU/DF.</w:t>
      </w:r>
      <w:r>
        <w:rPr>
          <w:rFonts w:ascii="Times New Roman" w:eastAsia="Times New Roman" w:hAnsi="Times New Roman"/>
          <w:sz w:val="24"/>
        </w:rPr>
        <w:t xml:space="preserve"> O</w:t>
      </w:r>
    </w:p>
    <w:p w:rsidR="006E1A5E" w:rsidRDefault="006E1A5E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6E1A5E" w:rsidRDefault="006E1A5E">
      <w:pPr>
        <w:numPr>
          <w:ilvl w:val="0"/>
          <w:numId w:val="4"/>
        </w:numPr>
        <w:tabs>
          <w:tab w:val="left" w:pos="600"/>
        </w:tabs>
        <w:spacing w:line="0" w:lineRule="atLeast"/>
        <w:ind w:left="600" w:hanging="59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conselheiro </w:t>
      </w:r>
      <w:r>
        <w:rPr>
          <w:rFonts w:ascii="Times New Roman" w:eastAsia="Times New Roman" w:hAnsi="Times New Roman"/>
          <w:b/>
          <w:sz w:val="24"/>
        </w:rPr>
        <w:t>Frederico Barboza</w:t>
      </w:r>
      <w:r>
        <w:rPr>
          <w:rFonts w:ascii="Times New Roman" w:eastAsia="Times New Roman" w:hAnsi="Times New Roman"/>
          <w:sz w:val="24"/>
        </w:rPr>
        <w:t xml:space="preserve"> expôs que a criação de logomarca para o CEAU/DF, me  smo</w:t>
      </w:r>
    </w:p>
    <w:p w:rsidR="006E1A5E" w:rsidRDefault="006E1A5E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6E1A5E" w:rsidRDefault="006E1A5E">
      <w:pPr>
        <w:tabs>
          <w:tab w:val="left" w:pos="58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23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que  temporariamente,  é  primordial,  pois  propicia  maior visibilidade  ao  Colégio;  ressaltou</w:t>
      </w:r>
    </w:p>
    <w:p w:rsidR="006E1A5E" w:rsidRDefault="006E1A5E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6E1A5E" w:rsidRDefault="006E1A5E">
      <w:pPr>
        <w:numPr>
          <w:ilvl w:val="0"/>
          <w:numId w:val="5"/>
        </w:numPr>
        <w:tabs>
          <w:tab w:val="left" w:pos="600"/>
        </w:tabs>
        <w:spacing w:line="0" w:lineRule="atLeast"/>
        <w:ind w:left="600" w:hanging="59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também que poderá ser realizado concurso público rapa esse fim. A arquiteta e urbanista </w:t>
      </w:r>
      <w:r>
        <w:rPr>
          <w:rFonts w:ascii="Times New Roman" w:eastAsia="Times New Roman" w:hAnsi="Times New Roman"/>
          <w:b/>
          <w:sz w:val="24"/>
        </w:rPr>
        <w:t>Lucélia</w:t>
      </w:r>
    </w:p>
    <w:p w:rsidR="006E1A5E" w:rsidRDefault="006E1A5E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6E1A5E" w:rsidRDefault="006E1A5E">
      <w:pPr>
        <w:numPr>
          <w:ilvl w:val="0"/>
          <w:numId w:val="5"/>
        </w:numPr>
        <w:tabs>
          <w:tab w:val="left" w:pos="600"/>
        </w:tabs>
        <w:spacing w:line="0" w:lineRule="atLeast"/>
        <w:ind w:left="600" w:hanging="59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Maria Cardoso Duda </w:t>
      </w:r>
      <w:r>
        <w:rPr>
          <w:rFonts w:ascii="Times New Roman" w:eastAsia="Times New Roman" w:hAnsi="Times New Roman"/>
          <w:sz w:val="24"/>
        </w:rPr>
        <w:t>expôs que deve haver a padronização dessa logomarc  a.</w:t>
      </w:r>
      <w:r>
        <w:rPr>
          <w:rFonts w:ascii="Times New Roman" w:eastAsia="Times New Roman" w:hAnsi="Times New Roman"/>
          <w:b/>
          <w:sz w:val="24"/>
        </w:rPr>
        <w:t xml:space="preserve"> ITEM 4: Ofício</w:t>
      </w:r>
    </w:p>
    <w:p w:rsidR="006E1A5E" w:rsidRDefault="006E1A5E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6E1A5E" w:rsidRDefault="006E1A5E">
      <w:pPr>
        <w:tabs>
          <w:tab w:val="left" w:pos="580"/>
        </w:tabs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26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 xml:space="preserve">do Tribunal de Contas do Distrito Federal (TCDF). </w:t>
      </w:r>
      <w:r>
        <w:rPr>
          <w:rFonts w:ascii="Times New Roman" w:eastAsia="Times New Roman" w:hAnsi="Times New Roman"/>
          <w:sz w:val="24"/>
        </w:rPr>
        <w:t>A gerente geral</w:t>
      </w:r>
      <w:r>
        <w:rPr>
          <w:rFonts w:ascii="Times New Roman" w:eastAsia="Times New Roman" w:hAnsi="Times New Roman"/>
          <w:b/>
          <w:sz w:val="24"/>
        </w:rPr>
        <w:t xml:space="preserve"> Daniela Borges dos</w:t>
      </w:r>
    </w:p>
    <w:p w:rsidR="006E1A5E" w:rsidRDefault="006E1A5E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6E1A5E" w:rsidRDefault="006E1A5E">
      <w:pPr>
        <w:numPr>
          <w:ilvl w:val="0"/>
          <w:numId w:val="6"/>
        </w:numPr>
        <w:tabs>
          <w:tab w:val="left" w:pos="600"/>
        </w:tabs>
        <w:spacing w:line="0" w:lineRule="atLeast"/>
        <w:ind w:left="600" w:hanging="59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Santos </w:t>
      </w:r>
      <w:r>
        <w:rPr>
          <w:rFonts w:ascii="Times New Roman" w:eastAsia="Times New Roman" w:hAnsi="Times New Roman"/>
          <w:sz w:val="24"/>
        </w:rPr>
        <w:t>relatou que o CAU/DF recebeu ofício do TCDF, que apresenta dados preocupantes de</w:t>
      </w:r>
    </w:p>
    <w:p w:rsidR="006E1A5E" w:rsidRDefault="006E1A5E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6E1A5E" w:rsidRDefault="006E1A5E">
      <w:pPr>
        <w:numPr>
          <w:ilvl w:val="0"/>
          <w:numId w:val="6"/>
        </w:numPr>
        <w:tabs>
          <w:tab w:val="left" w:pos="600"/>
        </w:tabs>
        <w:spacing w:line="0" w:lineRule="atLeast"/>
        <w:ind w:left="600" w:hanging="59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acessibilidade em prédios e vias públicas do DF, ecobra providências das autoridades locais no</w:t>
      </w:r>
    </w:p>
    <w:p w:rsidR="006E1A5E" w:rsidRDefault="006E1A5E">
      <w:pPr>
        <w:spacing w:line="127" w:lineRule="exact"/>
        <w:rPr>
          <w:rFonts w:ascii="Times New Roman" w:eastAsia="Times New Roman" w:hAnsi="Times New Roman"/>
          <w:sz w:val="24"/>
        </w:rPr>
      </w:pPr>
    </w:p>
    <w:p w:rsidR="006E1A5E" w:rsidRDefault="006E1A5E">
      <w:pPr>
        <w:tabs>
          <w:tab w:val="left" w:pos="580"/>
          <w:tab w:val="left" w:pos="6180"/>
        </w:tabs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29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cumprimento  da  legislação  para  adequação  da  acessib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 xml:space="preserve">ilidade  em  Brasília  -  DF.  </w:t>
      </w:r>
      <w:r>
        <w:rPr>
          <w:rFonts w:ascii="Times New Roman" w:eastAsia="Times New Roman" w:hAnsi="Times New Roman"/>
          <w:b/>
          <w:sz w:val="24"/>
        </w:rPr>
        <w:t>ITEM  5:</w:t>
      </w:r>
    </w:p>
    <w:p w:rsidR="006E1A5E" w:rsidRDefault="00CC091D">
      <w:pPr>
        <w:spacing w:line="139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-697865</wp:posOffset>
            </wp:positionH>
            <wp:positionV relativeFrom="paragraph">
              <wp:posOffset>-140335</wp:posOffset>
            </wp:positionV>
            <wp:extent cx="7555865" cy="1182370"/>
            <wp:effectExtent l="0" t="0" r="698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182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A5E" w:rsidRDefault="006E1A5E">
      <w:pPr>
        <w:tabs>
          <w:tab w:val="left" w:pos="58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30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 xml:space="preserve">Realização  de  Assistência  técnica. </w:t>
      </w:r>
      <w:r>
        <w:rPr>
          <w:rFonts w:ascii="Times New Roman" w:eastAsia="Times New Roman" w:hAnsi="Times New Roman"/>
          <w:sz w:val="24"/>
        </w:rPr>
        <w:t>O  conselheiro</w:t>
      </w:r>
      <w:r>
        <w:rPr>
          <w:rFonts w:ascii="Times New Roman" w:eastAsia="Times New Roman" w:hAnsi="Times New Roman"/>
          <w:b/>
          <w:sz w:val="24"/>
        </w:rPr>
        <w:t xml:space="preserve">  Frederico  Barboza  </w:t>
      </w:r>
      <w:r>
        <w:rPr>
          <w:rFonts w:ascii="Times New Roman" w:eastAsia="Times New Roman" w:hAnsi="Times New Roman"/>
          <w:sz w:val="24"/>
        </w:rPr>
        <w:t>expôs  que  o  tema</w:t>
      </w:r>
    </w:p>
    <w:p w:rsidR="006E1A5E" w:rsidRDefault="006E1A5E">
      <w:pPr>
        <w:spacing w:line="359" w:lineRule="exact"/>
        <w:rPr>
          <w:rFonts w:ascii="Times New Roman" w:eastAsia="Times New Roman" w:hAnsi="Times New Roman"/>
          <w:sz w:val="24"/>
        </w:rPr>
      </w:pPr>
    </w:p>
    <w:p w:rsidR="006E1A5E" w:rsidRDefault="006E1A5E">
      <w:pPr>
        <w:spacing w:line="0" w:lineRule="atLeast"/>
        <w:ind w:left="9300"/>
        <w:rPr>
          <w:rFonts w:ascii="Verdana" w:eastAsia="Verdana" w:hAnsi="Verdana"/>
          <w:sz w:val="12"/>
        </w:rPr>
      </w:pPr>
      <w:r>
        <w:rPr>
          <w:rFonts w:ascii="Verdana" w:eastAsia="Verdana" w:hAnsi="Verdana"/>
          <w:sz w:val="12"/>
        </w:rPr>
        <w:t>1 de 2</w:t>
      </w:r>
    </w:p>
    <w:p w:rsidR="006E1A5E" w:rsidRDefault="006E1A5E">
      <w:pPr>
        <w:spacing w:line="0" w:lineRule="atLeast"/>
        <w:ind w:left="9300"/>
        <w:rPr>
          <w:rFonts w:ascii="Verdana" w:eastAsia="Verdana" w:hAnsi="Verdana"/>
          <w:sz w:val="12"/>
        </w:rPr>
        <w:sectPr w:rsidR="006E1A5E">
          <w:pgSz w:w="11900" w:h="16840"/>
          <w:pgMar w:top="1440" w:right="720" w:bottom="460" w:left="1100" w:header="0" w:footer="0" w:gutter="0"/>
          <w:cols w:space="0" w:equalWidth="0">
            <w:col w:w="10080"/>
          </w:cols>
          <w:docGrid w:linePitch="360"/>
        </w:sectPr>
      </w:pPr>
    </w:p>
    <w:p w:rsidR="006E1A5E" w:rsidRDefault="00CC091D">
      <w:pPr>
        <w:spacing w:line="366" w:lineRule="exact"/>
        <w:rPr>
          <w:rFonts w:ascii="Times New Roman" w:eastAsia="Times New Roman" w:hAnsi="Times New Roman"/>
        </w:rPr>
      </w:pPr>
      <w:bookmarkStart w:id="2" w:name="page2"/>
      <w:bookmarkEnd w:id="2"/>
      <w:r>
        <w:rPr>
          <w:rFonts w:ascii="Verdana" w:eastAsia="Verdana" w:hAnsi="Verdana"/>
          <w:noProof/>
          <w:sz w:val="12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3175</wp:posOffset>
            </wp:positionH>
            <wp:positionV relativeFrom="page">
              <wp:posOffset>0</wp:posOffset>
            </wp:positionV>
            <wp:extent cx="7552690" cy="1181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A5E" w:rsidRDefault="006E1A5E">
      <w:pPr>
        <w:tabs>
          <w:tab w:val="left" w:pos="58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31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assistência  técnica  tem  que  ser  inserido  como  itemde  pauta  permanente  nas  reuniões  do</w:t>
      </w:r>
    </w:p>
    <w:p w:rsidR="006E1A5E" w:rsidRDefault="006E1A5E">
      <w:pPr>
        <w:spacing w:line="139" w:lineRule="exact"/>
        <w:rPr>
          <w:rFonts w:ascii="Times New Roman" w:eastAsia="Times New Roman" w:hAnsi="Times New Roman"/>
        </w:rPr>
      </w:pPr>
    </w:p>
    <w:p w:rsidR="006E1A5E" w:rsidRDefault="006E1A5E">
      <w:pPr>
        <w:numPr>
          <w:ilvl w:val="0"/>
          <w:numId w:val="7"/>
        </w:numPr>
        <w:tabs>
          <w:tab w:val="left" w:pos="600"/>
        </w:tabs>
        <w:spacing w:line="0" w:lineRule="atLeast"/>
        <w:ind w:left="600" w:hanging="59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CEAU/DF; relatou ainda que há proposta para a separação de 2% da verba do CAU/DF para</w:t>
      </w:r>
    </w:p>
    <w:p w:rsidR="006E1A5E" w:rsidRDefault="006E1A5E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6E1A5E" w:rsidRDefault="006E1A5E">
      <w:pPr>
        <w:numPr>
          <w:ilvl w:val="0"/>
          <w:numId w:val="7"/>
        </w:numPr>
        <w:tabs>
          <w:tab w:val="left" w:pos="600"/>
        </w:tabs>
        <w:spacing w:line="0" w:lineRule="atLeast"/>
        <w:ind w:left="600" w:hanging="59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assistência técnica</w:t>
      </w:r>
      <w:r>
        <w:rPr>
          <w:rFonts w:ascii="Times New Roman" w:eastAsia="Times New Roman" w:hAnsi="Times New Roman"/>
          <w:b/>
          <w:sz w:val="24"/>
        </w:rPr>
        <w:t>ENCERRAMENTO:</w:t>
      </w:r>
      <w:r>
        <w:rPr>
          <w:rFonts w:ascii="Times New Roman" w:eastAsia="Times New Roman" w:hAnsi="Times New Roman"/>
          <w:sz w:val="24"/>
        </w:rPr>
        <w:t>. Nada mais havendo a tratar encerrou-se a reunião às</w:t>
      </w:r>
    </w:p>
    <w:p w:rsidR="006E1A5E" w:rsidRDefault="006E1A5E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6E1A5E" w:rsidRDefault="006E1A5E">
      <w:pPr>
        <w:numPr>
          <w:ilvl w:val="0"/>
          <w:numId w:val="7"/>
        </w:numPr>
        <w:tabs>
          <w:tab w:val="left" w:pos="600"/>
        </w:tabs>
        <w:spacing w:line="0" w:lineRule="atLeast"/>
        <w:ind w:left="600" w:hanging="59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16h05min, da qual se lavrou a presente Ata.</w:t>
      </w:r>
    </w:p>
    <w:p w:rsidR="006E1A5E" w:rsidRDefault="006E1A5E">
      <w:pPr>
        <w:spacing w:line="200" w:lineRule="exact"/>
        <w:rPr>
          <w:rFonts w:ascii="Times New Roman" w:eastAsia="Times New Roman" w:hAnsi="Times New Roman"/>
        </w:rPr>
      </w:pPr>
    </w:p>
    <w:p w:rsidR="006E1A5E" w:rsidRDefault="006E1A5E">
      <w:pPr>
        <w:spacing w:line="352" w:lineRule="exact"/>
        <w:rPr>
          <w:rFonts w:ascii="Times New Roman" w:eastAsia="Times New Roman" w:hAnsi="Times New Roman"/>
        </w:rPr>
      </w:pPr>
    </w:p>
    <w:p w:rsidR="006E1A5E" w:rsidRDefault="006E1A5E">
      <w:pPr>
        <w:spacing w:line="0" w:lineRule="atLeast"/>
        <w:ind w:left="35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Brasília - DF, 06 de outubro de 2016.</w:t>
      </w:r>
    </w:p>
    <w:p w:rsidR="006E1A5E" w:rsidRDefault="006E1A5E">
      <w:pPr>
        <w:spacing w:line="200" w:lineRule="exact"/>
        <w:rPr>
          <w:rFonts w:ascii="Times New Roman" w:eastAsia="Times New Roman" w:hAnsi="Times New Roman"/>
        </w:rPr>
      </w:pPr>
    </w:p>
    <w:p w:rsidR="006E1A5E" w:rsidRDefault="006E1A5E">
      <w:pPr>
        <w:spacing w:line="200" w:lineRule="exact"/>
        <w:rPr>
          <w:rFonts w:ascii="Times New Roman" w:eastAsia="Times New Roman" w:hAnsi="Times New Roman"/>
        </w:rPr>
      </w:pPr>
    </w:p>
    <w:p w:rsidR="006E1A5E" w:rsidRDefault="006E1A5E">
      <w:pPr>
        <w:spacing w:line="200" w:lineRule="exact"/>
        <w:rPr>
          <w:rFonts w:ascii="Times New Roman" w:eastAsia="Times New Roman" w:hAnsi="Times New Roman"/>
        </w:rPr>
      </w:pPr>
    </w:p>
    <w:p w:rsidR="006E1A5E" w:rsidRDefault="006E1A5E">
      <w:pPr>
        <w:spacing w:line="200" w:lineRule="exact"/>
        <w:rPr>
          <w:rFonts w:ascii="Times New Roman" w:eastAsia="Times New Roman" w:hAnsi="Times New Roman"/>
        </w:rPr>
      </w:pPr>
    </w:p>
    <w:p w:rsidR="006E1A5E" w:rsidRDefault="006E1A5E">
      <w:pPr>
        <w:spacing w:line="200" w:lineRule="exact"/>
        <w:rPr>
          <w:rFonts w:ascii="Times New Roman" w:eastAsia="Times New Roman" w:hAnsi="Times New Roman"/>
        </w:rPr>
      </w:pPr>
    </w:p>
    <w:p w:rsidR="006E1A5E" w:rsidRDefault="006E1A5E">
      <w:pPr>
        <w:spacing w:line="200" w:lineRule="exact"/>
        <w:rPr>
          <w:rFonts w:ascii="Times New Roman" w:eastAsia="Times New Roman" w:hAnsi="Times New Roman"/>
        </w:rPr>
      </w:pPr>
    </w:p>
    <w:p w:rsidR="006E1A5E" w:rsidRDefault="006E1A5E">
      <w:pPr>
        <w:spacing w:line="200" w:lineRule="exact"/>
        <w:rPr>
          <w:rFonts w:ascii="Times New Roman" w:eastAsia="Times New Roman" w:hAnsi="Times New Roman"/>
        </w:rPr>
      </w:pPr>
    </w:p>
    <w:p w:rsidR="006E1A5E" w:rsidRDefault="006E1A5E">
      <w:pPr>
        <w:spacing w:line="261" w:lineRule="exact"/>
        <w:rPr>
          <w:rFonts w:ascii="Times New Roman" w:eastAsia="Times New Roman" w:hAnsi="Times New Roman"/>
        </w:rPr>
      </w:pPr>
    </w:p>
    <w:tbl>
      <w:tblPr>
        <w:tblW w:w="0" w:type="auto"/>
        <w:tblInd w:w="14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720"/>
        <w:gridCol w:w="4100"/>
      </w:tblGrid>
      <w:tr w:rsidR="006E1A5E">
        <w:trPr>
          <w:trHeight w:val="276"/>
        </w:trPr>
        <w:tc>
          <w:tcPr>
            <w:tcW w:w="3720" w:type="dxa"/>
            <w:shd w:val="clear" w:color="auto" w:fill="auto"/>
            <w:vAlign w:val="bottom"/>
          </w:tcPr>
          <w:p w:rsidR="006E1A5E" w:rsidRDefault="006E1A5E">
            <w:pPr>
              <w:spacing w:line="0" w:lineRule="atLeast"/>
              <w:ind w:right="74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Arq. Alberto Alves de Faria</w:t>
            </w:r>
          </w:p>
        </w:tc>
        <w:tc>
          <w:tcPr>
            <w:tcW w:w="4100" w:type="dxa"/>
            <w:shd w:val="clear" w:color="auto" w:fill="auto"/>
            <w:vAlign w:val="bottom"/>
          </w:tcPr>
          <w:p w:rsidR="006E1A5E" w:rsidRDefault="006E1A5E">
            <w:pPr>
              <w:spacing w:line="0" w:lineRule="atLeast"/>
              <w:ind w:left="8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Arq. Urb. Rogério Markiewicz</w:t>
            </w:r>
          </w:p>
        </w:tc>
      </w:tr>
      <w:tr w:rsidR="006E1A5E">
        <w:trPr>
          <w:trHeight w:val="408"/>
        </w:trPr>
        <w:tc>
          <w:tcPr>
            <w:tcW w:w="3720" w:type="dxa"/>
            <w:shd w:val="clear" w:color="auto" w:fill="auto"/>
            <w:vAlign w:val="bottom"/>
          </w:tcPr>
          <w:p w:rsidR="006E1A5E" w:rsidRDefault="006E1A5E">
            <w:pPr>
              <w:spacing w:line="0" w:lineRule="atLeast"/>
              <w:ind w:right="7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Presidente do CAU/DF</w:t>
            </w:r>
          </w:p>
        </w:tc>
        <w:tc>
          <w:tcPr>
            <w:tcW w:w="4100" w:type="dxa"/>
            <w:shd w:val="clear" w:color="auto" w:fill="auto"/>
            <w:vAlign w:val="bottom"/>
          </w:tcPr>
          <w:p w:rsidR="006E1A5E" w:rsidRDefault="006E1A5E">
            <w:pPr>
              <w:spacing w:line="0" w:lineRule="atLeast"/>
              <w:ind w:left="12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Coordenador da AEARQ</w:t>
            </w:r>
          </w:p>
        </w:tc>
      </w:tr>
    </w:tbl>
    <w:p w:rsidR="006E1A5E" w:rsidRDefault="006E1A5E">
      <w:pPr>
        <w:spacing w:line="200" w:lineRule="exact"/>
        <w:rPr>
          <w:rFonts w:ascii="Times New Roman" w:eastAsia="Times New Roman" w:hAnsi="Times New Roman"/>
        </w:rPr>
      </w:pPr>
    </w:p>
    <w:p w:rsidR="006E1A5E" w:rsidRDefault="006E1A5E">
      <w:pPr>
        <w:spacing w:line="200" w:lineRule="exact"/>
        <w:rPr>
          <w:rFonts w:ascii="Times New Roman" w:eastAsia="Times New Roman" w:hAnsi="Times New Roman"/>
        </w:rPr>
      </w:pPr>
    </w:p>
    <w:p w:rsidR="006E1A5E" w:rsidRDefault="006E1A5E">
      <w:pPr>
        <w:spacing w:line="200" w:lineRule="exact"/>
        <w:rPr>
          <w:rFonts w:ascii="Times New Roman" w:eastAsia="Times New Roman" w:hAnsi="Times New Roman"/>
        </w:rPr>
      </w:pPr>
    </w:p>
    <w:p w:rsidR="006E1A5E" w:rsidRDefault="006E1A5E">
      <w:pPr>
        <w:spacing w:line="200" w:lineRule="exact"/>
        <w:rPr>
          <w:rFonts w:ascii="Times New Roman" w:eastAsia="Times New Roman" w:hAnsi="Times New Roman"/>
        </w:rPr>
      </w:pPr>
    </w:p>
    <w:p w:rsidR="006E1A5E" w:rsidRDefault="006E1A5E">
      <w:pPr>
        <w:spacing w:line="200" w:lineRule="exact"/>
        <w:rPr>
          <w:rFonts w:ascii="Times New Roman" w:eastAsia="Times New Roman" w:hAnsi="Times New Roman"/>
        </w:rPr>
      </w:pPr>
    </w:p>
    <w:p w:rsidR="006E1A5E" w:rsidRDefault="006E1A5E">
      <w:pPr>
        <w:spacing w:line="248" w:lineRule="exact"/>
        <w:rPr>
          <w:rFonts w:ascii="Times New Roman" w:eastAsia="Times New Roman" w:hAnsi="Times New Roman"/>
        </w:rPr>
      </w:pPr>
    </w:p>
    <w:tbl>
      <w:tblPr>
        <w:tblW w:w="0" w:type="auto"/>
        <w:tblInd w:w="15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3880"/>
      </w:tblGrid>
      <w:tr w:rsidR="006E1A5E">
        <w:trPr>
          <w:trHeight w:val="276"/>
        </w:trPr>
        <w:tc>
          <w:tcPr>
            <w:tcW w:w="3600" w:type="dxa"/>
            <w:shd w:val="clear" w:color="auto" w:fill="auto"/>
            <w:vAlign w:val="bottom"/>
          </w:tcPr>
          <w:p w:rsidR="006E1A5E" w:rsidRDefault="006E1A5E">
            <w:pPr>
              <w:spacing w:line="0" w:lineRule="atLeast"/>
              <w:ind w:right="86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Arq. Urb. Daniela Borges</w:t>
            </w:r>
          </w:p>
        </w:tc>
        <w:tc>
          <w:tcPr>
            <w:tcW w:w="3880" w:type="dxa"/>
            <w:shd w:val="clear" w:color="auto" w:fill="auto"/>
            <w:vAlign w:val="bottom"/>
          </w:tcPr>
          <w:p w:rsidR="006E1A5E" w:rsidRDefault="006E1A5E">
            <w:pPr>
              <w:spacing w:line="0" w:lineRule="atLeast"/>
              <w:ind w:left="88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Arq. Urb. Federico Barboza</w:t>
            </w:r>
          </w:p>
        </w:tc>
      </w:tr>
      <w:tr w:rsidR="006E1A5E">
        <w:trPr>
          <w:trHeight w:val="408"/>
        </w:trPr>
        <w:tc>
          <w:tcPr>
            <w:tcW w:w="3600" w:type="dxa"/>
            <w:shd w:val="clear" w:color="auto" w:fill="auto"/>
            <w:vAlign w:val="bottom"/>
          </w:tcPr>
          <w:p w:rsidR="006E1A5E" w:rsidRDefault="006E1A5E">
            <w:pPr>
              <w:spacing w:line="0" w:lineRule="atLeast"/>
              <w:ind w:right="8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Gerente do CAU/DF</w:t>
            </w:r>
          </w:p>
        </w:tc>
        <w:tc>
          <w:tcPr>
            <w:tcW w:w="3880" w:type="dxa"/>
            <w:shd w:val="clear" w:color="auto" w:fill="auto"/>
            <w:vAlign w:val="bottom"/>
          </w:tcPr>
          <w:p w:rsidR="006E1A5E" w:rsidRDefault="006E1A5E">
            <w:pPr>
              <w:spacing w:line="0" w:lineRule="atLeast"/>
              <w:ind w:left="88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Representante da ABEA</w:t>
            </w:r>
          </w:p>
        </w:tc>
      </w:tr>
    </w:tbl>
    <w:p w:rsidR="006E1A5E" w:rsidRDefault="006E1A5E">
      <w:pPr>
        <w:spacing w:line="200" w:lineRule="exact"/>
        <w:rPr>
          <w:rFonts w:ascii="Times New Roman" w:eastAsia="Times New Roman" w:hAnsi="Times New Roman"/>
        </w:rPr>
      </w:pPr>
    </w:p>
    <w:p w:rsidR="006E1A5E" w:rsidRDefault="006E1A5E">
      <w:pPr>
        <w:spacing w:line="200" w:lineRule="exact"/>
        <w:rPr>
          <w:rFonts w:ascii="Times New Roman" w:eastAsia="Times New Roman" w:hAnsi="Times New Roman"/>
        </w:rPr>
      </w:pPr>
    </w:p>
    <w:p w:rsidR="006E1A5E" w:rsidRDefault="006E1A5E">
      <w:pPr>
        <w:spacing w:line="200" w:lineRule="exact"/>
        <w:rPr>
          <w:rFonts w:ascii="Times New Roman" w:eastAsia="Times New Roman" w:hAnsi="Times New Roman"/>
        </w:rPr>
      </w:pPr>
    </w:p>
    <w:p w:rsidR="006E1A5E" w:rsidRDefault="006E1A5E">
      <w:pPr>
        <w:spacing w:line="200" w:lineRule="exact"/>
        <w:rPr>
          <w:rFonts w:ascii="Times New Roman" w:eastAsia="Times New Roman" w:hAnsi="Times New Roman"/>
        </w:rPr>
      </w:pPr>
    </w:p>
    <w:p w:rsidR="006E1A5E" w:rsidRDefault="006E1A5E">
      <w:pPr>
        <w:spacing w:line="200" w:lineRule="exact"/>
        <w:rPr>
          <w:rFonts w:ascii="Times New Roman" w:eastAsia="Times New Roman" w:hAnsi="Times New Roman"/>
        </w:rPr>
      </w:pPr>
    </w:p>
    <w:p w:rsidR="006E1A5E" w:rsidRDefault="006E1A5E">
      <w:pPr>
        <w:spacing w:line="248" w:lineRule="exact"/>
        <w:rPr>
          <w:rFonts w:ascii="Times New Roman" w:eastAsia="Times New Roman" w:hAnsi="Times New Roman"/>
        </w:rPr>
      </w:pPr>
    </w:p>
    <w:p w:rsidR="006E1A5E" w:rsidRDefault="006E1A5E">
      <w:pPr>
        <w:spacing w:line="0" w:lineRule="atLeast"/>
        <w:ind w:left="8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Arq. Urb. Lucélia Maria Cardoso Duda</w:t>
      </w:r>
    </w:p>
    <w:p w:rsidR="006E1A5E" w:rsidRDefault="006E1A5E">
      <w:pPr>
        <w:spacing w:line="132" w:lineRule="exact"/>
        <w:rPr>
          <w:rFonts w:ascii="Times New Roman" w:eastAsia="Times New Roman" w:hAnsi="Times New Roman"/>
        </w:rPr>
      </w:pPr>
    </w:p>
    <w:p w:rsidR="006E1A5E" w:rsidRDefault="006E1A5E">
      <w:pPr>
        <w:spacing w:line="0" w:lineRule="atLeast"/>
        <w:ind w:left="1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Representante da ABAP</w:t>
      </w:r>
    </w:p>
    <w:p w:rsidR="006E1A5E" w:rsidRDefault="00CC091D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-694690</wp:posOffset>
            </wp:positionH>
            <wp:positionV relativeFrom="paragraph">
              <wp:posOffset>2932430</wp:posOffset>
            </wp:positionV>
            <wp:extent cx="7552690" cy="1179830"/>
            <wp:effectExtent l="0" t="0" r="0" b="127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179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A5E" w:rsidRDefault="006E1A5E">
      <w:pPr>
        <w:spacing w:line="200" w:lineRule="exact"/>
        <w:rPr>
          <w:rFonts w:ascii="Times New Roman" w:eastAsia="Times New Roman" w:hAnsi="Times New Roman"/>
        </w:rPr>
      </w:pPr>
    </w:p>
    <w:p w:rsidR="006E1A5E" w:rsidRDefault="006E1A5E">
      <w:pPr>
        <w:spacing w:line="200" w:lineRule="exact"/>
        <w:rPr>
          <w:rFonts w:ascii="Times New Roman" w:eastAsia="Times New Roman" w:hAnsi="Times New Roman"/>
        </w:rPr>
      </w:pPr>
    </w:p>
    <w:p w:rsidR="006E1A5E" w:rsidRDefault="006E1A5E">
      <w:pPr>
        <w:spacing w:line="200" w:lineRule="exact"/>
        <w:rPr>
          <w:rFonts w:ascii="Times New Roman" w:eastAsia="Times New Roman" w:hAnsi="Times New Roman"/>
        </w:rPr>
      </w:pPr>
    </w:p>
    <w:p w:rsidR="006E1A5E" w:rsidRDefault="006E1A5E">
      <w:pPr>
        <w:spacing w:line="200" w:lineRule="exact"/>
        <w:rPr>
          <w:rFonts w:ascii="Times New Roman" w:eastAsia="Times New Roman" w:hAnsi="Times New Roman"/>
        </w:rPr>
      </w:pPr>
    </w:p>
    <w:p w:rsidR="006E1A5E" w:rsidRDefault="006E1A5E">
      <w:pPr>
        <w:spacing w:line="200" w:lineRule="exact"/>
        <w:rPr>
          <w:rFonts w:ascii="Times New Roman" w:eastAsia="Times New Roman" w:hAnsi="Times New Roman"/>
        </w:rPr>
      </w:pPr>
    </w:p>
    <w:p w:rsidR="006E1A5E" w:rsidRDefault="006E1A5E">
      <w:pPr>
        <w:spacing w:line="200" w:lineRule="exact"/>
        <w:rPr>
          <w:rFonts w:ascii="Times New Roman" w:eastAsia="Times New Roman" w:hAnsi="Times New Roman"/>
        </w:rPr>
      </w:pPr>
    </w:p>
    <w:p w:rsidR="006E1A5E" w:rsidRDefault="006E1A5E">
      <w:pPr>
        <w:spacing w:line="200" w:lineRule="exact"/>
        <w:rPr>
          <w:rFonts w:ascii="Times New Roman" w:eastAsia="Times New Roman" w:hAnsi="Times New Roman"/>
        </w:rPr>
      </w:pPr>
    </w:p>
    <w:p w:rsidR="006E1A5E" w:rsidRDefault="006E1A5E">
      <w:pPr>
        <w:spacing w:line="200" w:lineRule="exact"/>
        <w:rPr>
          <w:rFonts w:ascii="Times New Roman" w:eastAsia="Times New Roman" w:hAnsi="Times New Roman"/>
        </w:rPr>
      </w:pPr>
    </w:p>
    <w:p w:rsidR="006E1A5E" w:rsidRDefault="006E1A5E">
      <w:pPr>
        <w:spacing w:line="200" w:lineRule="exact"/>
        <w:rPr>
          <w:rFonts w:ascii="Times New Roman" w:eastAsia="Times New Roman" w:hAnsi="Times New Roman"/>
        </w:rPr>
      </w:pPr>
    </w:p>
    <w:p w:rsidR="006E1A5E" w:rsidRDefault="006E1A5E">
      <w:pPr>
        <w:spacing w:line="200" w:lineRule="exact"/>
        <w:rPr>
          <w:rFonts w:ascii="Times New Roman" w:eastAsia="Times New Roman" w:hAnsi="Times New Roman"/>
        </w:rPr>
      </w:pPr>
    </w:p>
    <w:p w:rsidR="006E1A5E" w:rsidRDefault="006E1A5E">
      <w:pPr>
        <w:spacing w:line="200" w:lineRule="exact"/>
        <w:rPr>
          <w:rFonts w:ascii="Times New Roman" w:eastAsia="Times New Roman" w:hAnsi="Times New Roman"/>
        </w:rPr>
      </w:pPr>
    </w:p>
    <w:p w:rsidR="006E1A5E" w:rsidRDefault="006E1A5E">
      <w:pPr>
        <w:spacing w:line="200" w:lineRule="exact"/>
        <w:rPr>
          <w:rFonts w:ascii="Times New Roman" w:eastAsia="Times New Roman" w:hAnsi="Times New Roman"/>
        </w:rPr>
      </w:pPr>
    </w:p>
    <w:p w:rsidR="006E1A5E" w:rsidRDefault="006E1A5E">
      <w:pPr>
        <w:spacing w:line="200" w:lineRule="exact"/>
        <w:rPr>
          <w:rFonts w:ascii="Times New Roman" w:eastAsia="Times New Roman" w:hAnsi="Times New Roman"/>
        </w:rPr>
      </w:pPr>
    </w:p>
    <w:p w:rsidR="006E1A5E" w:rsidRDefault="006E1A5E">
      <w:pPr>
        <w:spacing w:line="200" w:lineRule="exact"/>
        <w:rPr>
          <w:rFonts w:ascii="Times New Roman" w:eastAsia="Times New Roman" w:hAnsi="Times New Roman"/>
        </w:rPr>
      </w:pPr>
    </w:p>
    <w:p w:rsidR="006E1A5E" w:rsidRDefault="006E1A5E">
      <w:pPr>
        <w:spacing w:line="200" w:lineRule="exact"/>
        <w:rPr>
          <w:rFonts w:ascii="Times New Roman" w:eastAsia="Times New Roman" w:hAnsi="Times New Roman"/>
        </w:rPr>
      </w:pPr>
    </w:p>
    <w:p w:rsidR="006E1A5E" w:rsidRDefault="006E1A5E">
      <w:pPr>
        <w:spacing w:line="200" w:lineRule="exact"/>
        <w:rPr>
          <w:rFonts w:ascii="Times New Roman" w:eastAsia="Times New Roman" w:hAnsi="Times New Roman"/>
        </w:rPr>
      </w:pPr>
    </w:p>
    <w:p w:rsidR="006E1A5E" w:rsidRDefault="006E1A5E">
      <w:pPr>
        <w:spacing w:line="200" w:lineRule="exact"/>
        <w:rPr>
          <w:rFonts w:ascii="Times New Roman" w:eastAsia="Times New Roman" w:hAnsi="Times New Roman"/>
        </w:rPr>
      </w:pPr>
    </w:p>
    <w:p w:rsidR="006E1A5E" w:rsidRDefault="006E1A5E">
      <w:pPr>
        <w:spacing w:line="200" w:lineRule="exact"/>
        <w:rPr>
          <w:rFonts w:ascii="Times New Roman" w:eastAsia="Times New Roman" w:hAnsi="Times New Roman"/>
        </w:rPr>
      </w:pPr>
    </w:p>
    <w:p w:rsidR="006E1A5E" w:rsidRDefault="006E1A5E">
      <w:pPr>
        <w:spacing w:line="200" w:lineRule="exact"/>
        <w:rPr>
          <w:rFonts w:ascii="Times New Roman" w:eastAsia="Times New Roman" w:hAnsi="Times New Roman"/>
        </w:rPr>
      </w:pPr>
    </w:p>
    <w:p w:rsidR="006E1A5E" w:rsidRDefault="006E1A5E">
      <w:pPr>
        <w:spacing w:line="200" w:lineRule="exact"/>
        <w:rPr>
          <w:rFonts w:ascii="Times New Roman" w:eastAsia="Times New Roman" w:hAnsi="Times New Roman"/>
        </w:rPr>
      </w:pPr>
    </w:p>
    <w:p w:rsidR="006E1A5E" w:rsidRDefault="006E1A5E">
      <w:pPr>
        <w:spacing w:line="200" w:lineRule="exact"/>
        <w:rPr>
          <w:rFonts w:ascii="Times New Roman" w:eastAsia="Times New Roman" w:hAnsi="Times New Roman"/>
        </w:rPr>
      </w:pPr>
    </w:p>
    <w:p w:rsidR="006E1A5E" w:rsidRDefault="006E1A5E">
      <w:pPr>
        <w:spacing w:line="200" w:lineRule="exact"/>
        <w:rPr>
          <w:rFonts w:ascii="Times New Roman" w:eastAsia="Times New Roman" w:hAnsi="Times New Roman"/>
        </w:rPr>
      </w:pPr>
    </w:p>
    <w:p w:rsidR="006E1A5E" w:rsidRDefault="006E1A5E">
      <w:pPr>
        <w:spacing w:line="200" w:lineRule="exact"/>
        <w:rPr>
          <w:rFonts w:ascii="Times New Roman" w:eastAsia="Times New Roman" w:hAnsi="Times New Roman"/>
        </w:rPr>
      </w:pPr>
    </w:p>
    <w:p w:rsidR="006E1A5E" w:rsidRDefault="006E1A5E">
      <w:pPr>
        <w:spacing w:line="200" w:lineRule="exact"/>
        <w:rPr>
          <w:rFonts w:ascii="Times New Roman" w:eastAsia="Times New Roman" w:hAnsi="Times New Roman"/>
        </w:rPr>
      </w:pPr>
    </w:p>
    <w:p w:rsidR="006E1A5E" w:rsidRDefault="006E1A5E">
      <w:pPr>
        <w:spacing w:line="200" w:lineRule="exact"/>
        <w:rPr>
          <w:rFonts w:ascii="Times New Roman" w:eastAsia="Times New Roman" w:hAnsi="Times New Roman"/>
        </w:rPr>
      </w:pPr>
    </w:p>
    <w:p w:rsidR="006E1A5E" w:rsidRDefault="006E1A5E">
      <w:pPr>
        <w:spacing w:line="396" w:lineRule="exact"/>
        <w:rPr>
          <w:rFonts w:ascii="Times New Roman" w:eastAsia="Times New Roman" w:hAnsi="Times New Roman"/>
        </w:rPr>
      </w:pPr>
    </w:p>
    <w:p w:rsidR="006E1A5E" w:rsidRDefault="006E1A5E">
      <w:pPr>
        <w:spacing w:line="0" w:lineRule="atLeast"/>
        <w:ind w:left="9300"/>
        <w:rPr>
          <w:rFonts w:ascii="Verdana" w:eastAsia="Verdana" w:hAnsi="Verdana"/>
          <w:sz w:val="12"/>
        </w:rPr>
      </w:pPr>
      <w:r>
        <w:rPr>
          <w:rFonts w:ascii="Verdana" w:eastAsia="Verdana" w:hAnsi="Verdana"/>
          <w:sz w:val="12"/>
        </w:rPr>
        <w:t>2 de 2</w:t>
      </w:r>
    </w:p>
    <w:sectPr w:rsidR="006E1A5E">
      <w:pgSz w:w="11900" w:h="16840"/>
      <w:pgMar w:top="1440" w:right="900" w:bottom="460" w:left="1100" w:header="0" w:footer="0" w:gutter="0"/>
      <w:cols w:space="0" w:equalWidth="0">
        <w:col w:w="99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25558EC"/>
    <w:lvl w:ilvl="0">
      <w:start w:val="7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38E1F28"/>
    <w:lvl w:ilvl="0">
      <w:start w:val="11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6E87CCC"/>
    <w:lvl w:ilvl="0">
      <w:start w:val="14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D1B58BA"/>
    <w:lvl w:ilvl="0">
      <w:start w:val="20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07ED7AA"/>
    <w:lvl w:ilvl="0">
      <w:start w:val="24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EB141F2"/>
    <w:lvl w:ilvl="0">
      <w:start w:val="27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1B71EFA"/>
    <w:lvl w:ilvl="0">
      <w:start w:val="32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85"/>
    <w:rsid w:val="004C7C85"/>
    <w:rsid w:val="006E1A5E"/>
    <w:rsid w:val="00CC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D0906-AAA3-4029-9446-57CB77AF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Viana</dc:creator>
  <cp:keywords/>
  <cp:lastModifiedBy>Alessandro Viana</cp:lastModifiedBy>
  <cp:revision>2</cp:revision>
  <dcterms:created xsi:type="dcterms:W3CDTF">2017-08-23T13:49:00Z</dcterms:created>
  <dcterms:modified xsi:type="dcterms:W3CDTF">2017-08-23T13:49:00Z</dcterms:modified>
</cp:coreProperties>
</file>