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862F8B" w:rsidRPr="00862F8B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862F8B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2F8B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862F8B" w:rsidRDefault="00446A76" w:rsidP="00BE36E3">
            <w:pPr>
              <w:rPr>
                <w:rFonts w:ascii="Times New Roman" w:hAnsi="Times New Roman"/>
                <w:sz w:val="22"/>
                <w:szCs w:val="22"/>
              </w:rPr>
            </w:pPr>
            <w:r w:rsidRPr="00862F8B">
              <w:rPr>
                <w:rFonts w:ascii="Times New Roman" w:hAnsi="Times New Roman"/>
                <w:bCs/>
                <w:sz w:val="22"/>
                <w:szCs w:val="22"/>
              </w:rPr>
              <w:t>S/N</w:t>
            </w:r>
            <w:r w:rsidR="00A85D7E" w:rsidRPr="00862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62F8B" w:rsidRPr="00862F8B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862F8B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2F8B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862F8B" w:rsidRDefault="009826C3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862F8B">
              <w:rPr>
                <w:rFonts w:ascii="Times New Roman" w:hAnsi="Times New Roman"/>
                <w:sz w:val="22"/>
                <w:szCs w:val="22"/>
              </w:rPr>
              <w:t>Conselho de Arquitetura e Urbanismo do Distrito Federal – CAU/DF</w:t>
            </w:r>
            <w:r w:rsidR="00446A76" w:rsidRPr="00862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62F8B" w:rsidRPr="00862F8B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862F8B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62F8B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862F8B" w:rsidRDefault="009826C3" w:rsidP="00BE36E3">
            <w:pPr>
              <w:rPr>
                <w:rFonts w:ascii="Times New Roman" w:hAnsi="Times New Roman"/>
                <w:sz w:val="22"/>
                <w:szCs w:val="22"/>
              </w:rPr>
            </w:pPr>
            <w:r w:rsidRPr="00862F8B">
              <w:rPr>
                <w:rFonts w:ascii="Times New Roman" w:hAnsi="Times New Roman"/>
                <w:sz w:val="22"/>
                <w:szCs w:val="22"/>
              </w:rPr>
              <w:t>Notificação de leigos por exercício ilegal da profissão de arquiteto e urbanista</w:t>
            </w:r>
            <w:r w:rsidR="0013263C" w:rsidRPr="00862F8B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862F8B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862F8B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862F8B" w:rsidRPr="00862F8B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862F8B" w:rsidRDefault="003C3B9A" w:rsidP="00BE36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2F8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862F8B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862F8B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62F8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2B5CD3" w:rsidRPr="00862F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46A76" w:rsidRPr="00862F8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62F8B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862F8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826C3" w:rsidRPr="00862F8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9B3A8F" w:rsidRPr="00862F8B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862F8B" w:rsidRDefault="00BE36E3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bookmarkEnd w:id="0"/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dia </w:t>
      </w:r>
      <w:r w:rsidR="000D7BAC" w:rsidRPr="00862F8B">
        <w:rPr>
          <w:rFonts w:ascii="Times New Roman" w:eastAsia="Times New Roman" w:hAnsi="Times New Roman"/>
          <w:sz w:val="22"/>
          <w:szCs w:val="22"/>
          <w:lang w:eastAsia="pt-BR"/>
        </w:rPr>
        <w:t xml:space="preserve">24 de novembro </w:t>
      </w: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>de 2015, no uso das competências que lhe conferem o Regimento Interno do CAU/DF conforme artigo 21, XI e art. 31, III, V e VI após análise do assunto em epígrafe, e:</w:t>
      </w:r>
    </w:p>
    <w:p w:rsidR="00390C3A" w:rsidRPr="00862F8B" w:rsidRDefault="00083E71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862F8B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862F8B">
        <w:rPr>
          <w:rFonts w:ascii="Times New Roman" w:hAnsi="Times New Roman"/>
          <w:sz w:val="22"/>
          <w:szCs w:val="22"/>
        </w:rPr>
        <w:t>CAUs</w:t>
      </w:r>
      <w:proofErr w:type="spellEnd"/>
      <w:r w:rsidRPr="00862F8B">
        <w:rPr>
          <w:rFonts w:ascii="Times New Roman" w:hAnsi="Times New Roman"/>
          <w:sz w:val="22"/>
          <w:szCs w:val="22"/>
        </w:rPr>
        <w:t xml:space="preserve">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E25AAB" w:rsidRPr="00862F8B" w:rsidRDefault="00E25AAB" w:rsidP="00E25AAB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BE36E3" w:rsidRPr="00862F8B" w:rsidRDefault="009826C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62F8B">
        <w:rPr>
          <w:rFonts w:ascii="Times New Roman" w:hAnsi="Times New Roman"/>
          <w:sz w:val="22"/>
          <w:szCs w:val="22"/>
        </w:rPr>
        <w:t>Considerando a Nota Jurídica n.º 11/AJ-CAM/2015, de 18 de setembro de 2015, que dispõe acerca do “exercício da profissão de arquiteto e urbanista por leigos” e da “configuração do exercício ilegal da profissão”, entre outros</w:t>
      </w:r>
      <w:r w:rsidR="00BE36E3" w:rsidRPr="00862F8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826C3" w:rsidRPr="00862F8B" w:rsidRDefault="009826C3" w:rsidP="002B5CD3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62F8B">
        <w:rPr>
          <w:rFonts w:ascii="Times New Roman" w:hAnsi="Times New Roman"/>
          <w:sz w:val="22"/>
          <w:szCs w:val="22"/>
        </w:rPr>
        <w:t>Considerando o disposto na referida Nota Jurídica, que estabelece que “os Conselhos de Arquitetura e Urbanismo dos Estados e do Distrito Federal poderão sancionar os infratores com amparo no art. 73 da Lei n.º 5.194, de 1966”</w:t>
      </w: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D7BAC" w:rsidRPr="00862F8B" w:rsidRDefault="000D7BAC" w:rsidP="00AB4D58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862F8B" w:rsidRDefault="00817DEC" w:rsidP="00E25AA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62F8B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862F8B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862F8B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862F8B" w:rsidRDefault="00D80C2E" w:rsidP="00AB4D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5CD3" w:rsidRPr="00862F8B" w:rsidRDefault="000D7BAC" w:rsidP="002B5CD3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62F8B">
        <w:rPr>
          <w:rFonts w:ascii="Times New Roman" w:hAnsi="Times New Roman"/>
          <w:sz w:val="22"/>
          <w:szCs w:val="22"/>
        </w:rPr>
        <w:t xml:space="preserve">Por </w:t>
      </w:r>
      <w:r w:rsidR="009826C3" w:rsidRPr="00862F8B">
        <w:rPr>
          <w:rFonts w:ascii="Times New Roman" w:hAnsi="Times New Roman"/>
          <w:sz w:val="22"/>
          <w:szCs w:val="22"/>
        </w:rPr>
        <w:t xml:space="preserve">ratificar o disposto na Nota Jurídica n.º 11/AJ-CAM/2015, de 18 de setembro de 2015, e, portanto, </w:t>
      </w:r>
      <w:r w:rsidR="00862F8B" w:rsidRPr="00862F8B">
        <w:rPr>
          <w:rFonts w:ascii="Times New Roman" w:hAnsi="Times New Roman"/>
          <w:sz w:val="22"/>
          <w:szCs w:val="22"/>
        </w:rPr>
        <w:t xml:space="preserve">por </w:t>
      </w:r>
      <w:r w:rsidR="00B96C47">
        <w:rPr>
          <w:rFonts w:ascii="Times New Roman" w:hAnsi="Times New Roman"/>
          <w:sz w:val="22"/>
          <w:szCs w:val="22"/>
        </w:rPr>
        <w:t xml:space="preserve">orientar </w:t>
      </w:r>
      <w:r w:rsidR="00A0144B">
        <w:rPr>
          <w:rFonts w:ascii="Times New Roman" w:hAnsi="Times New Roman"/>
          <w:sz w:val="22"/>
          <w:szCs w:val="22"/>
        </w:rPr>
        <w:t xml:space="preserve">o Departamento de Fiscalização do CAU/DF </w:t>
      </w:r>
      <w:r w:rsidR="00B96C47">
        <w:rPr>
          <w:rFonts w:ascii="Times New Roman" w:hAnsi="Times New Roman"/>
          <w:sz w:val="22"/>
          <w:szCs w:val="22"/>
        </w:rPr>
        <w:t xml:space="preserve">para que </w:t>
      </w:r>
      <w:r w:rsidR="00A0144B">
        <w:rPr>
          <w:rFonts w:ascii="Times New Roman" w:hAnsi="Times New Roman"/>
          <w:sz w:val="22"/>
          <w:szCs w:val="22"/>
        </w:rPr>
        <w:t>proceda com a lavratura de notificação preventiva nos casos relativos ao exercício ilegal da profissão de arquiteto e urbanista.</w:t>
      </w:r>
    </w:p>
    <w:p w:rsidR="000D7BAC" w:rsidRPr="00862F8B" w:rsidRDefault="000D7BAC" w:rsidP="000D7BAC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862F8B" w:rsidRDefault="00817DEC" w:rsidP="009A6084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0D7BAC" w:rsidRPr="00862F8B">
        <w:rPr>
          <w:rFonts w:ascii="Times New Roman" w:eastAsia="Times New Roman" w:hAnsi="Times New Roman"/>
          <w:sz w:val="22"/>
          <w:szCs w:val="22"/>
          <w:lang w:eastAsia="pt-BR"/>
        </w:rPr>
        <w:t>24 de novembro</w:t>
      </w:r>
      <w:r w:rsidR="00E25AAB" w:rsidRPr="00862F8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30E4" w:rsidRPr="00862F8B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133B97" w:rsidRPr="00862F8B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5CD3" w:rsidRPr="00862F8B" w:rsidRDefault="002B5CD3" w:rsidP="009A608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D7BAC" w:rsidRPr="00862F8B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62F8B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862F8B">
        <w:rPr>
          <w:rFonts w:ascii="Times New Roman" w:eastAsia="Arial Unicode MS" w:hAnsi="Times New Roman"/>
          <w:b/>
          <w:sz w:val="22"/>
          <w:szCs w:val="22"/>
        </w:rPr>
        <w:tab/>
      </w:r>
      <w:r w:rsidRPr="00862F8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62F8B">
        <w:rPr>
          <w:rFonts w:ascii="Times New Roman" w:eastAsia="Calibri" w:hAnsi="Times New Roman"/>
          <w:b/>
          <w:sz w:val="22"/>
          <w:szCs w:val="22"/>
        </w:rPr>
        <w:tab/>
      </w:r>
      <w:r w:rsidRPr="00862F8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862F8B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62F8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D7BAC" w:rsidRPr="00862F8B" w:rsidRDefault="000D7BAC" w:rsidP="000D7BAC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62F8B">
        <w:rPr>
          <w:rFonts w:ascii="Times New Roman" w:hAnsi="Times New Roman"/>
          <w:sz w:val="22"/>
          <w:szCs w:val="22"/>
        </w:rPr>
        <w:t>Coordenador</w:t>
      </w:r>
    </w:p>
    <w:p w:rsidR="000D7BAC" w:rsidRPr="00862F8B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62F8B">
        <w:rPr>
          <w:rFonts w:ascii="Times New Roman" w:hAnsi="Times New Roman"/>
          <w:b/>
          <w:sz w:val="22"/>
          <w:szCs w:val="22"/>
        </w:rPr>
        <w:t>ELIETE ARAÚJO</w:t>
      </w:r>
      <w:r w:rsidRPr="00862F8B">
        <w:rPr>
          <w:rFonts w:ascii="Times New Roman" w:hAnsi="Times New Roman"/>
          <w:b/>
          <w:sz w:val="22"/>
          <w:szCs w:val="22"/>
        </w:rPr>
        <w:tab/>
      </w:r>
      <w:r w:rsidRPr="00862F8B">
        <w:rPr>
          <w:rFonts w:ascii="Times New Roman" w:hAnsi="Times New Roman"/>
          <w:b/>
          <w:sz w:val="22"/>
          <w:szCs w:val="22"/>
        </w:rPr>
        <w:tab/>
      </w:r>
      <w:r w:rsidRPr="00862F8B">
        <w:rPr>
          <w:rFonts w:ascii="Times New Roman" w:hAnsi="Times New Roman"/>
          <w:b/>
          <w:sz w:val="22"/>
          <w:szCs w:val="22"/>
        </w:rPr>
        <w:tab/>
      </w:r>
      <w:r w:rsidRPr="00862F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62F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62F8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D7BAC" w:rsidRPr="00862F8B" w:rsidRDefault="000D7BAC" w:rsidP="000D7BAC">
      <w:pPr>
        <w:suppressLineNumber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D7BAC" w:rsidRPr="00862F8B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62F8B">
        <w:rPr>
          <w:rFonts w:ascii="Times New Roman" w:hAnsi="Times New Roman"/>
          <w:b/>
          <w:sz w:val="22"/>
          <w:szCs w:val="22"/>
        </w:rPr>
        <w:t>GUNTER KOHLSDORF</w:t>
      </w:r>
      <w:r w:rsidRPr="00862F8B">
        <w:rPr>
          <w:rFonts w:ascii="Times New Roman" w:hAnsi="Times New Roman"/>
          <w:b/>
          <w:sz w:val="22"/>
          <w:szCs w:val="22"/>
        </w:rPr>
        <w:tab/>
      </w:r>
      <w:r w:rsidRPr="00862F8B">
        <w:rPr>
          <w:rFonts w:ascii="Times New Roman" w:hAnsi="Times New Roman"/>
          <w:b/>
          <w:sz w:val="22"/>
          <w:szCs w:val="22"/>
        </w:rPr>
        <w:tab/>
      </w:r>
      <w:r w:rsidRPr="00862F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62F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62F8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D7BAC" w:rsidRPr="00862F8B" w:rsidRDefault="000D7BAC" w:rsidP="000D7BAC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862F8B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0D7BAC" w:rsidRPr="00862F8B" w:rsidRDefault="000D7BAC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62F8B">
        <w:rPr>
          <w:rFonts w:ascii="Times New Roman" w:hAnsi="Times New Roman"/>
          <w:b/>
          <w:sz w:val="22"/>
          <w:szCs w:val="22"/>
        </w:rPr>
        <w:t>ROGÉRIO MARKIEWICZ</w:t>
      </w:r>
      <w:r w:rsidRPr="00862F8B">
        <w:rPr>
          <w:rFonts w:ascii="Times New Roman" w:hAnsi="Times New Roman"/>
          <w:b/>
          <w:sz w:val="22"/>
          <w:szCs w:val="22"/>
        </w:rPr>
        <w:tab/>
      </w:r>
      <w:r w:rsidRPr="00862F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62F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62F8B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62F8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D7BAC" w:rsidRPr="00862F8B" w:rsidRDefault="000D7BAC" w:rsidP="000D7BAC">
      <w:pPr>
        <w:suppressLineNumbers/>
        <w:spacing w:line="360" w:lineRule="auto"/>
        <w:jc w:val="both"/>
        <w:rPr>
          <w:rFonts w:ascii="Times New Roman" w:hAnsi="Times New Roman"/>
          <w:snapToGrid w:val="0"/>
          <w:sz w:val="22"/>
          <w:szCs w:val="22"/>
        </w:rPr>
      </w:pPr>
      <w:r w:rsidRPr="00862F8B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E36E3" w:rsidRPr="00BE36E3" w:rsidRDefault="00BE36E3" w:rsidP="000D7BAC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</w:p>
    <w:sectPr w:rsidR="00BE36E3" w:rsidRPr="00BE36E3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0816B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0816B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16B1"/>
    <w:rsid w:val="000828C2"/>
    <w:rsid w:val="00083E71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D7BAC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263C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4575E"/>
    <w:rsid w:val="002458C5"/>
    <w:rsid w:val="00245F7E"/>
    <w:rsid w:val="00250BB3"/>
    <w:rsid w:val="00250CB9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B508B"/>
    <w:rsid w:val="002B5CD3"/>
    <w:rsid w:val="002C4F50"/>
    <w:rsid w:val="002D50C4"/>
    <w:rsid w:val="002E331A"/>
    <w:rsid w:val="002E41F5"/>
    <w:rsid w:val="002F42FC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3998"/>
    <w:rsid w:val="00416EC0"/>
    <w:rsid w:val="00432F66"/>
    <w:rsid w:val="00435CED"/>
    <w:rsid w:val="00436F80"/>
    <w:rsid w:val="004460A1"/>
    <w:rsid w:val="00446A76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22BD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1313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2F8B"/>
    <w:rsid w:val="00864D4E"/>
    <w:rsid w:val="00871A71"/>
    <w:rsid w:val="00874FE1"/>
    <w:rsid w:val="00876E50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4958"/>
    <w:rsid w:val="0097569F"/>
    <w:rsid w:val="00977BB4"/>
    <w:rsid w:val="00981AB4"/>
    <w:rsid w:val="009826C3"/>
    <w:rsid w:val="00990127"/>
    <w:rsid w:val="00992EAD"/>
    <w:rsid w:val="009A0E3E"/>
    <w:rsid w:val="009A6084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144B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0C4"/>
    <w:rsid w:val="00A5329C"/>
    <w:rsid w:val="00A5329E"/>
    <w:rsid w:val="00A54EAD"/>
    <w:rsid w:val="00A55092"/>
    <w:rsid w:val="00A6027C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B4D58"/>
    <w:rsid w:val="00AB7098"/>
    <w:rsid w:val="00AC5CBB"/>
    <w:rsid w:val="00AC678D"/>
    <w:rsid w:val="00AD51DC"/>
    <w:rsid w:val="00AE3144"/>
    <w:rsid w:val="00AE3DE3"/>
    <w:rsid w:val="00AF1F02"/>
    <w:rsid w:val="00AF3A94"/>
    <w:rsid w:val="00AF52F5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96C47"/>
    <w:rsid w:val="00BA6E06"/>
    <w:rsid w:val="00BA73CD"/>
    <w:rsid w:val="00BA797E"/>
    <w:rsid w:val="00BA7E5F"/>
    <w:rsid w:val="00BD0DB8"/>
    <w:rsid w:val="00BE36E3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5F36"/>
    <w:rsid w:val="00CE75CF"/>
    <w:rsid w:val="00CF04DC"/>
    <w:rsid w:val="00CF56DE"/>
    <w:rsid w:val="00CF6EC6"/>
    <w:rsid w:val="00D13AAA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25AAB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14</cp:revision>
  <cp:lastPrinted>2016-07-27T17:08:00Z</cp:lastPrinted>
  <dcterms:created xsi:type="dcterms:W3CDTF">2016-11-03T12:38:00Z</dcterms:created>
  <dcterms:modified xsi:type="dcterms:W3CDTF">2016-11-24T17:16:00Z</dcterms:modified>
</cp:coreProperties>
</file>