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6945"/>
      </w:tblGrid>
      <w:tr w:rsidR="00B2109B" w:rsidRPr="00DD29A8" w:rsidTr="00772831">
        <w:tc>
          <w:tcPr>
            <w:tcW w:w="2235" w:type="dxa"/>
            <w:tcBorders>
              <w:top w:val="single" w:sz="4" w:space="0" w:color="auto"/>
              <w:left w:val="nil"/>
              <w:bottom w:val="single" w:sz="4" w:space="0" w:color="auto"/>
              <w:right w:val="single" w:sz="4" w:space="0" w:color="auto"/>
            </w:tcBorders>
            <w:shd w:val="clear" w:color="auto" w:fill="F2F2F2"/>
            <w:vAlign w:val="center"/>
            <w:hideMark/>
          </w:tcPr>
          <w:p w:rsidR="00B2109B" w:rsidRPr="00DD29A8" w:rsidRDefault="00B2109B" w:rsidP="00772831">
            <w:pPr>
              <w:pStyle w:val="Cabealho"/>
              <w:spacing w:line="240" w:lineRule="atLeast"/>
              <w:rPr>
                <w:b/>
                <w:sz w:val="22"/>
                <w:szCs w:val="22"/>
              </w:rPr>
            </w:pPr>
            <w:r w:rsidRPr="00DD29A8">
              <w:rPr>
                <w:sz w:val="22"/>
                <w:szCs w:val="22"/>
              </w:rPr>
              <w:t>PROCESSO</w:t>
            </w:r>
          </w:p>
        </w:tc>
        <w:tc>
          <w:tcPr>
            <w:tcW w:w="6945" w:type="dxa"/>
            <w:tcBorders>
              <w:top w:val="single" w:sz="4" w:space="0" w:color="auto"/>
              <w:left w:val="single" w:sz="4" w:space="0" w:color="auto"/>
              <w:bottom w:val="single" w:sz="4" w:space="0" w:color="auto"/>
              <w:right w:val="nil"/>
            </w:tcBorders>
          </w:tcPr>
          <w:p w:rsidR="00B2109B" w:rsidRPr="00DD29A8" w:rsidRDefault="002B2B56" w:rsidP="00772831">
            <w:pPr>
              <w:pStyle w:val="Cabealho"/>
              <w:tabs>
                <w:tab w:val="left" w:pos="2780"/>
              </w:tabs>
              <w:spacing w:line="240" w:lineRule="atLeast"/>
              <w:rPr>
                <w:sz w:val="22"/>
                <w:szCs w:val="22"/>
              </w:rPr>
            </w:pPr>
            <w:r>
              <w:rPr>
                <w:sz w:val="22"/>
                <w:szCs w:val="22"/>
              </w:rPr>
              <w:t>532576/2017</w:t>
            </w:r>
          </w:p>
        </w:tc>
      </w:tr>
      <w:tr w:rsidR="00B2109B" w:rsidRPr="00DD29A8" w:rsidTr="00772831">
        <w:tc>
          <w:tcPr>
            <w:tcW w:w="2235" w:type="dxa"/>
            <w:tcBorders>
              <w:top w:val="single" w:sz="4" w:space="0" w:color="auto"/>
              <w:left w:val="nil"/>
              <w:bottom w:val="single" w:sz="4" w:space="0" w:color="auto"/>
              <w:right w:val="single" w:sz="4" w:space="0" w:color="auto"/>
            </w:tcBorders>
            <w:shd w:val="clear" w:color="auto" w:fill="F2F2F2"/>
            <w:vAlign w:val="center"/>
            <w:hideMark/>
          </w:tcPr>
          <w:p w:rsidR="00B2109B" w:rsidRPr="00DD29A8" w:rsidRDefault="00B2109B" w:rsidP="00772831">
            <w:pPr>
              <w:pStyle w:val="Cabealho"/>
              <w:spacing w:line="240" w:lineRule="atLeast"/>
              <w:rPr>
                <w:b/>
                <w:sz w:val="22"/>
                <w:szCs w:val="22"/>
              </w:rPr>
            </w:pPr>
            <w:r w:rsidRPr="00DD29A8">
              <w:rPr>
                <w:sz w:val="22"/>
                <w:szCs w:val="22"/>
              </w:rPr>
              <w:t>INTERRESSADO</w:t>
            </w:r>
          </w:p>
        </w:tc>
        <w:tc>
          <w:tcPr>
            <w:tcW w:w="6945" w:type="dxa"/>
            <w:tcBorders>
              <w:top w:val="single" w:sz="4" w:space="0" w:color="auto"/>
              <w:left w:val="single" w:sz="4" w:space="0" w:color="auto"/>
              <w:bottom w:val="single" w:sz="4" w:space="0" w:color="auto"/>
              <w:right w:val="nil"/>
            </w:tcBorders>
            <w:vAlign w:val="center"/>
            <w:hideMark/>
          </w:tcPr>
          <w:p w:rsidR="00B2109B" w:rsidRPr="00DD29A8" w:rsidRDefault="00DA68F4" w:rsidP="00772831">
            <w:pPr>
              <w:pStyle w:val="Cabealho"/>
              <w:spacing w:line="240" w:lineRule="atLeast"/>
              <w:rPr>
                <w:rFonts w:eastAsia="Times New Roman"/>
                <w:bCs/>
                <w:sz w:val="22"/>
                <w:szCs w:val="22"/>
                <w:lang w:eastAsia="pt-BR"/>
              </w:rPr>
            </w:pPr>
            <w:proofErr w:type="spellStart"/>
            <w:proofErr w:type="gramStart"/>
            <w:r w:rsidRPr="00C2403F">
              <w:rPr>
                <w:rFonts w:eastAsia="Times New Roman"/>
                <w:bCs/>
                <w:sz w:val="22"/>
                <w:szCs w:val="22"/>
                <w:highlight w:val="black"/>
                <w:lang w:eastAsia="pt-BR"/>
              </w:rPr>
              <w:t>xxxxxxxxx</w:t>
            </w:r>
            <w:proofErr w:type="spellEnd"/>
            <w:proofErr w:type="gramEnd"/>
          </w:p>
        </w:tc>
      </w:tr>
      <w:tr w:rsidR="00B2109B" w:rsidRPr="00DD29A8" w:rsidTr="00772831">
        <w:trPr>
          <w:trHeight w:val="94"/>
        </w:trPr>
        <w:tc>
          <w:tcPr>
            <w:tcW w:w="2235" w:type="dxa"/>
            <w:tcBorders>
              <w:top w:val="single" w:sz="4" w:space="0" w:color="auto"/>
              <w:left w:val="nil"/>
              <w:bottom w:val="single" w:sz="4" w:space="0" w:color="auto"/>
              <w:right w:val="single" w:sz="4" w:space="0" w:color="auto"/>
            </w:tcBorders>
            <w:shd w:val="clear" w:color="auto" w:fill="F2F2F2"/>
            <w:vAlign w:val="center"/>
            <w:hideMark/>
          </w:tcPr>
          <w:p w:rsidR="00B2109B" w:rsidRPr="00DD29A8" w:rsidRDefault="00B2109B" w:rsidP="00772831">
            <w:pPr>
              <w:pStyle w:val="Cabealho"/>
              <w:spacing w:line="240" w:lineRule="atLeast"/>
              <w:rPr>
                <w:sz w:val="22"/>
                <w:szCs w:val="22"/>
              </w:rPr>
            </w:pPr>
            <w:r w:rsidRPr="00DD29A8">
              <w:rPr>
                <w:sz w:val="22"/>
                <w:szCs w:val="22"/>
              </w:rPr>
              <w:t>ASSUNTO</w:t>
            </w:r>
          </w:p>
        </w:tc>
        <w:tc>
          <w:tcPr>
            <w:tcW w:w="6945" w:type="dxa"/>
            <w:tcBorders>
              <w:top w:val="single" w:sz="4" w:space="0" w:color="auto"/>
              <w:left w:val="single" w:sz="4" w:space="0" w:color="auto"/>
              <w:bottom w:val="single" w:sz="4" w:space="0" w:color="auto"/>
              <w:right w:val="nil"/>
            </w:tcBorders>
            <w:vAlign w:val="center"/>
            <w:hideMark/>
          </w:tcPr>
          <w:p w:rsidR="00B2109B" w:rsidRPr="00DD29A8" w:rsidRDefault="00775727" w:rsidP="002B2B56">
            <w:pPr>
              <w:pStyle w:val="Estilo"/>
              <w:shd w:val="clear" w:color="auto" w:fill="FFFFFF"/>
              <w:spacing w:before="4" w:line="244" w:lineRule="exact"/>
              <w:jc w:val="both"/>
              <w:rPr>
                <w:rFonts w:ascii="Times New Roman" w:hAnsi="Times New Roman" w:cs="Times New Roman"/>
                <w:color w:val="222124"/>
                <w:sz w:val="22"/>
                <w:szCs w:val="22"/>
                <w:shd w:val="clear" w:color="auto" w:fill="FFFFFF"/>
                <w:lang w:eastAsia="en-US"/>
              </w:rPr>
            </w:pPr>
            <w:r w:rsidRPr="00DD29A8">
              <w:rPr>
                <w:rFonts w:ascii="Times New Roman" w:hAnsi="Times New Roman" w:cs="Times New Roman"/>
                <w:sz w:val="22"/>
                <w:szCs w:val="22"/>
              </w:rPr>
              <w:t xml:space="preserve">AUSÊNCIA DE REGISTRO </w:t>
            </w:r>
            <w:r w:rsidR="002B2B56">
              <w:rPr>
                <w:rFonts w:ascii="Times New Roman" w:hAnsi="Times New Roman" w:cs="Times New Roman"/>
                <w:sz w:val="22"/>
                <w:szCs w:val="22"/>
              </w:rPr>
              <w:t>no CAU</w:t>
            </w:r>
          </w:p>
        </w:tc>
      </w:tr>
    </w:tbl>
    <w:p w:rsidR="00B2109B" w:rsidRPr="00DD29A8" w:rsidRDefault="00B2109B" w:rsidP="00B2109B">
      <w:pPr>
        <w:pStyle w:val="Cabealho"/>
        <w:spacing w:line="240" w:lineRule="atLeast"/>
        <w:jc w:val="center"/>
        <w:rPr>
          <w:b/>
          <w:sz w:val="22"/>
          <w:szCs w:val="22"/>
        </w:rPr>
      </w:pPr>
    </w:p>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9180"/>
      </w:tblGrid>
      <w:tr w:rsidR="00B2109B" w:rsidRPr="00DD29A8" w:rsidTr="00772831">
        <w:tc>
          <w:tcPr>
            <w:tcW w:w="9180" w:type="dxa"/>
            <w:tcBorders>
              <w:top w:val="single" w:sz="4" w:space="0" w:color="auto"/>
              <w:left w:val="nil"/>
              <w:bottom w:val="single" w:sz="4" w:space="0" w:color="auto"/>
              <w:right w:val="nil"/>
            </w:tcBorders>
            <w:shd w:val="clear" w:color="auto" w:fill="F2F2F2"/>
            <w:hideMark/>
          </w:tcPr>
          <w:p w:rsidR="00B2109B" w:rsidRPr="00DD29A8" w:rsidRDefault="00350CB1" w:rsidP="002B2B56">
            <w:pPr>
              <w:pStyle w:val="Cabealho"/>
              <w:spacing w:line="240" w:lineRule="atLeast"/>
              <w:jc w:val="center"/>
              <w:rPr>
                <w:b/>
                <w:sz w:val="22"/>
                <w:szCs w:val="22"/>
              </w:rPr>
            </w:pPr>
            <w:r w:rsidRPr="00DD29A8">
              <w:rPr>
                <w:b/>
                <w:sz w:val="22"/>
                <w:szCs w:val="22"/>
              </w:rPr>
              <w:t>DELIBERAÇÃO PLENÁRIA DPODF Nº 02</w:t>
            </w:r>
            <w:r w:rsidR="002B2B56">
              <w:rPr>
                <w:b/>
                <w:sz w:val="22"/>
                <w:szCs w:val="22"/>
              </w:rPr>
              <w:t>73</w:t>
            </w:r>
            <w:r w:rsidR="00B2109B" w:rsidRPr="00DD29A8">
              <w:rPr>
                <w:b/>
                <w:sz w:val="22"/>
                <w:szCs w:val="22"/>
              </w:rPr>
              <w:t>/201</w:t>
            </w:r>
            <w:r w:rsidR="002B2B56">
              <w:rPr>
                <w:b/>
                <w:sz w:val="22"/>
                <w:szCs w:val="22"/>
              </w:rPr>
              <w:t>8</w:t>
            </w:r>
          </w:p>
        </w:tc>
      </w:tr>
    </w:tbl>
    <w:p w:rsidR="00B2109B" w:rsidRPr="00DD29A8" w:rsidRDefault="00B2109B" w:rsidP="00B2109B">
      <w:pPr>
        <w:pStyle w:val="Cabealho"/>
        <w:tabs>
          <w:tab w:val="left" w:pos="4962"/>
        </w:tabs>
        <w:spacing w:line="240" w:lineRule="atLeast"/>
        <w:rPr>
          <w:sz w:val="22"/>
          <w:szCs w:val="22"/>
        </w:rPr>
      </w:pPr>
      <w:r w:rsidRPr="00DD29A8">
        <w:rPr>
          <w:sz w:val="22"/>
          <w:szCs w:val="22"/>
        </w:rPr>
        <w:tab/>
      </w:r>
      <w:r w:rsidRPr="00DD29A8">
        <w:rPr>
          <w:sz w:val="22"/>
          <w:szCs w:val="22"/>
        </w:rPr>
        <w:tab/>
      </w:r>
    </w:p>
    <w:p w:rsidR="00D0497C" w:rsidRPr="002C5E5C" w:rsidRDefault="00CA302A" w:rsidP="00350CB1">
      <w:pPr>
        <w:pStyle w:val="Cabealho"/>
        <w:spacing w:line="240" w:lineRule="atLeast"/>
        <w:ind w:left="5103"/>
      </w:pPr>
      <w:r w:rsidRPr="00DD29A8">
        <w:rPr>
          <w:rFonts w:eastAsia="Verdana"/>
          <w:bCs/>
          <w:sz w:val="22"/>
          <w:szCs w:val="22"/>
        </w:rPr>
        <w:t xml:space="preserve">Auto de infração em desfavor da </w:t>
      </w:r>
      <w:r w:rsidR="002B2B56">
        <w:rPr>
          <w:rFonts w:eastAsia="Verdana"/>
          <w:bCs/>
          <w:sz w:val="22"/>
          <w:szCs w:val="22"/>
        </w:rPr>
        <w:t xml:space="preserve">EMPRESA </w:t>
      </w:r>
      <w:proofErr w:type="spellStart"/>
      <w:r w:rsidR="00DA68F4" w:rsidRPr="00C2403F">
        <w:rPr>
          <w:rFonts w:eastAsia="Verdana"/>
          <w:bCs/>
          <w:highlight w:val="black"/>
        </w:rPr>
        <w:t>xxxxxx</w:t>
      </w:r>
      <w:proofErr w:type="spellEnd"/>
      <w:r w:rsidRPr="002C5E5C">
        <w:rPr>
          <w:rFonts w:eastAsia="Verdana"/>
          <w:bCs/>
        </w:rPr>
        <w:t xml:space="preserve">. </w:t>
      </w:r>
    </w:p>
    <w:p w:rsidR="00B2109B" w:rsidRPr="00DD29A8" w:rsidRDefault="00B2109B" w:rsidP="00B2109B">
      <w:pPr>
        <w:pStyle w:val="Cabealho"/>
        <w:tabs>
          <w:tab w:val="left" w:pos="4962"/>
        </w:tabs>
        <w:spacing w:line="240" w:lineRule="atLeast"/>
      </w:pPr>
    </w:p>
    <w:p w:rsidR="00B2109B" w:rsidRPr="002C5E5C" w:rsidRDefault="00B2109B" w:rsidP="00B2109B">
      <w:pPr>
        <w:rPr>
          <w:rFonts w:eastAsia="Verdana"/>
        </w:rPr>
      </w:pPr>
      <w:r w:rsidRPr="002C5E5C">
        <w:rPr>
          <w:rFonts w:eastAsia="Verdana"/>
        </w:rPr>
        <w:t>O PLENÁRIO DO CONSELHO DE ARQUITETURA E URBANISMO DO DISTRITO FEDERAL - CAU/DF, no uso das competências que lhe confere a subseção I, art. 19, do Regimento Interno do CAU/DF, e reunido</w:t>
      </w:r>
      <w:r w:rsidR="002B2B56" w:rsidRPr="002C5E5C">
        <w:rPr>
          <w:rFonts w:eastAsia="Verdana"/>
        </w:rPr>
        <w:t xml:space="preserve"> ordinariamente em Brasília/DF</w:t>
      </w:r>
      <w:r w:rsidRPr="002C5E5C">
        <w:rPr>
          <w:rFonts w:eastAsia="Verdana"/>
        </w:rPr>
        <w:t>, no dia 2</w:t>
      </w:r>
      <w:r w:rsidR="002B2B56" w:rsidRPr="002C5E5C">
        <w:rPr>
          <w:rFonts w:eastAsia="Verdana"/>
        </w:rPr>
        <w:t>6</w:t>
      </w:r>
      <w:r w:rsidRPr="002C5E5C">
        <w:rPr>
          <w:rFonts w:eastAsia="Verdana"/>
        </w:rPr>
        <w:t xml:space="preserve"> de </w:t>
      </w:r>
      <w:r w:rsidR="002B2B56" w:rsidRPr="002C5E5C">
        <w:rPr>
          <w:rFonts w:eastAsia="Verdana"/>
        </w:rPr>
        <w:t>novembro</w:t>
      </w:r>
      <w:r w:rsidRPr="002C5E5C">
        <w:rPr>
          <w:rFonts w:eastAsia="Verdana"/>
        </w:rPr>
        <w:t xml:space="preserve"> de 201</w:t>
      </w:r>
      <w:r w:rsidR="002B2B56" w:rsidRPr="002C5E5C">
        <w:rPr>
          <w:rFonts w:eastAsia="Verdana"/>
        </w:rPr>
        <w:t>8</w:t>
      </w:r>
      <w:r w:rsidRPr="002C5E5C">
        <w:rPr>
          <w:rFonts w:eastAsia="Verdana"/>
        </w:rPr>
        <w:t xml:space="preserve">, após análise do assunto em epígrafe, </w:t>
      </w:r>
      <w:proofErr w:type="gramStart"/>
      <w:r w:rsidRPr="002C5E5C">
        <w:rPr>
          <w:rFonts w:eastAsia="Verdana"/>
        </w:rPr>
        <w:t>e</w:t>
      </w:r>
      <w:proofErr w:type="gramEnd"/>
    </w:p>
    <w:p w:rsidR="00F13606" w:rsidRPr="002C5E5C" w:rsidRDefault="00F13606" w:rsidP="00B2109B">
      <w:pPr>
        <w:rPr>
          <w:rFonts w:eastAsia="Verdana"/>
        </w:rPr>
      </w:pPr>
    </w:p>
    <w:p w:rsidR="00775727" w:rsidRPr="002C5E5C" w:rsidRDefault="00775727" w:rsidP="002B2B56">
      <w:pPr>
        <w:spacing w:line="276" w:lineRule="auto"/>
        <w:rPr>
          <w:lang w:eastAsia="zh-CN"/>
        </w:rPr>
      </w:pPr>
      <w:r w:rsidRPr="002C5E5C">
        <w:rPr>
          <w:rFonts w:eastAsia="Verdana"/>
        </w:rPr>
        <w:t xml:space="preserve">Considerando </w:t>
      </w:r>
      <w:r w:rsidR="002B2B56" w:rsidRPr="002C5E5C">
        <w:rPr>
          <w:lang w:eastAsia="zh-CN"/>
        </w:rPr>
        <w:t xml:space="preserve">o presente processo, de auto de infração da empresa </w:t>
      </w:r>
      <w:proofErr w:type="spellStart"/>
      <w:r w:rsidR="00DA68F4" w:rsidRPr="00C2403F">
        <w:rPr>
          <w:highlight w:val="black"/>
          <w:lang w:eastAsia="zh-CN"/>
        </w:rPr>
        <w:t>xxxxxx</w:t>
      </w:r>
      <w:proofErr w:type="spellEnd"/>
      <w:r w:rsidR="002B2B56" w:rsidRPr="002C5E5C">
        <w:rPr>
          <w:lang w:eastAsia="zh-CN"/>
        </w:rPr>
        <w:t xml:space="preserve"> Por ausência de registro junto ao CAU/DF;</w:t>
      </w:r>
    </w:p>
    <w:p w:rsidR="002B2B56" w:rsidRPr="002C5E5C" w:rsidRDefault="002B2B56" w:rsidP="002B2B56">
      <w:pPr>
        <w:spacing w:line="276" w:lineRule="auto"/>
        <w:rPr>
          <w:lang w:eastAsia="zh-CN"/>
        </w:rPr>
      </w:pPr>
    </w:p>
    <w:p w:rsidR="002B2B56" w:rsidRPr="002C5E5C" w:rsidRDefault="002B2B56" w:rsidP="002B2B56">
      <w:pPr>
        <w:spacing w:line="276" w:lineRule="auto"/>
        <w:rPr>
          <w:lang w:eastAsia="zh-CN"/>
        </w:rPr>
      </w:pPr>
      <w:r w:rsidRPr="002C5E5C">
        <w:rPr>
          <w:lang w:eastAsia="zh-CN"/>
        </w:rPr>
        <w:t>Considerando que, apensar da defesa administrativa apresentada ao CAU/DF, ainda consta, no Cadastro Nacional da Pessoa Jurídica referida empresa, como atividade econômica secundária</w:t>
      </w:r>
      <w:r w:rsidR="005A2CD8" w:rsidRPr="002C5E5C">
        <w:rPr>
          <w:lang w:eastAsia="zh-CN"/>
        </w:rPr>
        <w:t>, “</w:t>
      </w:r>
      <w:r w:rsidR="005A2CD8" w:rsidRPr="002C5E5C">
        <w:rPr>
          <w:i/>
          <w:lang w:eastAsia="zh-CN"/>
        </w:rPr>
        <w:t>atividades técnicas relacionadas à engenharia e arquitetura não especificadas anteriormente</w:t>
      </w:r>
      <w:r w:rsidR="005A2CD8" w:rsidRPr="002C5E5C">
        <w:rPr>
          <w:lang w:eastAsia="zh-CN"/>
        </w:rPr>
        <w:t>”;</w:t>
      </w:r>
    </w:p>
    <w:p w:rsidR="005A2CD8" w:rsidRPr="002C5E5C" w:rsidRDefault="005A2CD8" w:rsidP="002B2B56">
      <w:pPr>
        <w:spacing w:line="276" w:lineRule="auto"/>
        <w:rPr>
          <w:lang w:eastAsia="zh-CN"/>
        </w:rPr>
      </w:pPr>
    </w:p>
    <w:p w:rsidR="005A2CD8" w:rsidRPr="002C5E5C" w:rsidRDefault="005A2CD8" w:rsidP="002B2B56">
      <w:pPr>
        <w:spacing w:line="276" w:lineRule="auto"/>
        <w:rPr>
          <w:lang w:eastAsia="zh-CN"/>
        </w:rPr>
      </w:pPr>
      <w:r w:rsidRPr="002C5E5C">
        <w:rPr>
          <w:lang w:eastAsia="zh-CN"/>
        </w:rPr>
        <w:t xml:space="preserve">Considerando o disposto no art. </w:t>
      </w:r>
      <w:bookmarkStart w:id="0" w:name="_GoBack"/>
      <w:bookmarkEnd w:id="0"/>
      <w:r w:rsidRPr="002C5E5C">
        <w:rPr>
          <w:lang w:eastAsia="zh-CN"/>
        </w:rPr>
        <w:t>7º da Lei nº. 12.378, de 31 de dezembro de 2010, que estabelece “</w:t>
      </w:r>
      <w:r w:rsidRPr="002C5E5C">
        <w:rPr>
          <w:i/>
          <w:lang w:eastAsia="zh-CN"/>
        </w:rPr>
        <w:t>exercer ilegalmente a profissão de arquiteto e urbanista a pessoa física ou jurídica que realizar atos ou prestar serviços, públicos ou privados, privativos dos profissionais de que trata esta Lei ou, ainda, que, mesmo não realizando atos privativos, se apresenta como arquiteto e urbanista ou como pessoa jurídica que atue na área de arquitetura e urbanismo sem registro no CAU</w:t>
      </w:r>
      <w:r w:rsidRPr="002C5E5C">
        <w:rPr>
          <w:lang w:eastAsia="zh-CN"/>
        </w:rPr>
        <w:t xml:space="preserve">”; </w:t>
      </w:r>
      <w:proofErr w:type="gramStart"/>
      <w:r w:rsidRPr="002C5E5C">
        <w:rPr>
          <w:lang w:eastAsia="zh-CN"/>
        </w:rPr>
        <w:t>e</w:t>
      </w:r>
      <w:proofErr w:type="gramEnd"/>
    </w:p>
    <w:p w:rsidR="005A2CD8" w:rsidRPr="002C5E5C" w:rsidRDefault="005A2CD8" w:rsidP="002B2B56">
      <w:pPr>
        <w:spacing w:line="276" w:lineRule="auto"/>
        <w:rPr>
          <w:lang w:eastAsia="zh-CN"/>
        </w:rPr>
      </w:pPr>
    </w:p>
    <w:p w:rsidR="005A2CD8" w:rsidRPr="002C5E5C" w:rsidRDefault="005A2CD8" w:rsidP="002B2B56">
      <w:pPr>
        <w:spacing w:line="276" w:lineRule="auto"/>
        <w:rPr>
          <w:lang w:eastAsia="zh-CN"/>
        </w:rPr>
      </w:pPr>
      <w:r w:rsidRPr="002C5E5C">
        <w:rPr>
          <w:lang w:eastAsia="zh-CN"/>
        </w:rPr>
        <w:t xml:space="preserve">Considerando que a requerente não acostou aos autos evidência capaz de reformar o entendimento expresso na Deliberação CEP-2017-5O-012. </w:t>
      </w:r>
    </w:p>
    <w:p w:rsidR="005A2CD8" w:rsidRPr="002C5E5C" w:rsidRDefault="005A2CD8" w:rsidP="002B2B56">
      <w:pPr>
        <w:spacing w:line="276" w:lineRule="auto"/>
        <w:rPr>
          <w:lang w:eastAsia="zh-CN"/>
        </w:rPr>
      </w:pPr>
    </w:p>
    <w:p w:rsidR="00F13606" w:rsidRPr="002C5E5C" w:rsidRDefault="00F13606" w:rsidP="00F13606">
      <w:pPr>
        <w:rPr>
          <w:rFonts w:eastAsia="Times New Roman"/>
        </w:rPr>
      </w:pPr>
    </w:p>
    <w:p w:rsidR="00F13606" w:rsidRPr="002C5E5C" w:rsidRDefault="00F13606" w:rsidP="00F13606">
      <w:r w:rsidRPr="002C5E5C">
        <w:rPr>
          <w:b/>
        </w:rPr>
        <w:t>DELIBEROU:</w:t>
      </w:r>
    </w:p>
    <w:p w:rsidR="00F13606" w:rsidRDefault="00F13606" w:rsidP="00F13606"/>
    <w:p w:rsidR="002C5E5C" w:rsidRPr="002C5E5C" w:rsidRDefault="002C5E5C" w:rsidP="00F13606"/>
    <w:p w:rsidR="00DD29A8" w:rsidRPr="002C5E5C" w:rsidRDefault="00DD29A8" w:rsidP="00DD29A8">
      <w:pPr>
        <w:spacing w:line="276" w:lineRule="auto"/>
      </w:pPr>
      <w:r w:rsidRPr="002C5E5C">
        <w:rPr>
          <w:rFonts w:eastAsia="Verdana"/>
        </w:rPr>
        <w:t xml:space="preserve">1 – Por aprovar </w:t>
      </w:r>
      <w:r w:rsidRPr="002C5E5C">
        <w:rPr>
          <w:rFonts w:eastAsia="Verdana"/>
          <w:bCs/>
        </w:rPr>
        <w:t xml:space="preserve">o relato e voto do conselheiro relator </w:t>
      </w:r>
      <w:r w:rsidR="005A2CD8" w:rsidRPr="002C5E5C">
        <w:rPr>
          <w:rFonts w:eastAsia="Verdana"/>
          <w:lang w:eastAsia="zh-CN"/>
        </w:rPr>
        <w:t xml:space="preserve">André Bello pelo indeferimento do recurso e manutenção do auto de infração n.º 1000047697/2017 e, assim sendo, pela aplicação de multa no valor de R$ 5.236,00 (cinco mil duzentos e trinta </w:t>
      </w:r>
      <w:r w:rsidR="002C5E5C" w:rsidRPr="002C5E5C">
        <w:rPr>
          <w:rFonts w:eastAsia="Verdana"/>
          <w:lang w:eastAsia="zh-CN"/>
        </w:rPr>
        <w:t xml:space="preserve">e seis reais), conforme dispõe o inciso X do artigo 35 da Resolução n.º 22 do CAU/DF, de </w:t>
      </w:r>
      <w:proofErr w:type="gramStart"/>
      <w:r w:rsidR="002C5E5C" w:rsidRPr="002C5E5C">
        <w:rPr>
          <w:rFonts w:eastAsia="Verdana"/>
          <w:lang w:eastAsia="zh-CN"/>
        </w:rPr>
        <w:t>4</w:t>
      </w:r>
      <w:proofErr w:type="gramEnd"/>
      <w:r w:rsidR="002C5E5C" w:rsidRPr="002C5E5C">
        <w:rPr>
          <w:rFonts w:eastAsia="Verdana"/>
          <w:lang w:eastAsia="zh-CN"/>
        </w:rPr>
        <w:t xml:space="preserve"> de maio de 2012, sem prejuízo da regularização da situação da empresa no âmbito do CAU/DF.</w:t>
      </w:r>
    </w:p>
    <w:p w:rsidR="00D0497C" w:rsidRPr="002C5E5C" w:rsidRDefault="00D0497C" w:rsidP="00D0497C">
      <w:pPr>
        <w:rPr>
          <w:rFonts w:eastAsia="Verdana"/>
          <w:bCs/>
        </w:rPr>
      </w:pPr>
    </w:p>
    <w:p w:rsidR="00D0497C" w:rsidRPr="002C5E5C" w:rsidRDefault="00D0497C" w:rsidP="00D0497C">
      <w:pPr>
        <w:rPr>
          <w:rFonts w:eastAsia="Verdana"/>
        </w:rPr>
      </w:pPr>
      <w:r w:rsidRPr="002C5E5C">
        <w:rPr>
          <w:rFonts w:eastAsia="Verdana"/>
          <w:bCs/>
        </w:rPr>
        <w:t xml:space="preserve">2 </w:t>
      </w:r>
      <w:r w:rsidRPr="002C5E5C">
        <w:rPr>
          <w:rFonts w:eastAsia="Verdana"/>
        </w:rPr>
        <w:t>– Encaminhar esta deliberação para publicação no sítio eletrônico do CAU/DF.</w:t>
      </w:r>
    </w:p>
    <w:p w:rsidR="00B2109B" w:rsidRPr="002C5E5C" w:rsidRDefault="00B2109B" w:rsidP="00B2109B">
      <w:pPr>
        <w:rPr>
          <w:rFonts w:eastAsia="Verdana"/>
        </w:rPr>
      </w:pPr>
    </w:p>
    <w:p w:rsidR="00B2109B" w:rsidRPr="002C5E5C" w:rsidRDefault="00B2109B" w:rsidP="00B2109B">
      <w:pPr>
        <w:rPr>
          <w:rFonts w:eastAsia="Verdana"/>
        </w:rPr>
      </w:pPr>
      <w:r w:rsidRPr="002C5E5C">
        <w:rPr>
          <w:rFonts w:eastAsia="Verdana"/>
        </w:rPr>
        <w:t>Esta deliberação entra em vigor nesta data.</w:t>
      </w:r>
    </w:p>
    <w:p w:rsidR="00B2109B" w:rsidRPr="002C5E5C" w:rsidRDefault="00B2109B" w:rsidP="00B2109B">
      <w:pPr>
        <w:rPr>
          <w:rFonts w:eastAsia="Verdana"/>
          <w:b/>
        </w:rPr>
      </w:pPr>
    </w:p>
    <w:p w:rsidR="002C5E5C" w:rsidRDefault="002C5E5C" w:rsidP="002C5E5C">
      <w:pPr>
        <w:autoSpaceDE w:val="0"/>
        <w:autoSpaceDN w:val="0"/>
        <w:adjustRightInd w:val="0"/>
        <w:jc w:val="left"/>
      </w:pPr>
    </w:p>
    <w:p w:rsidR="002C5E5C" w:rsidRPr="002C5E5C" w:rsidRDefault="002C5E5C" w:rsidP="002C5E5C">
      <w:pPr>
        <w:autoSpaceDE w:val="0"/>
        <w:autoSpaceDN w:val="0"/>
        <w:adjustRightInd w:val="0"/>
        <w:jc w:val="left"/>
        <w:rPr>
          <w:lang w:eastAsia="pt-BR"/>
        </w:rPr>
      </w:pPr>
      <w:r w:rsidRPr="002C5E5C">
        <w:lastRenderedPageBreak/>
        <w:t xml:space="preserve">Com </w:t>
      </w:r>
      <w:proofErr w:type="gramStart"/>
      <w:r w:rsidRPr="002C5E5C">
        <w:rPr>
          <w:b/>
          <w:bCs/>
        </w:rPr>
        <w:t>9</w:t>
      </w:r>
      <w:proofErr w:type="gramEnd"/>
      <w:r w:rsidRPr="002C5E5C">
        <w:rPr>
          <w:b/>
        </w:rPr>
        <w:t xml:space="preserve"> votos favoráveis</w:t>
      </w:r>
      <w:r w:rsidRPr="002C5E5C">
        <w:t xml:space="preserve"> dos (as) conselheiros (as): André Bello, Antônio Menezes Júnior, </w:t>
      </w:r>
      <w:r w:rsidRPr="002C5E5C">
        <w:rPr>
          <w:color w:val="000000"/>
          <w:lang w:eastAsia="zh-CN"/>
        </w:rPr>
        <w:t xml:space="preserve">Daniel Marcos Szwec dos Santos </w:t>
      </w:r>
      <w:proofErr w:type="spellStart"/>
      <w:r w:rsidRPr="002C5E5C">
        <w:rPr>
          <w:color w:val="000000"/>
          <w:lang w:eastAsia="zh-CN"/>
        </w:rPr>
        <w:t>Ferdandes</w:t>
      </w:r>
      <w:proofErr w:type="spellEnd"/>
      <w:r w:rsidRPr="002C5E5C">
        <w:rPr>
          <w:color w:val="000000"/>
          <w:lang w:eastAsia="zh-CN"/>
        </w:rPr>
        <w:t>, Giselle Moll Mascarenhas, Júlia Teixeira Fernandes, João Gilberto de Carvalho Accioly, Luciana Jobim Navarro, Mônica Andréa Blanco e Rogério Markiewicz</w:t>
      </w:r>
      <w:r w:rsidRPr="002C5E5C">
        <w:rPr>
          <w:lang w:eastAsia="pt-BR"/>
        </w:rPr>
        <w:t xml:space="preserve">; </w:t>
      </w:r>
      <w:r w:rsidRPr="002C5E5C">
        <w:rPr>
          <w:b/>
          <w:bCs/>
          <w:lang w:eastAsia="pt-BR"/>
        </w:rPr>
        <w:t xml:space="preserve">00 votos contrários; 00 abstenções </w:t>
      </w:r>
      <w:r w:rsidRPr="002C5E5C">
        <w:rPr>
          <w:lang w:eastAsia="pt-BR"/>
        </w:rPr>
        <w:t xml:space="preserve">e </w:t>
      </w:r>
      <w:r w:rsidRPr="002C5E5C">
        <w:rPr>
          <w:b/>
          <w:bCs/>
          <w:lang w:eastAsia="pt-BR"/>
        </w:rPr>
        <w:t xml:space="preserve">01 ausência </w:t>
      </w:r>
      <w:r w:rsidRPr="002C5E5C">
        <w:rPr>
          <w:lang w:eastAsia="pt-BR"/>
        </w:rPr>
        <w:t xml:space="preserve">do conselheiro </w:t>
      </w:r>
      <w:r w:rsidRPr="002C5E5C">
        <w:rPr>
          <w:color w:val="000000"/>
          <w:lang w:eastAsia="zh-CN"/>
        </w:rPr>
        <w:t>João Eduardo Martins Dantas.</w:t>
      </w:r>
    </w:p>
    <w:p w:rsidR="002C5E5C" w:rsidRPr="002C5E5C" w:rsidRDefault="002C5E5C" w:rsidP="002C5E5C">
      <w:pPr>
        <w:rPr>
          <w:rFonts w:eastAsia="Verdana"/>
          <w:b/>
          <w:lang w:val="pt-PT"/>
        </w:rPr>
      </w:pPr>
    </w:p>
    <w:p w:rsidR="002C5E5C" w:rsidRPr="002C5E5C" w:rsidRDefault="002C5E5C" w:rsidP="002C5E5C">
      <w:pPr>
        <w:rPr>
          <w:rFonts w:eastAsia="Verdana"/>
          <w:b/>
          <w:lang w:val="pt-PT"/>
        </w:rPr>
      </w:pPr>
    </w:p>
    <w:p w:rsidR="002C5E5C" w:rsidRPr="002C5E5C" w:rsidRDefault="002C5E5C" w:rsidP="002C5E5C">
      <w:pPr>
        <w:jc w:val="center"/>
        <w:rPr>
          <w:rFonts w:eastAsia="Times New Roman"/>
        </w:rPr>
      </w:pPr>
      <w:r w:rsidRPr="002C5E5C">
        <w:rPr>
          <w:rFonts w:eastAsia="Verdana"/>
        </w:rPr>
        <w:t>Brasília - DF, 26 de novembro de 2018.</w:t>
      </w:r>
    </w:p>
    <w:p w:rsidR="002C5E5C" w:rsidRPr="002C5E5C" w:rsidRDefault="002C5E5C" w:rsidP="002C5E5C">
      <w:pPr>
        <w:spacing w:line="240" w:lineRule="atLeast"/>
        <w:jc w:val="center"/>
        <w:rPr>
          <w:rFonts w:eastAsia="Verdana"/>
        </w:rPr>
      </w:pPr>
    </w:p>
    <w:p w:rsidR="002C5E5C" w:rsidRPr="002C5E5C" w:rsidRDefault="002C5E5C" w:rsidP="002C5E5C">
      <w:pPr>
        <w:rPr>
          <w:rFonts w:eastAsia="Verdana"/>
        </w:rPr>
      </w:pPr>
    </w:p>
    <w:p w:rsidR="002C5E5C" w:rsidRPr="002C5E5C" w:rsidRDefault="002C5E5C" w:rsidP="002C5E5C">
      <w:pPr>
        <w:rPr>
          <w:rFonts w:eastAsia="Verdana"/>
        </w:rPr>
      </w:pPr>
    </w:p>
    <w:p w:rsidR="002C5E5C" w:rsidRPr="002C5E5C" w:rsidRDefault="002C5E5C" w:rsidP="002C5E5C">
      <w:pPr>
        <w:rPr>
          <w:rFonts w:eastAsia="Verdana"/>
        </w:rPr>
      </w:pPr>
    </w:p>
    <w:p w:rsidR="002C5E5C" w:rsidRPr="002C5E5C" w:rsidRDefault="002C5E5C" w:rsidP="002C5E5C">
      <w:pPr>
        <w:jc w:val="center"/>
        <w:rPr>
          <w:rFonts w:eastAsia="Times New Roman"/>
        </w:rPr>
      </w:pPr>
      <w:r w:rsidRPr="002C5E5C">
        <w:rPr>
          <w:rFonts w:eastAsia="Verdana"/>
          <w:b/>
        </w:rPr>
        <w:t>Daniel Mangabeira da Vinha</w:t>
      </w:r>
    </w:p>
    <w:p w:rsidR="002C5E5C" w:rsidRPr="002C5E5C" w:rsidRDefault="002C5E5C" w:rsidP="002C5E5C">
      <w:pPr>
        <w:jc w:val="center"/>
      </w:pPr>
      <w:r w:rsidRPr="002C5E5C">
        <w:rPr>
          <w:rFonts w:eastAsia="Verdana"/>
        </w:rPr>
        <w:t xml:space="preserve">Presidente do CAU/DF </w:t>
      </w:r>
    </w:p>
    <w:p w:rsidR="002977A7" w:rsidRPr="00DD29A8" w:rsidRDefault="002977A7" w:rsidP="002C5E5C">
      <w:pPr>
        <w:autoSpaceDE w:val="0"/>
        <w:autoSpaceDN w:val="0"/>
        <w:adjustRightInd w:val="0"/>
        <w:rPr>
          <w:rFonts w:eastAsia="Verdana"/>
          <w:sz w:val="22"/>
          <w:szCs w:val="22"/>
        </w:rPr>
      </w:pPr>
    </w:p>
    <w:sectPr w:rsidR="002977A7" w:rsidRPr="00DD29A8" w:rsidSect="000D1A4E">
      <w:headerReference w:type="even" r:id="rId9"/>
      <w:headerReference w:type="default" r:id="rId10"/>
      <w:footerReference w:type="default" r:id="rId11"/>
      <w:headerReference w:type="first" r:id="rId12"/>
      <w:pgSz w:w="11900" w:h="16840" w:code="9"/>
      <w:pgMar w:top="1701" w:right="1134" w:bottom="1134" w:left="1701" w:header="284" w:footer="22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5D10" w:rsidRDefault="006F5D10">
      <w:r>
        <w:separator/>
      </w:r>
    </w:p>
  </w:endnote>
  <w:endnote w:type="continuationSeparator" w:id="0">
    <w:p w:rsidR="006F5D10" w:rsidRDefault="006F5D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DaxCondensed-Regular">
    <w:altName w:val="Times New Roman"/>
    <w:charset w:val="00"/>
    <w:family w:val="roman"/>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2CD8" w:rsidRDefault="005A2CD8" w:rsidP="009872C8">
    <w:pPr>
      <w:ind w:left="-1701" w:right="-851"/>
      <w:jc w:val="center"/>
      <w:rPr>
        <w:rFonts w:ascii="DaxCondensed-Regular" w:hAnsi="DaxCondensed-Regular"/>
        <w:color w:val="1C3942"/>
        <w:sz w:val="16"/>
        <w:szCs w:val="16"/>
      </w:rPr>
    </w:pPr>
    <w:r>
      <w:rPr>
        <w:noProof/>
        <w:lang w:eastAsia="pt-BR"/>
      </w:rPr>
      <mc:AlternateContent>
        <mc:Choice Requires="wps">
          <w:drawing>
            <wp:anchor distT="4294967295" distB="4294967295" distL="114300" distR="114300" simplePos="0" relativeHeight="251658752" behindDoc="0" locked="0" layoutInCell="1" allowOverlap="1" wp14:anchorId="23B1BC6E" wp14:editId="749696DC">
              <wp:simplePos x="0" y="0"/>
              <wp:positionH relativeFrom="margin">
                <wp:posOffset>-13335</wp:posOffset>
              </wp:positionH>
              <wp:positionV relativeFrom="paragraph">
                <wp:posOffset>-69215</wp:posOffset>
              </wp:positionV>
              <wp:extent cx="5734050" cy="9525"/>
              <wp:effectExtent l="0" t="0" r="19050" b="28575"/>
              <wp:wrapNone/>
              <wp:docPr id="2" name="Conector reto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5734050" cy="9525"/>
                      </a:xfrm>
                      <a:prstGeom prst="line">
                        <a:avLst/>
                      </a:prstGeom>
                      <a:noFill/>
                      <a:ln w="19050">
                        <a:solidFill>
                          <a:srgbClr val="1C3942"/>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7BCEB4E4" id="Conector reto 3" o:spid="_x0000_s1026" style="position:absolute;flip:y;z-index:25165875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from="-1.05pt,-5.45pt" to="450.4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" strokecolor="#1c3942" strokeweight="1.5pt">
              <o:lock v:ext="edit" shapetype="f"/>
              <w10:wrap anchorx="margin"/>
            </v:line>
          </w:pict>
        </mc:Fallback>
      </mc:AlternateContent>
    </w:r>
    <w:r w:rsidRPr="00745528">
      <w:rPr>
        <w:rFonts w:ascii="DaxCondensed-Regular" w:hAnsi="DaxCondensed-Regular"/>
        <w:color w:val="1C3942"/>
        <w:sz w:val="16"/>
        <w:szCs w:val="16"/>
      </w:rPr>
      <w:t xml:space="preserve">Página </w:t>
    </w:r>
    <w:r w:rsidRPr="00745528">
      <w:rPr>
        <w:rFonts w:ascii="DaxCondensed-Regular" w:hAnsi="DaxCondensed-Regular"/>
        <w:color w:val="1C3942"/>
        <w:sz w:val="16"/>
        <w:szCs w:val="16"/>
      </w:rPr>
      <w:fldChar w:fldCharType="begin"/>
    </w:r>
    <w:r w:rsidRPr="00745528">
      <w:rPr>
        <w:rFonts w:ascii="DaxCondensed-Regular" w:hAnsi="DaxCondensed-Regular"/>
        <w:color w:val="1C3942"/>
        <w:sz w:val="16"/>
        <w:szCs w:val="16"/>
      </w:rPr>
      <w:instrText>PAGE</w:instrText>
    </w:r>
    <w:r w:rsidRPr="00745528">
      <w:rPr>
        <w:rFonts w:ascii="DaxCondensed-Regular" w:hAnsi="DaxCondensed-Regular"/>
        <w:color w:val="1C3942"/>
        <w:sz w:val="16"/>
        <w:szCs w:val="16"/>
      </w:rPr>
      <w:fldChar w:fldCharType="separate"/>
    </w:r>
    <w:r w:rsidR="00C2403F">
      <w:rPr>
        <w:rFonts w:ascii="DaxCondensed-Regular" w:hAnsi="DaxCondensed-Regular"/>
        <w:noProof/>
        <w:color w:val="1C3942"/>
        <w:sz w:val="16"/>
        <w:szCs w:val="16"/>
      </w:rPr>
      <w:t>2</w:t>
    </w:r>
    <w:r w:rsidRPr="00745528">
      <w:rPr>
        <w:rFonts w:ascii="DaxCondensed-Regular" w:hAnsi="DaxCondensed-Regular"/>
        <w:color w:val="1C3942"/>
        <w:sz w:val="16"/>
        <w:szCs w:val="16"/>
      </w:rPr>
      <w:fldChar w:fldCharType="end"/>
    </w:r>
    <w:r w:rsidRPr="00745528">
      <w:rPr>
        <w:rFonts w:ascii="DaxCondensed-Regular" w:hAnsi="DaxCondensed-Regular"/>
        <w:color w:val="1C3942"/>
        <w:sz w:val="16"/>
        <w:szCs w:val="16"/>
      </w:rPr>
      <w:t xml:space="preserve"> de </w:t>
    </w:r>
    <w:r w:rsidRPr="00745528">
      <w:rPr>
        <w:rFonts w:ascii="DaxCondensed-Regular" w:hAnsi="DaxCondensed-Regular"/>
        <w:color w:val="1C3942"/>
        <w:sz w:val="16"/>
        <w:szCs w:val="16"/>
      </w:rPr>
      <w:fldChar w:fldCharType="begin"/>
    </w:r>
    <w:r w:rsidRPr="00745528">
      <w:rPr>
        <w:rFonts w:ascii="DaxCondensed-Regular" w:hAnsi="DaxCondensed-Regular"/>
        <w:color w:val="1C3942"/>
        <w:sz w:val="16"/>
        <w:szCs w:val="16"/>
      </w:rPr>
      <w:instrText>NUMPAGES</w:instrText>
    </w:r>
    <w:r w:rsidRPr="00745528">
      <w:rPr>
        <w:rFonts w:ascii="DaxCondensed-Regular" w:hAnsi="DaxCondensed-Regular"/>
        <w:color w:val="1C3942"/>
        <w:sz w:val="16"/>
        <w:szCs w:val="16"/>
      </w:rPr>
      <w:fldChar w:fldCharType="separate"/>
    </w:r>
    <w:r w:rsidR="00C2403F">
      <w:rPr>
        <w:rFonts w:ascii="DaxCondensed-Regular" w:hAnsi="DaxCondensed-Regular"/>
        <w:noProof/>
        <w:color w:val="1C3942"/>
        <w:sz w:val="16"/>
        <w:szCs w:val="16"/>
      </w:rPr>
      <w:t>2</w:t>
    </w:r>
    <w:r w:rsidRPr="00745528">
      <w:rPr>
        <w:rFonts w:ascii="DaxCondensed-Regular" w:hAnsi="DaxCondensed-Regular"/>
        <w:color w:val="1C3942"/>
        <w:sz w:val="16"/>
        <w:szCs w:val="16"/>
      </w:rPr>
      <w:fldChar w:fldCharType="end"/>
    </w:r>
  </w:p>
  <w:p w:rsidR="005A2CD8" w:rsidRPr="0034385E" w:rsidRDefault="005A2CD8" w:rsidP="009872C8">
    <w:pPr>
      <w:ind w:left="-1701" w:right="-851"/>
      <w:jc w:val="center"/>
      <w:rPr>
        <w:rFonts w:ascii="DaxCondensed-Regular" w:hAnsi="DaxCondensed-Regular"/>
        <w:color w:val="1C3942"/>
        <w:sz w:val="8"/>
        <w:szCs w:val="8"/>
      </w:rPr>
    </w:pPr>
  </w:p>
  <w:p w:rsidR="005A2CD8" w:rsidRPr="00030DEF" w:rsidRDefault="005A2CD8" w:rsidP="00507974">
    <w:pPr>
      <w:ind w:left="-1701" w:right="-7" w:firstLine="1701"/>
      <w:jc w:val="center"/>
      <w:rPr>
        <w:rFonts w:ascii="DaxCondensed-Regular" w:hAnsi="DaxCondensed-Regular"/>
        <w:color w:val="1C3942"/>
        <w:sz w:val="18"/>
        <w:szCs w:val="18"/>
      </w:rPr>
    </w:pPr>
    <w:r w:rsidRPr="00030DEF">
      <w:rPr>
        <w:rFonts w:ascii="DaxCondensed-Regular" w:hAnsi="DaxCondensed-Regular"/>
        <w:color w:val="1C3942"/>
        <w:sz w:val="18"/>
        <w:szCs w:val="18"/>
      </w:rPr>
      <w:t xml:space="preserve">SEPS 705/905, Bloco “A”, Salas 401 a 406, Centro Empresarial Santa Cruz - CEP 70.390-055 - Brasília (DF) </w:t>
    </w:r>
  </w:p>
  <w:p w:rsidR="005A2CD8" w:rsidRPr="00030DEF" w:rsidRDefault="005A2CD8" w:rsidP="00507974">
    <w:pPr>
      <w:ind w:left="-1701" w:right="-7" w:firstLine="1701"/>
      <w:jc w:val="center"/>
      <w:rPr>
        <w:rFonts w:ascii="DaxCondensed-Regular" w:hAnsi="DaxCondensed-Regular"/>
        <w:color w:val="1C3942"/>
        <w:sz w:val="18"/>
        <w:szCs w:val="18"/>
      </w:rPr>
    </w:pPr>
    <w:r w:rsidRPr="00030DEF">
      <w:rPr>
        <w:rFonts w:ascii="DaxCondensed-Regular" w:hAnsi="DaxCondensed-Regular"/>
        <w:color w:val="1C3942"/>
        <w:sz w:val="18"/>
        <w:szCs w:val="18"/>
      </w:rPr>
      <w:t>(61) 3222-5176/3222-5179 | www.caudf.gov.br | atendimento@caudf.gov.br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5D10" w:rsidRDefault="006F5D10">
      <w:r>
        <w:separator/>
      </w:r>
    </w:p>
  </w:footnote>
  <w:footnote w:type="continuationSeparator" w:id="0">
    <w:p w:rsidR="006F5D10" w:rsidRDefault="006F5D1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2CD8" w:rsidRDefault="006F5D10">
    <w:pPr>
      <w:pStyle w:val="Cabealho"/>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style="position:absolute;left:0;text-align:left;margin-left:0;margin-top:0;width:595.2pt;height:841.9pt;z-index:-251659776;mso-wrap-edited:f;mso-position-horizontal:center;mso-position-horizontal-relative:margin;mso-position-vertical:center;mso-position-vertical-relative:margin" wrapcoords="-27 0 -27 21561 21600 21561 21600 0 -27 0">
          <v:imagedata r:id="rId1" o:title="CAU-DF - Papel Timbrado-0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2CD8" w:rsidRDefault="005A2CD8" w:rsidP="00507974">
    <w:pPr>
      <w:pStyle w:val="Rodap"/>
      <w:ind w:left="-1701" w:right="-851"/>
      <w:jc w:val="left"/>
    </w:pPr>
  </w:p>
  <w:p w:rsidR="005A2CD8" w:rsidRDefault="005A2CD8" w:rsidP="00507974">
    <w:pPr>
      <w:pStyle w:val="Rodap"/>
      <w:ind w:right="-851"/>
      <w:jc w:val="left"/>
    </w:pPr>
  </w:p>
  <w:p w:rsidR="005A2CD8" w:rsidRPr="008B6F05" w:rsidRDefault="005A2CD8" w:rsidP="00507974">
    <w:pPr>
      <w:pStyle w:val="Rodap"/>
      <w:ind w:right="-851"/>
      <w:jc w:val="left"/>
      <w:rPr>
        <w:rFonts w:ascii="Arial" w:hAnsi="Arial"/>
        <w:color w:val="1C3942"/>
        <w:sz w:val="22"/>
      </w:rPr>
    </w:pPr>
    <w:r>
      <w:object w:dxaOrig="11131" w:dyaOrig="10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3pt;height:42.55pt" o:ole="">
          <v:imagedata r:id="rId1" o:title=""/>
        </v:shape>
        <o:OLEObject Type="Embed" ProgID="CorelDraw.Graphic.16" ShapeID="_x0000_i1025" DrawAspect="Content" ObjectID="_1625568630" r:id="rId2"/>
      </w:obje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2CD8" w:rsidRDefault="006F5D10">
    <w:pPr>
      <w:pStyle w:val="Cabealho"/>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style="position:absolute;left:0;text-align:left;margin-left:0;margin-top:0;width:595.2pt;height:841.9pt;z-index:-251658752;mso-wrap-edited:f;mso-position-horizontal:center;mso-position-horizontal-relative:margin;mso-position-vertical:center;mso-position-vertical-relative:margin" wrapcoords="-27 0 -27 21561 21600 21561 21600 0 -27 0">
          <v:imagedata r:id="rId1" o:title="CAU-DF - Papel Timbrado-0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FC0E63F0"/>
    <w:name w:val="WWNum6"/>
    <w:lvl w:ilvl="0">
      <w:start w:val="1"/>
      <w:numFmt w:val="upperRoman"/>
      <w:lvlText w:val="%1."/>
      <w:lvlJc w:val="left"/>
      <w:pPr>
        <w:tabs>
          <w:tab w:val="num" w:pos="709"/>
        </w:tabs>
        <w:ind w:left="1789" w:hanging="720"/>
      </w:pPr>
      <w:rPr>
        <w:rFonts w:ascii="Times New Roman" w:eastAsia="Calibri" w:hAnsi="Times New Roman" w:cs="Times New Roman"/>
        <w:b/>
      </w:rPr>
    </w:lvl>
    <w:lvl w:ilvl="1">
      <w:start w:val="1"/>
      <w:numFmt w:val="lowerLetter"/>
      <w:lvlText w:val="%2."/>
      <w:lvlJc w:val="left"/>
      <w:pPr>
        <w:tabs>
          <w:tab w:val="num" w:pos="709"/>
        </w:tabs>
        <w:ind w:left="2149" w:hanging="360"/>
      </w:pPr>
    </w:lvl>
    <w:lvl w:ilvl="2">
      <w:start w:val="1"/>
      <w:numFmt w:val="lowerRoman"/>
      <w:lvlText w:val="%3."/>
      <w:lvlJc w:val="right"/>
      <w:pPr>
        <w:tabs>
          <w:tab w:val="num" w:pos="709"/>
        </w:tabs>
        <w:ind w:left="2869" w:hanging="180"/>
      </w:pPr>
    </w:lvl>
    <w:lvl w:ilvl="3">
      <w:start w:val="1"/>
      <w:numFmt w:val="decimal"/>
      <w:lvlText w:val="%4."/>
      <w:lvlJc w:val="left"/>
      <w:pPr>
        <w:tabs>
          <w:tab w:val="num" w:pos="709"/>
        </w:tabs>
        <w:ind w:left="3589" w:hanging="360"/>
      </w:pPr>
    </w:lvl>
    <w:lvl w:ilvl="4">
      <w:start w:val="1"/>
      <w:numFmt w:val="lowerLetter"/>
      <w:lvlText w:val="%5."/>
      <w:lvlJc w:val="left"/>
      <w:pPr>
        <w:tabs>
          <w:tab w:val="num" w:pos="709"/>
        </w:tabs>
        <w:ind w:left="4309" w:hanging="360"/>
      </w:pPr>
    </w:lvl>
    <w:lvl w:ilvl="5">
      <w:start w:val="1"/>
      <w:numFmt w:val="lowerRoman"/>
      <w:lvlText w:val="%6."/>
      <w:lvlJc w:val="right"/>
      <w:pPr>
        <w:tabs>
          <w:tab w:val="num" w:pos="709"/>
        </w:tabs>
        <w:ind w:left="5029" w:hanging="180"/>
      </w:pPr>
    </w:lvl>
    <w:lvl w:ilvl="6">
      <w:start w:val="1"/>
      <w:numFmt w:val="decimal"/>
      <w:lvlText w:val="%7."/>
      <w:lvlJc w:val="left"/>
      <w:pPr>
        <w:tabs>
          <w:tab w:val="num" w:pos="709"/>
        </w:tabs>
        <w:ind w:left="5749" w:hanging="360"/>
      </w:pPr>
    </w:lvl>
    <w:lvl w:ilvl="7">
      <w:start w:val="1"/>
      <w:numFmt w:val="lowerLetter"/>
      <w:lvlText w:val="%8."/>
      <w:lvlJc w:val="left"/>
      <w:pPr>
        <w:tabs>
          <w:tab w:val="num" w:pos="709"/>
        </w:tabs>
        <w:ind w:left="6469" w:hanging="360"/>
      </w:pPr>
    </w:lvl>
    <w:lvl w:ilvl="8">
      <w:start w:val="1"/>
      <w:numFmt w:val="lowerRoman"/>
      <w:lvlText w:val="%9."/>
      <w:lvlJc w:val="right"/>
      <w:pPr>
        <w:tabs>
          <w:tab w:val="num" w:pos="709"/>
        </w:tabs>
        <w:ind w:left="7189" w:hanging="180"/>
      </w:pPr>
    </w:lvl>
  </w:abstractNum>
  <w:abstractNum w:abstractNumId="1">
    <w:nsid w:val="00000002"/>
    <w:multiLevelType w:val="multilevel"/>
    <w:tmpl w:val="00000002"/>
    <w:name w:val="WWNum7"/>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
    <w:nsid w:val="1FA35A3C"/>
    <w:multiLevelType w:val="hybridMultilevel"/>
    <w:tmpl w:val="36025B4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23A95585"/>
    <w:multiLevelType w:val="hybridMultilevel"/>
    <w:tmpl w:val="564C3B96"/>
    <w:lvl w:ilvl="0" w:tplc="389AD5EA">
      <w:start w:val="1"/>
      <w:numFmt w:val="upperRoman"/>
      <w:lvlText w:val="%1 - "/>
      <w:lvlJc w:val="left"/>
      <w:pPr>
        <w:ind w:left="1080" w:hanging="360"/>
      </w:pPr>
      <w:rPr>
        <w:rFonts w:hint="default"/>
        <w:b w:val="0"/>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4">
    <w:nsid w:val="2BF040EE"/>
    <w:multiLevelType w:val="hybridMultilevel"/>
    <w:tmpl w:val="163A084E"/>
    <w:lvl w:ilvl="0" w:tplc="8594FF8A">
      <w:start w:val="1"/>
      <w:numFmt w:val="upperRoman"/>
      <w:lvlText w:val="%1."/>
      <w:lvlJc w:val="left"/>
      <w:pPr>
        <w:ind w:left="1571" w:hanging="720"/>
      </w:pPr>
      <w:rPr>
        <w:rFonts w:hint="default"/>
      </w:r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5">
    <w:nsid w:val="344038B7"/>
    <w:multiLevelType w:val="hybridMultilevel"/>
    <w:tmpl w:val="1C0ECD50"/>
    <w:lvl w:ilvl="0" w:tplc="7D5A6102">
      <w:start w:val="1"/>
      <w:numFmt w:val="upperRoman"/>
      <w:suff w:val="nothing"/>
      <w:lvlText w:val="%1 - "/>
      <w:lvlJc w:val="left"/>
      <w:pPr>
        <w:ind w:left="0" w:firstLine="0"/>
      </w:pPr>
      <w:rPr>
        <w:rFonts w:hint="default"/>
        <w:b w:val="0"/>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6">
    <w:nsid w:val="44221FF9"/>
    <w:multiLevelType w:val="hybridMultilevel"/>
    <w:tmpl w:val="9F58781A"/>
    <w:lvl w:ilvl="0" w:tplc="0416000F">
      <w:start w:val="1"/>
      <w:numFmt w:val="decimal"/>
      <w:lvlText w:val="%1."/>
      <w:lvlJc w:val="left"/>
      <w:pPr>
        <w:ind w:left="720" w:hanging="360"/>
      </w:pPr>
    </w:lvl>
    <w:lvl w:ilvl="1" w:tplc="B9FC9CE4">
      <w:start w:val="1"/>
      <w:numFmt w:val="decimal"/>
      <w:lvlText w:val="%2."/>
      <w:lvlJc w:val="left"/>
      <w:pPr>
        <w:ind w:left="1815" w:hanging="735"/>
      </w:pPr>
      <w:rPr>
        <w:rFonts w:hint="default"/>
      </w:rPr>
    </w:lvl>
    <w:lvl w:ilvl="2" w:tplc="04160017">
      <w:start w:val="1"/>
      <w:numFmt w:val="lowerLetter"/>
      <w:lvlText w:val="%3)"/>
      <w:lvlJc w:val="left"/>
      <w:pPr>
        <w:ind w:left="2160" w:hanging="180"/>
      </w:pPr>
      <w:rPr>
        <w:rFonts w:hint="default"/>
      </w:rPr>
    </w:lvl>
    <w:lvl w:ilvl="3" w:tplc="0416000F">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45D12FB8"/>
    <w:multiLevelType w:val="hybridMultilevel"/>
    <w:tmpl w:val="DE6EAD16"/>
    <w:lvl w:ilvl="0" w:tplc="199CE690">
      <w:start w:val="1"/>
      <w:numFmt w:val="upperRoman"/>
      <w:lvlText w:val="%1)"/>
      <w:lvlJc w:val="left"/>
      <w:pPr>
        <w:ind w:left="1080" w:hanging="720"/>
      </w:pPr>
      <w:rPr>
        <w:rFonts w:hint="default"/>
        <w:b/>
        <w:color w:val="00000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472F0DAF"/>
    <w:multiLevelType w:val="hybridMultilevel"/>
    <w:tmpl w:val="9D8A2D52"/>
    <w:lvl w:ilvl="0" w:tplc="52645920">
      <w:start w:val="1"/>
      <w:numFmt w:val="upperRoman"/>
      <w:suff w:val="nothing"/>
      <w:lvlText w:val="%1 - "/>
      <w:lvlJc w:val="left"/>
      <w:pPr>
        <w:ind w:left="0" w:firstLine="0"/>
      </w:pPr>
      <w:rPr>
        <w:rFonts w:hint="default"/>
        <w:b w:val="0"/>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9">
    <w:nsid w:val="494C3F29"/>
    <w:multiLevelType w:val="hybridMultilevel"/>
    <w:tmpl w:val="AF2A5474"/>
    <w:lvl w:ilvl="0" w:tplc="55483DB4">
      <w:numFmt w:val="bullet"/>
      <w:lvlText w:val=""/>
      <w:lvlJc w:val="left"/>
      <w:pPr>
        <w:ind w:left="720" w:hanging="360"/>
      </w:pPr>
      <w:rPr>
        <w:rFonts w:ascii="Symbol" w:eastAsia="MS Mincho" w:hAnsi="Symbol" w:cs="Times New Roman"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0">
    <w:nsid w:val="5B4D7506"/>
    <w:multiLevelType w:val="hybridMultilevel"/>
    <w:tmpl w:val="AB8222C2"/>
    <w:lvl w:ilvl="0" w:tplc="03369E90">
      <w:start w:val="1"/>
      <w:numFmt w:val="decimal"/>
      <w:lvlText w:val="%1."/>
      <w:lvlJc w:val="left"/>
      <w:pPr>
        <w:ind w:left="1800" w:hanging="144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1">
    <w:nsid w:val="5B5D3C0C"/>
    <w:multiLevelType w:val="hybridMultilevel"/>
    <w:tmpl w:val="3FB0D38A"/>
    <w:lvl w:ilvl="0" w:tplc="76B8F76A">
      <w:start w:val="1"/>
      <w:numFmt w:val="upperRoman"/>
      <w:lvlText w:val="%1."/>
      <w:lvlJc w:val="left"/>
      <w:pPr>
        <w:ind w:left="1080" w:hanging="72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69466C13"/>
    <w:multiLevelType w:val="hybridMultilevel"/>
    <w:tmpl w:val="DC147962"/>
    <w:lvl w:ilvl="0" w:tplc="7D5A6102">
      <w:start w:val="1"/>
      <w:numFmt w:val="upperRoman"/>
      <w:suff w:val="nothing"/>
      <w:lvlText w:val="%1 - "/>
      <w:lvlJc w:val="left"/>
      <w:pPr>
        <w:ind w:left="0" w:firstLine="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
  </w:num>
  <w:num w:numId="2">
    <w:abstractNumId w:val="3"/>
  </w:num>
  <w:num w:numId="3">
    <w:abstractNumId w:val="5"/>
  </w:num>
  <w:num w:numId="4">
    <w:abstractNumId w:val="8"/>
  </w:num>
  <w:num w:numId="5">
    <w:abstractNumId w:val="12"/>
  </w:num>
  <w:num w:numId="6">
    <w:abstractNumId w:val="4"/>
  </w:num>
  <w:num w:numId="7">
    <w:abstractNumId w:val="11"/>
  </w:num>
  <w:num w:numId="8">
    <w:abstractNumId w:val="7"/>
  </w:num>
  <w:num w:numId="9">
    <w:abstractNumId w:val="6"/>
  </w:num>
  <w:num w:numId="10">
    <w:abstractNumId w:val="0"/>
  </w:num>
  <w:num w:numId="11">
    <w:abstractNumId w:val="1"/>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7ADF"/>
    <w:rsid w:val="00004BD0"/>
    <w:rsid w:val="000070A6"/>
    <w:rsid w:val="000140E8"/>
    <w:rsid w:val="000209EA"/>
    <w:rsid w:val="000306A0"/>
    <w:rsid w:val="00030DEF"/>
    <w:rsid w:val="0004176A"/>
    <w:rsid w:val="00043FFF"/>
    <w:rsid w:val="00053AE6"/>
    <w:rsid w:val="0007364A"/>
    <w:rsid w:val="000743CF"/>
    <w:rsid w:val="000842B7"/>
    <w:rsid w:val="000916E0"/>
    <w:rsid w:val="000931EF"/>
    <w:rsid w:val="000C633A"/>
    <w:rsid w:val="000C7D14"/>
    <w:rsid w:val="000D1A4E"/>
    <w:rsid w:val="000D5760"/>
    <w:rsid w:val="000E488A"/>
    <w:rsid w:val="000F0094"/>
    <w:rsid w:val="00114422"/>
    <w:rsid w:val="0011757A"/>
    <w:rsid w:val="001240B4"/>
    <w:rsid w:val="0013714B"/>
    <w:rsid w:val="00141DDA"/>
    <w:rsid w:val="001443C0"/>
    <w:rsid w:val="00145096"/>
    <w:rsid w:val="001529C9"/>
    <w:rsid w:val="001532AE"/>
    <w:rsid w:val="0015445F"/>
    <w:rsid w:val="001554B8"/>
    <w:rsid w:val="00155694"/>
    <w:rsid w:val="00155CC3"/>
    <w:rsid w:val="0016057E"/>
    <w:rsid w:val="00166413"/>
    <w:rsid w:val="001731E0"/>
    <w:rsid w:val="00177623"/>
    <w:rsid w:val="0018243C"/>
    <w:rsid w:val="001842B0"/>
    <w:rsid w:val="00190BF9"/>
    <w:rsid w:val="00195E67"/>
    <w:rsid w:val="00196434"/>
    <w:rsid w:val="001A45B8"/>
    <w:rsid w:val="001A522C"/>
    <w:rsid w:val="001A66A8"/>
    <w:rsid w:val="001A72CB"/>
    <w:rsid w:val="001B0721"/>
    <w:rsid w:val="001B46A1"/>
    <w:rsid w:val="001C270A"/>
    <w:rsid w:val="001C3075"/>
    <w:rsid w:val="001C468A"/>
    <w:rsid w:val="001D3CE0"/>
    <w:rsid w:val="001F1483"/>
    <w:rsid w:val="00204668"/>
    <w:rsid w:val="0021294D"/>
    <w:rsid w:val="00214003"/>
    <w:rsid w:val="00214155"/>
    <w:rsid w:val="00214419"/>
    <w:rsid w:val="002179AA"/>
    <w:rsid w:val="00225689"/>
    <w:rsid w:val="00226E4A"/>
    <w:rsid w:val="002320A5"/>
    <w:rsid w:val="0023356D"/>
    <w:rsid w:val="0024148E"/>
    <w:rsid w:val="002430D6"/>
    <w:rsid w:val="002549DA"/>
    <w:rsid w:val="00256F85"/>
    <w:rsid w:val="00267DB3"/>
    <w:rsid w:val="002748D6"/>
    <w:rsid w:val="00275867"/>
    <w:rsid w:val="00285C4E"/>
    <w:rsid w:val="00295D39"/>
    <w:rsid w:val="002977A7"/>
    <w:rsid w:val="002A0C1F"/>
    <w:rsid w:val="002A2997"/>
    <w:rsid w:val="002B2B56"/>
    <w:rsid w:val="002B3559"/>
    <w:rsid w:val="002B5F9F"/>
    <w:rsid w:val="002B7766"/>
    <w:rsid w:val="002C47F1"/>
    <w:rsid w:val="002C5E5C"/>
    <w:rsid w:val="002D3512"/>
    <w:rsid w:val="002E0808"/>
    <w:rsid w:val="002E7A12"/>
    <w:rsid w:val="002F57DD"/>
    <w:rsid w:val="002F7F00"/>
    <w:rsid w:val="003100C8"/>
    <w:rsid w:val="00313542"/>
    <w:rsid w:val="0032315D"/>
    <w:rsid w:val="003237B7"/>
    <w:rsid w:val="003245C8"/>
    <w:rsid w:val="00324796"/>
    <w:rsid w:val="00325832"/>
    <w:rsid w:val="00330E12"/>
    <w:rsid w:val="00331516"/>
    <w:rsid w:val="003359E9"/>
    <w:rsid w:val="0034385E"/>
    <w:rsid w:val="00350CB1"/>
    <w:rsid w:val="00351C37"/>
    <w:rsid w:val="00352AAC"/>
    <w:rsid w:val="003549E1"/>
    <w:rsid w:val="00356ED0"/>
    <w:rsid w:val="0035761D"/>
    <w:rsid w:val="00357E36"/>
    <w:rsid w:val="00363902"/>
    <w:rsid w:val="003965DF"/>
    <w:rsid w:val="003B45AD"/>
    <w:rsid w:val="003C2D72"/>
    <w:rsid w:val="003E0DB7"/>
    <w:rsid w:val="003E37E2"/>
    <w:rsid w:val="003E3816"/>
    <w:rsid w:val="003E5124"/>
    <w:rsid w:val="003E7D2A"/>
    <w:rsid w:val="003F7828"/>
    <w:rsid w:val="00404B7C"/>
    <w:rsid w:val="00405534"/>
    <w:rsid w:val="00407584"/>
    <w:rsid w:val="00411C4D"/>
    <w:rsid w:val="00417952"/>
    <w:rsid w:val="00421227"/>
    <w:rsid w:val="0043063C"/>
    <w:rsid w:val="00430CD5"/>
    <w:rsid w:val="00437C8A"/>
    <w:rsid w:val="0045281E"/>
    <w:rsid w:val="00456249"/>
    <w:rsid w:val="00465361"/>
    <w:rsid w:val="00466FEE"/>
    <w:rsid w:val="00473457"/>
    <w:rsid w:val="00477217"/>
    <w:rsid w:val="00483D6A"/>
    <w:rsid w:val="004943F0"/>
    <w:rsid w:val="00494F25"/>
    <w:rsid w:val="00496CF9"/>
    <w:rsid w:val="004A27FA"/>
    <w:rsid w:val="004A3B87"/>
    <w:rsid w:val="004B10E0"/>
    <w:rsid w:val="004D5D32"/>
    <w:rsid w:val="004E76DB"/>
    <w:rsid w:val="004F3AFB"/>
    <w:rsid w:val="0050107C"/>
    <w:rsid w:val="00507974"/>
    <w:rsid w:val="005144EB"/>
    <w:rsid w:val="00515CF3"/>
    <w:rsid w:val="00532B11"/>
    <w:rsid w:val="00533297"/>
    <w:rsid w:val="0054270C"/>
    <w:rsid w:val="005542F6"/>
    <w:rsid w:val="00560F37"/>
    <w:rsid w:val="00565D1B"/>
    <w:rsid w:val="0057342E"/>
    <w:rsid w:val="00575CB0"/>
    <w:rsid w:val="00582CC0"/>
    <w:rsid w:val="005876A5"/>
    <w:rsid w:val="0059519F"/>
    <w:rsid w:val="005A2CD8"/>
    <w:rsid w:val="005B0418"/>
    <w:rsid w:val="005B245D"/>
    <w:rsid w:val="005B4A73"/>
    <w:rsid w:val="005B7180"/>
    <w:rsid w:val="005C6A14"/>
    <w:rsid w:val="005C7F36"/>
    <w:rsid w:val="005D40D5"/>
    <w:rsid w:val="005D62B0"/>
    <w:rsid w:val="005E0662"/>
    <w:rsid w:val="005F00ED"/>
    <w:rsid w:val="005F4D45"/>
    <w:rsid w:val="005F4DCB"/>
    <w:rsid w:val="00602214"/>
    <w:rsid w:val="00607990"/>
    <w:rsid w:val="00613A49"/>
    <w:rsid w:val="00616C42"/>
    <w:rsid w:val="00627E1B"/>
    <w:rsid w:val="006328F4"/>
    <w:rsid w:val="0063641D"/>
    <w:rsid w:val="00655BCB"/>
    <w:rsid w:val="00674461"/>
    <w:rsid w:val="00682000"/>
    <w:rsid w:val="0068501B"/>
    <w:rsid w:val="00693EEA"/>
    <w:rsid w:val="006A26FF"/>
    <w:rsid w:val="006A75CE"/>
    <w:rsid w:val="006A76C7"/>
    <w:rsid w:val="006B1042"/>
    <w:rsid w:val="006C01CD"/>
    <w:rsid w:val="006C43B7"/>
    <w:rsid w:val="006C4650"/>
    <w:rsid w:val="006D327B"/>
    <w:rsid w:val="006F5D10"/>
    <w:rsid w:val="007208D6"/>
    <w:rsid w:val="00722E61"/>
    <w:rsid w:val="0072737B"/>
    <w:rsid w:val="00727AAA"/>
    <w:rsid w:val="00727ADF"/>
    <w:rsid w:val="00735931"/>
    <w:rsid w:val="00736605"/>
    <w:rsid w:val="00736B6F"/>
    <w:rsid w:val="00745528"/>
    <w:rsid w:val="00747001"/>
    <w:rsid w:val="00747C74"/>
    <w:rsid w:val="00752E5A"/>
    <w:rsid w:val="00755D48"/>
    <w:rsid w:val="00772161"/>
    <w:rsid w:val="00772831"/>
    <w:rsid w:val="007732DF"/>
    <w:rsid w:val="00775727"/>
    <w:rsid w:val="00784432"/>
    <w:rsid w:val="007877A2"/>
    <w:rsid w:val="007966C2"/>
    <w:rsid w:val="007A40A1"/>
    <w:rsid w:val="007B28F0"/>
    <w:rsid w:val="007C5049"/>
    <w:rsid w:val="007D05B7"/>
    <w:rsid w:val="007E1A25"/>
    <w:rsid w:val="007E4B17"/>
    <w:rsid w:val="007E4B5A"/>
    <w:rsid w:val="007E5D02"/>
    <w:rsid w:val="007F0366"/>
    <w:rsid w:val="007F2272"/>
    <w:rsid w:val="007F4AFE"/>
    <w:rsid w:val="007F5436"/>
    <w:rsid w:val="0080576F"/>
    <w:rsid w:val="00816A29"/>
    <w:rsid w:val="008204C2"/>
    <w:rsid w:val="00821245"/>
    <w:rsid w:val="00823E22"/>
    <w:rsid w:val="00831975"/>
    <w:rsid w:val="0085419C"/>
    <w:rsid w:val="00854B87"/>
    <w:rsid w:val="00855019"/>
    <w:rsid w:val="00866ACB"/>
    <w:rsid w:val="00871B19"/>
    <w:rsid w:val="00873161"/>
    <w:rsid w:val="00874370"/>
    <w:rsid w:val="00874AE7"/>
    <w:rsid w:val="00882551"/>
    <w:rsid w:val="0088591A"/>
    <w:rsid w:val="0088638D"/>
    <w:rsid w:val="00891565"/>
    <w:rsid w:val="008A4E3F"/>
    <w:rsid w:val="008A4ED1"/>
    <w:rsid w:val="008A57EC"/>
    <w:rsid w:val="008B6F05"/>
    <w:rsid w:val="008D45B3"/>
    <w:rsid w:val="00900F04"/>
    <w:rsid w:val="009212CE"/>
    <w:rsid w:val="009318F4"/>
    <w:rsid w:val="00932817"/>
    <w:rsid w:val="00933D8A"/>
    <w:rsid w:val="009400BC"/>
    <w:rsid w:val="0094422A"/>
    <w:rsid w:val="00960E64"/>
    <w:rsid w:val="00963E23"/>
    <w:rsid w:val="0097275E"/>
    <w:rsid w:val="00986C0A"/>
    <w:rsid w:val="009872C8"/>
    <w:rsid w:val="00997A39"/>
    <w:rsid w:val="009B659B"/>
    <w:rsid w:val="009B6D67"/>
    <w:rsid w:val="009B7C6B"/>
    <w:rsid w:val="009C0F42"/>
    <w:rsid w:val="009C2607"/>
    <w:rsid w:val="009C37C1"/>
    <w:rsid w:val="009C7C44"/>
    <w:rsid w:val="009D190D"/>
    <w:rsid w:val="009D1914"/>
    <w:rsid w:val="009E136F"/>
    <w:rsid w:val="009E1FDE"/>
    <w:rsid w:val="009E34DB"/>
    <w:rsid w:val="00A00654"/>
    <w:rsid w:val="00A04F84"/>
    <w:rsid w:val="00A05589"/>
    <w:rsid w:val="00A1131E"/>
    <w:rsid w:val="00A22CA8"/>
    <w:rsid w:val="00A324DA"/>
    <w:rsid w:val="00A34811"/>
    <w:rsid w:val="00A40C8C"/>
    <w:rsid w:val="00A44C6E"/>
    <w:rsid w:val="00A533B2"/>
    <w:rsid w:val="00A70030"/>
    <w:rsid w:val="00A74A33"/>
    <w:rsid w:val="00A810F3"/>
    <w:rsid w:val="00A875DB"/>
    <w:rsid w:val="00A94A5F"/>
    <w:rsid w:val="00A977AB"/>
    <w:rsid w:val="00AA37E5"/>
    <w:rsid w:val="00AB01DB"/>
    <w:rsid w:val="00AD05A1"/>
    <w:rsid w:val="00AD1603"/>
    <w:rsid w:val="00AD1B5B"/>
    <w:rsid w:val="00AD3183"/>
    <w:rsid w:val="00AD5085"/>
    <w:rsid w:val="00AE0E23"/>
    <w:rsid w:val="00AE32C6"/>
    <w:rsid w:val="00AF3D11"/>
    <w:rsid w:val="00AF3E2D"/>
    <w:rsid w:val="00B00899"/>
    <w:rsid w:val="00B033F0"/>
    <w:rsid w:val="00B13E1B"/>
    <w:rsid w:val="00B2109B"/>
    <w:rsid w:val="00B362EE"/>
    <w:rsid w:val="00B40C60"/>
    <w:rsid w:val="00B532F3"/>
    <w:rsid w:val="00B73427"/>
    <w:rsid w:val="00B73926"/>
    <w:rsid w:val="00B75C3F"/>
    <w:rsid w:val="00B8007D"/>
    <w:rsid w:val="00B95B2A"/>
    <w:rsid w:val="00BA54FE"/>
    <w:rsid w:val="00BB2C72"/>
    <w:rsid w:val="00BC09DA"/>
    <w:rsid w:val="00BC158D"/>
    <w:rsid w:val="00BC495D"/>
    <w:rsid w:val="00BE5272"/>
    <w:rsid w:val="00BE5E48"/>
    <w:rsid w:val="00BE6078"/>
    <w:rsid w:val="00BF4446"/>
    <w:rsid w:val="00C0239A"/>
    <w:rsid w:val="00C0776B"/>
    <w:rsid w:val="00C17991"/>
    <w:rsid w:val="00C20232"/>
    <w:rsid w:val="00C20564"/>
    <w:rsid w:val="00C2403F"/>
    <w:rsid w:val="00C31EB1"/>
    <w:rsid w:val="00C33E5D"/>
    <w:rsid w:val="00C357E9"/>
    <w:rsid w:val="00C44659"/>
    <w:rsid w:val="00C532C6"/>
    <w:rsid w:val="00C544BF"/>
    <w:rsid w:val="00C6057C"/>
    <w:rsid w:val="00C60657"/>
    <w:rsid w:val="00C60E6D"/>
    <w:rsid w:val="00C62E90"/>
    <w:rsid w:val="00C71364"/>
    <w:rsid w:val="00C722B9"/>
    <w:rsid w:val="00C7345E"/>
    <w:rsid w:val="00C75B65"/>
    <w:rsid w:val="00C75EF0"/>
    <w:rsid w:val="00C82F5C"/>
    <w:rsid w:val="00C865EE"/>
    <w:rsid w:val="00C926D9"/>
    <w:rsid w:val="00CA1EED"/>
    <w:rsid w:val="00CA302A"/>
    <w:rsid w:val="00CB2C97"/>
    <w:rsid w:val="00CC11CC"/>
    <w:rsid w:val="00CC6D37"/>
    <w:rsid w:val="00CD1EA1"/>
    <w:rsid w:val="00CD654A"/>
    <w:rsid w:val="00CE2DF7"/>
    <w:rsid w:val="00CE78A4"/>
    <w:rsid w:val="00CF438A"/>
    <w:rsid w:val="00D0135B"/>
    <w:rsid w:val="00D024B9"/>
    <w:rsid w:val="00D0497C"/>
    <w:rsid w:val="00D20D64"/>
    <w:rsid w:val="00D217AA"/>
    <w:rsid w:val="00D22C14"/>
    <w:rsid w:val="00D41554"/>
    <w:rsid w:val="00D514B3"/>
    <w:rsid w:val="00D52660"/>
    <w:rsid w:val="00D714E1"/>
    <w:rsid w:val="00D824DB"/>
    <w:rsid w:val="00D82BC6"/>
    <w:rsid w:val="00D87C53"/>
    <w:rsid w:val="00DA210E"/>
    <w:rsid w:val="00DA68F4"/>
    <w:rsid w:val="00DB02E7"/>
    <w:rsid w:val="00DC0F26"/>
    <w:rsid w:val="00DC4053"/>
    <w:rsid w:val="00DD29A8"/>
    <w:rsid w:val="00DD3594"/>
    <w:rsid w:val="00DD7796"/>
    <w:rsid w:val="00DE6E45"/>
    <w:rsid w:val="00DF13EF"/>
    <w:rsid w:val="00DF1906"/>
    <w:rsid w:val="00DF1AE2"/>
    <w:rsid w:val="00DF2DDD"/>
    <w:rsid w:val="00DF3932"/>
    <w:rsid w:val="00DF43A3"/>
    <w:rsid w:val="00E04F92"/>
    <w:rsid w:val="00E069D6"/>
    <w:rsid w:val="00E0708F"/>
    <w:rsid w:val="00E15074"/>
    <w:rsid w:val="00E20C42"/>
    <w:rsid w:val="00E3254B"/>
    <w:rsid w:val="00E3696A"/>
    <w:rsid w:val="00E3703A"/>
    <w:rsid w:val="00E41E10"/>
    <w:rsid w:val="00E432E8"/>
    <w:rsid w:val="00E467B9"/>
    <w:rsid w:val="00E47D57"/>
    <w:rsid w:val="00E50824"/>
    <w:rsid w:val="00E51496"/>
    <w:rsid w:val="00E55587"/>
    <w:rsid w:val="00E56290"/>
    <w:rsid w:val="00E80ED3"/>
    <w:rsid w:val="00E81F03"/>
    <w:rsid w:val="00E91300"/>
    <w:rsid w:val="00E919EB"/>
    <w:rsid w:val="00EB5CC7"/>
    <w:rsid w:val="00ED3295"/>
    <w:rsid w:val="00ED397F"/>
    <w:rsid w:val="00ED4399"/>
    <w:rsid w:val="00EE5A92"/>
    <w:rsid w:val="00EF10F8"/>
    <w:rsid w:val="00F115F7"/>
    <w:rsid w:val="00F11DEB"/>
    <w:rsid w:val="00F13561"/>
    <w:rsid w:val="00F13606"/>
    <w:rsid w:val="00F20CFC"/>
    <w:rsid w:val="00F23E8D"/>
    <w:rsid w:val="00F2621C"/>
    <w:rsid w:val="00F33A5D"/>
    <w:rsid w:val="00F341E6"/>
    <w:rsid w:val="00F34280"/>
    <w:rsid w:val="00F34BFA"/>
    <w:rsid w:val="00F3603A"/>
    <w:rsid w:val="00F428B7"/>
    <w:rsid w:val="00F470B2"/>
    <w:rsid w:val="00F555DF"/>
    <w:rsid w:val="00F6183A"/>
    <w:rsid w:val="00F64203"/>
    <w:rsid w:val="00F7253C"/>
    <w:rsid w:val="00F73945"/>
    <w:rsid w:val="00F75827"/>
    <w:rsid w:val="00F96D0B"/>
    <w:rsid w:val="00F96FCD"/>
    <w:rsid w:val="00FA4DEC"/>
    <w:rsid w:val="00FB0EBD"/>
    <w:rsid w:val="00FB6B7B"/>
    <w:rsid w:val="00FC3D89"/>
    <w:rsid w:val="00FD05A6"/>
    <w:rsid w:val="00FE129F"/>
    <w:rsid w:val="00FF2793"/>
    <w:rsid w:val="00FF546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7ADF"/>
    <w:pPr>
      <w:jc w:val="both"/>
    </w:pPr>
    <w:rPr>
      <w:sz w:val="24"/>
      <w:szCs w:val="24"/>
      <w:lang w:eastAsia="en-US"/>
    </w:rPr>
  </w:style>
  <w:style w:type="paragraph" w:styleId="Ttulo1">
    <w:name w:val="heading 1"/>
    <w:basedOn w:val="Normal"/>
    <w:next w:val="Normal"/>
    <w:link w:val="Ttulo1Char"/>
    <w:uiPriority w:val="9"/>
    <w:qFormat/>
    <w:rsid w:val="00155CC3"/>
    <w:pPr>
      <w:keepNext/>
      <w:keepLines/>
      <w:spacing w:before="240"/>
      <w:outlineLvl w:val="0"/>
    </w:pPr>
    <w:rPr>
      <w:rFonts w:ascii="Calibri Light" w:eastAsia="Times New Roman" w:hAnsi="Calibri Light"/>
      <w:color w:val="2E74B5"/>
      <w:sz w:val="32"/>
      <w:szCs w:val="32"/>
    </w:rPr>
  </w:style>
  <w:style w:type="paragraph" w:styleId="Ttulo2">
    <w:name w:val="heading 2"/>
    <w:basedOn w:val="Normal"/>
    <w:next w:val="Normal"/>
    <w:link w:val="Ttulo2Char"/>
    <w:qFormat/>
    <w:rsid w:val="00727ADF"/>
    <w:pPr>
      <w:keepNext/>
      <w:outlineLvl w:val="1"/>
    </w:pPr>
    <w:rPr>
      <w:rFonts w:eastAsia="Times New Roman"/>
      <w:b/>
      <w:szCs w:val="20"/>
      <w:lang w:eastAsia="pt-BR"/>
    </w:rPr>
  </w:style>
  <w:style w:type="paragraph" w:styleId="Ttulo3">
    <w:name w:val="heading 3"/>
    <w:basedOn w:val="Normal"/>
    <w:next w:val="Normal"/>
    <w:link w:val="Ttulo3Char"/>
    <w:uiPriority w:val="9"/>
    <w:semiHidden/>
    <w:unhideWhenUsed/>
    <w:qFormat/>
    <w:rsid w:val="00155CC3"/>
    <w:pPr>
      <w:keepNext/>
      <w:keepLines/>
      <w:spacing w:before="40"/>
      <w:outlineLvl w:val="2"/>
    </w:pPr>
    <w:rPr>
      <w:rFonts w:ascii="Calibri Light" w:eastAsia="Times New Roman" w:hAnsi="Calibri Light"/>
      <w:color w:val="1F4D78"/>
    </w:rPr>
  </w:style>
  <w:style w:type="paragraph" w:styleId="Ttulo4">
    <w:name w:val="heading 4"/>
    <w:basedOn w:val="Normal"/>
    <w:next w:val="Normal"/>
    <w:link w:val="Ttulo4Char"/>
    <w:uiPriority w:val="9"/>
    <w:unhideWhenUsed/>
    <w:qFormat/>
    <w:rsid w:val="00D714E1"/>
    <w:pPr>
      <w:keepNext/>
      <w:jc w:val="center"/>
      <w:outlineLvl w:val="3"/>
    </w:pPr>
    <w:rPr>
      <w:b/>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link w:val="Ttulo2"/>
    <w:rsid w:val="00727ADF"/>
    <w:rPr>
      <w:rFonts w:ascii="Times New Roman" w:eastAsia="Times New Roman" w:hAnsi="Times New Roman" w:cs="Times New Roman"/>
      <w:b/>
      <w:sz w:val="24"/>
      <w:szCs w:val="20"/>
      <w:lang w:eastAsia="pt-BR"/>
    </w:rPr>
  </w:style>
  <w:style w:type="paragraph" w:styleId="Cabealho">
    <w:name w:val="header"/>
    <w:basedOn w:val="Normal"/>
    <w:link w:val="CabealhoChar"/>
    <w:unhideWhenUsed/>
    <w:rsid w:val="00727ADF"/>
    <w:pPr>
      <w:tabs>
        <w:tab w:val="center" w:pos="4320"/>
        <w:tab w:val="right" w:pos="8640"/>
      </w:tabs>
    </w:pPr>
  </w:style>
  <w:style w:type="character" w:customStyle="1" w:styleId="CabealhoChar">
    <w:name w:val="Cabeçalho Char"/>
    <w:link w:val="Cabealho"/>
    <w:rsid w:val="00727ADF"/>
    <w:rPr>
      <w:rFonts w:ascii="Cambria" w:eastAsia="MS Mincho" w:hAnsi="Cambria" w:cs="Times New Roman"/>
      <w:sz w:val="24"/>
      <w:szCs w:val="24"/>
    </w:rPr>
  </w:style>
  <w:style w:type="paragraph" w:styleId="Rodap">
    <w:name w:val="footer"/>
    <w:basedOn w:val="Normal"/>
    <w:link w:val="RodapChar"/>
    <w:uiPriority w:val="99"/>
    <w:unhideWhenUsed/>
    <w:rsid w:val="00727ADF"/>
    <w:pPr>
      <w:tabs>
        <w:tab w:val="center" w:pos="4320"/>
        <w:tab w:val="right" w:pos="8640"/>
      </w:tabs>
    </w:pPr>
  </w:style>
  <w:style w:type="character" w:customStyle="1" w:styleId="RodapChar">
    <w:name w:val="Rodapé Char"/>
    <w:link w:val="Rodap"/>
    <w:uiPriority w:val="99"/>
    <w:rsid w:val="00727ADF"/>
    <w:rPr>
      <w:rFonts w:ascii="Cambria" w:eastAsia="MS Mincho" w:hAnsi="Cambria" w:cs="Times New Roman"/>
      <w:sz w:val="24"/>
      <w:szCs w:val="24"/>
    </w:rPr>
  </w:style>
  <w:style w:type="paragraph" w:styleId="PargrafodaLista">
    <w:name w:val="List Paragraph"/>
    <w:basedOn w:val="Normal"/>
    <w:uiPriority w:val="34"/>
    <w:qFormat/>
    <w:rsid w:val="00727ADF"/>
    <w:pPr>
      <w:ind w:left="720"/>
      <w:contextualSpacing/>
    </w:pPr>
  </w:style>
  <w:style w:type="paragraph" w:styleId="Recuodecorpodetexto">
    <w:name w:val="Body Text Indent"/>
    <w:basedOn w:val="Normal"/>
    <w:link w:val="RecuodecorpodetextoChar"/>
    <w:rsid w:val="00727ADF"/>
    <w:pPr>
      <w:ind w:left="720"/>
    </w:pPr>
    <w:rPr>
      <w:rFonts w:eastAsia="Times New Roman"/>
      <w:szCs w:val="20"/>
      <w:lang w:eastAsia="pt-BR"/>
    </w:rPr>
  </w:style>
  <w:style w:type="character" w:customStyle="1" w:styleId="RecuodecorpodetextoChar">
    <w:name w:val="Recuo de corpo de texto Char"/>
    <w:link w:val="Recuodecorpodetexto"/>
    <w:rsid w:val="00727ADF"/>
    <w:rPr>
      <w:rFonts w:ascii="Times New Roman" w:eastAsia="Times New Roman" w:hAnsi="Times New Roman" w:cs="Times New Roman"/>
      <w:sz w:val="24"/>
      <w:szCs w:val="20"/>
      <w:lang w:eastAsia="pt-BR"/>
    </w:rPr>
  </w:style>
  <w:style w:type="paragraph" w:styleId="Corpodetexto">
    <w:name w:val="Body Text"/>
    <w:basedOn w:val="Normal"/>
    <w:link w:val="CorpodetextoChar"/>
    <w:rsid w:val="00727ADF"/>
    <w:rPr>
      <w:rFonts w:eastAsia="Times New Roman"/>
      <w:szCs w:val="20"/>
      <w:lang w:eastAsia="pt-BR"/>
    </w:rPr>
  </w:style>
  <w:style w:type="character" w:customStyle="1" w:styleId="CorpodetextoChar">
    <w:name w:val="Corpo de texto Char"/>
    <w:link w:val="Corpodetexto"/>
    <w:rsid w:val="00727ADF"/>
    <w:rPr>
      <w:rFonts w:ascii="Times New Roman" w:eastAsia="Times New Roman" w:hAnsi="Times New Roman" w:cs="Times New Roman"/>
      <w:sz w:val="24"/>
      <w:szCs w:val="20"/>
      <w:lang w:eastAsia="pt-BR"/>
    </w:rPr>
  </w:style>
  <w:style w:type="paragraph" w:styleId="Corpodetexto2">
    <w:name w:val="Body Text 2"/>
    <w:basedOn w:val="Normal"/>
    <w:link w:val="Corpodetexto2Char"/>
    <w:uiPriority w:val="99"/>
    <w:unhideWhenUsed/>
    <w:rsid w:val="00B00899"/>
    <w:rPr>
      <w:sz w:val="28"/>
      <w:szCs w:val="28"/>
    </w:rPr>
  </w:style>
  <w:style w:type="character" w:customStyle="1" w:styleId="Corpodetexto2Char">
    <w:name w:val="Corpo de texto 2 Char"/>
    <w:link w:val="Corpodetexto2"/>
    <w:uiPriority w:val="99"/>
    <w:rsid w:val="00B00899"/>
    <w:rPr>
      <w:rFonts w:ascii="Times New Roman" w:eastAsia="MS Mincho" w:hAnsi="Times New Roman" w:cs="Times New Roman"/>
      <w:sz w:val="28"/>
      <w:szCs w:val="28"/>
    </w:rPr>
  </w:style>
  <w:style w:type="character" w:customStyle="1" w:styleId="Ttulo1Char">
    <w:name w:val="Título 1 Char"/>
    <w:link w:val="Ttulo1"/>
    <w:uiPriority w:val="9"/>
    <w:rsid w:val="00155CC3"/>
    <w:rPr>
      <w:rFonts w:ascii="Calibri Light" w:eastAsia="Times New Roman" w:hAnsi="Calibri Light" w:cs="Times New Roman"/>
      <w:color w:val="2E74B5"/>
      <w:sz w:val="32"/>
      <w:szCs w:val="32"/>
    </w:rPr>
  </w:style>
  <w:style w:type="character" w:customStyle="1" w:styleId="Ttulo3Char">
    <w:name w:val="Título 3 Char"/>
    <w:link w:val="Ttulo3"/>
    <w:uiPriority w:val="9"/>
    <w:semiHidden/>
    <w:rsid w:val="00155CC3"/>
    <w:rPr>
      <w:rFonts w:ascii="Calibri Light" w:eastAsia="Times New Roman" w:hAnsi="Calibri Light" w:cs="Times New Roman"/>
      <w:color w:val="1F4D78"/>
      <w:sz w:val="24"/>
      <w:szCs w:val="24"/>
    </w:rPr>
  </w:style>
  <w:style w:type="character" w:customStyle="1" w:styleId="Ttulo4Char">
    <w:name w:val="Título 4 Char"/>
    <w:link w:val="Ttulo4"/>
    <w:uiPriority w:val="9"/>
    <w:rsid w:val="00D714E1"/>
    <w:rPr>
      <w:rFonts w:ascii="Times New Roman" w:eastAsia="MS Mincho" w:hAnsi="Times New Roman" w:cs="Times New Roman"/>
      <w:b/>
      <w:sz w:val="24"/>
      <w:szCs w:val="24"/>
    </w:rPr>
  </w:style>
  <w:style w:type="paragraph" w:styleId="Textodebalo">
    <w:name w:val="Balloon Text"/>
    <w:basedOn w:val="Normal"/>
    <w:link w:val="TextodebaloChar"/>
    <w:uiPriority w:val="99"/>
    <w:semiHidden/>
    <w:unhideWhenUsed/>
    <w:rsid w:val="00B13E1B"/>
    <w:rPr>
      <w:rFonts w:ascii="Tahoma" w:hAnsi="Tahoma" w:cs="Tahoma"/>
      <w:sz w:val="16"/>
      <w:szCs w:val="16"/>
    </w:rPr>
  </w:style>
  <w:style w:type="character" w:customStyle="1" w:styleId="TextodebaloChar">
    <w:name w:val="Texto de balão Char"/>
    <w:link w:val="Textodebalo"/>
    <w:uiPriority w:val="99"/>
    <w:semiHidden/>
    <w:rsid w:val="00B13E1B"/>
    <w:rPr>
      <w:rFonts w:ascii="Tahoma" w:hAnsi="Tahoma" w:cs="Tahoma"/>
      <w:sz w:val="16"/>
      <w:szCs w:val="16"/>
    </w:rPr>
  </w:style>
  <w:style w:type="paragraph" w:styleId="Recuodecorpodetexto2">
    <w:name w:val="Body Text Indent 2"/>
    <w:basedOn w:val="Normal"/>
    <w:link w:val="Recuodecorpodetexto2Char"/>
    <w:uiPriority w:val="99"/>
    <w:unhideWhenUsed/>
    <w:rsid w:val="00FD05A6"/>
    <w:pPr>
      <w:ind w:left="3686"/>
    </w:pPr>
    <w:rPr>
      <w:rFonts w:ascii="Calibri" w:hAnsi="Calibri"/>
    </w:rPr>
  </w:style>
  <w:style w:type="character" w:customStyle="1" w:styleId="Recuodecorpodetexto2Char">
    <w:name w:val="Recuo de corpo de texto 2 Char"/>
    <w:link w:val="Recuodecorpodetexto2"/>
    <w:uiPriority w:val="99"/>
    <w:rsid w:val="00FD05A6"/>
    <w:rPr>
      <w:rFonts w:ascii="Calibri" w:hAnsi="Calibri"/>
      <w:sz w:val="24"/>
      <w:szCs w:val="24"/>
      <w:lang w:eastAsia="en-US"/>
    </w:rPr>
  </w:style>
  <w:style w:type="character" w:customStyle="1" w:styleId="apple-converted-space">
    <w:name w:val="apple-converted-space"/>
    <w:rsid w:val="00407584"/>
  </w:style>
  <w:style w:type="paragraph" w:styleId="NormalWeb">
    <w:name w:val="Normal (Web)"/>
    <w:basedOn w:val="Normal"/>
    <w:uiPriority w:val="99"/>
    <w:unhideWhenUsed/>
    <w:rsid w:val="00407584"/>
    <w:pPr>
      <w:spacing w:before="100" w:beforeAutospacing="1" w:after="100" w:afterAutospacing="1"/>
      <w:jc w:val="left"/>
    </w:pPr>
    <w:rPr>
      <w:rFonts w:eastAsia="Times New Roman"/>
      <w:lang w:eastAsia="pt-BR"/>
    </w:rPr>
  </w:style>
  <w:style w:type="character" w:styleId="Hyperlink">
    <w:name w:val="Hyperlink"/>
    <w:uiPriority w:val="99"/>
    <w:unhideWhenUsed/>
    <w:rsid w:val="00407584"/>
    <w:rPr>
      <w:color w:val="0000FF"/>
      <w:u w:val="single"/>
    </w:rPr>
  </w:style>
  <w:style w:type="paragraph" w:styleId="Corpodetexto3">
    <w:name w:val="Body Text 3"/>
    <w:basedOn w:val="Normal"/>
    <w:link w:val="Corpodetexto3Char"/>
    <w:uiPriority w:val="99"/>
    <w:unhideWhenUsed/>
    <w:rsid w:val="005542F6"/>
    <w:pPr>
      <w:autoSpaceDE w:val="0"/>
      <w:autoSpaceDN w:val="0"/>
      <w:adjustRightInd w:val="0"/>
    </w:pPr>
    <w:rPr>
      <w:rFonts w:ascii="Calibri" w:hAnsi="Calibri" w:cs="Arial"/>
      <w:color w:val="1F1A17"/>
      <w:lang w:eastAsia="pt-BR"/>
    </w:rPr>
  </w:style>
  <w:style w:type="character" w:customStyle="1" w:styleId="Corpodetexto3Char">
    <w:name w:val="Corpo de texto 3 Char"/>
    <w:link w:val="Corpodetexto3"/>
    <w:uiPriority w:val="99"/>
    <w:rsid w:val="005542F6"/>
    <w:rPr>
      <w:rFonts w:ascii="Calibri" w:hAnsi="Calibri" w:cs="Arial"/>
      <w:color w:val="1F1A17"/>
      <w:sz w:val="24"/>
      <w:szCs w:val="24"/>
    </w:rPr>
  </w:style>
  <w:style w:type="paragraph" w:customStyle="1" w:styleId="parag2">
    <w:name w:val="parag2"/>
    <w:basedOn w:val="Normal"/>
    <w:link w:val="parag2Char"/>
    <w:rsid w:val="00A22CA8"/>
    <w:pPr>
      <w:spacing w:before="100" w:beforeAutospacing="1" w:after="100" w:afterAutospacing="1"/>
      <w:jc w:val="left"/>
    </w:pPr>
    <w:rPr>
      <w:rFonts w:eastAsia="Times New Roman"/>
      <w:lang w:eastAsia="pt-BR"/>
    </w:rPr>
  </w:style>
  <w:style w:type="character" w:customStyle="1" w:styleId="parag2Char">
    <w:name w:val="parag2 Char"/>
    <w:link w:val="parag2"/>
    <w:rsid w:val="00A22CA8"/>
    <w:rPr>
      <w:rFonts w:eastAsia="Times New Roman"/>
      <w:sz w:val="24"/>
      <w:szCs w:val="24"/>
    </w:rPr>
  </w:style>
  <w:style w:type="paragraph" w:styleId="Ttulo">
    <w:name w:val="Title"/>
    <w:basedOn w:val="Normal"/>
    <w:next w:val="Normal"/>
    <w:link w:val="TtuloChar"/>
    <w:uiPriority w:val="10"/>
    <w:qFormat/>
    <w:rsid w:val="00AB01DB"/>
    <w:pPr>
      <w:jc w:val="center"/>
    </w:pPr>
    <w:rPr>
      <w:rFonts w:eastAsia="Times New Roman"/>
      <w:b/>
    </w:rPr>
  </w:style>
  <w:style w:type="character" w:customStyle="1" w:styleId="TtuloChar">
    <w:name w:val="Título Char"/>
    <w:link w:val="Ttulo"/>
    <w:uiPriority w:val="10"/>
    <w:rsid w:val="00AB01DB"/>
    <w:rPr>
      <w:rFonts w:eastAsia="Times New Roman"/>
      <w:b/>
      <w:sz w:val="24"/>
      <w:szCs w:val="24"/>
      <w:lang w:eastAsia="en-US"/>
    </w:rPr>
  </w:style>
  <w:style w:type="paragraph" w:customStyle="1" w:styleId="Cabedamensagemantes">
    <w:name w:val="Cabeç. da mensagem antes"/>
    <w:basedOn w:val="Cabealhodamensagem"/>
    <w:next w:val="Cabealhodamensagem"/>
    <w:rsid w:val="009C0F42"/>
    <w:pPr>
      <w:keepLines/>
      <w:pBdr>
        <w:top w:val="none" w:sz="0" w:space="0" w:color="auto"/>
        <w:left w:val="none" w:sz="0" w:space="0" w:color="auto"/>
        <w:bottom w:val="none" w:sz="0" w:space="0" w:color="auto"/>
        <w:right w:val="none" w:sz="0" w:space="0" w:color="auto"/>
      </w:pBdr>
      <w:shd w:val="clear" w:color="auto" w:fill="auto"/>
      <w:tabs>
        <w:tab w:val="left" w:pos="1560"/>
      </w:tabs>
      <w:spacing w:line="415" w:lineRule="atLeast"/>
      <w:ind w:left="1560" w:right="-360" w:hanging="720"/>
      <w:jc w:val="left"/>
    </w:pPr>
    <w:rPr>
      <w:rFonts w:ascii="Times New Roman" w:hAnsi="Times New Roman"/>
      <w:sz w:val="20"/>
      <w:szCs w:val="20"/>
      <w:lang w:eastAsia="pt-BR"/>
    </w:rPr>
  </w:style>
  <w:style w:type="paragraph" w:styleId="Cabealhodamensagem">
    <w:name w:val="Message Header"/>
    <w:basedOn w:val="Normal"/>
    <w:link w:val="CabealhodamensagemChar"/>
    <w:uiPriority w:val="99"/>
    <w:semiHidden/>
    <w:unhideWhenUsed/>
    <w:rsid w:val="009C0F42"/>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eastAsia="Times New Roman" w:hAnsi="Calibri Light"/>
    </w:rPr>
  </w:style>
  <w:style w:type="character" w:customStyle="1" w:styleId="CabealhodamensagemChar">
    <w:name w:val="Cabeçalho da mensagem Char"/>
    <w:link w:val="Cabealhodamensagem"/>
    <w:uiPriority w:val="99"/>
    <w:semiHidden/>
    <w:rsid w:val="009C0F42"/>
    <w:rPr>
      <w:rFonts w:ascii="Calibri Light" w:eastAsia="Times New Roman" w:hAnsi="Calibri Light" w:cs="Times New Roman"/>
      <w:sz w:val="24"/>
      <w:szCs w:val="24"/>
      <w:shd w:val="pct20" w:color="auto" w:fill="auto"/>
      <w:lang w:eastAsia="en-US"/>
    </w:rPr>
  </w:style>
  <w:style w:type="table" w:styleId="Tabelacomgrade">
    <w:name w:val="Table Grid"/>
    <w:basedOn w:val="Tabelanormal"/>
    <w:rsid w:val="006C46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grafodaLista1">
    <w:name w:val="Parágrafo da Lista1"/>
    <w:basedOn w:val="Normal"/>
    <w:rsid w:val="00190BF9"/>
    <w:pPr>
      <w:suppressAutoHyphens/>
      <w:ind w:left="720"/>
      <w:contextualSpacing/>
    </w:pPr>
  </w:style>
  <w:style w:type="paragraph" w:customStyle="1" w:styleId="Estilo">
    <w:name w:val="Estilo"/>
    <w:rsid w:val="00F115F7"/>
    <w:pPr>
      <w:widowControl w:val="0"/>
      <w:suppressAutoHyphens/>
      <w:autoSpaceDE w:val="0"/>
    </w:pPr>
    <w:rPr>
      <w:rFonts w:ascii="Arial" w:eastAsia="Times New Roman" w:hAnsi="Arial" w:cs="Arial"/>
      <w:sz w:val="24"/>
      <w:szCs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7ADF"/>
    <w:pPr>
      <w:jc w:val="both"/>
    </w:pPr>
    <w:rPr>
      <w:sz w:val="24"/>
      <w:szCs w:val="24"/>
      <w:lang w:eastAsia="en-US"/>
    </w:rPr>
  </w:style>
  <w:style w:type="paragraph" w:styleId="Ttulo1">
    <w:name w:val="heading 1"/>
    <w:basedOn w:val="Normal"/>
    <w:next w:val="Normal"/>
    <w:link w:val="Ttulo1Char"/>
    <w:uiPriority w:val="9"/>
    <w:qFormat/>
    <w:rsid w:val="00155CC3"/>
    <w:pPr>
      <w:keepNext/>
      <w:keepLines/>
      <w:spacing w:before="240"/>
      <w:outlineLvl w:val="0"/>
    </w:pPr>
    <w:rPr>
      <w:rFonts w:ascii="Calibri Light" w:eastAsia="Times New Roman" w:hAnsi="Calibri Light"/>
      <w:color w:val="2E74B5"/>
      <w:sz w:val="32"/>
      <w:szCs w:val="32"/>
    </w:rPr>
  </w:style>
  <w:style w:type="paragraph" w:styleId="Ttulo2">
    <w:name w:val="heading 2"/>
    <w:basedOn w:val="Normal"/>
    <w:next w:val="Normal"/>
    <w:link w:val="Ttulo2Char"/>
    <w:qFormat/>
    <w:rsid w:val="00727ADF"/>
    <w:pPr>
      <w:keepNext/>
      <w:outlineLvl w:val="1"/>
    </w:pPr>
    <w:rPr>
      <w:rFonts w:eastAsia="Times New Roman"/>
      <w:b/>
      <w:szCs w:val="20"/>
      <w:lang w:eastAsia="pt-BR"/>
    </w:rPr>
  </w:style>
  <w:style w:type="paragraph" w:styleId="Ttulo3">
    <w:name w:val="heading 3"/>
    <w:basedOn w:val="Normal"/>
    <w:next w:val="Normal"/>
    <w:link w:val="Ttulo3Char"/>
    <w:uiPriority w:val="9"/>
    <w:semiHidden/>
    <w:unhideWhenUsed/>
    <w:qFormat/>
    <w:rsid w:val="00155CC3"/>
    <w:pPr>
      <w:keepNext/>
      <w:keepLines/>
      <w:spacing w:before="40"/>
      <w:outlineLvl w:val="2"/>
    </w:pPr>
    <w:rPr>
      <w:rFonts w:ascii="Calibri Light" w:eastAsia="Times New Roman" w:hAnsi="Calibri Light"/>
      <w:color w:val="1F4D78"/>
    </w:rPr>
  </w:style>
  <w:style w:type="paragraph" w:styleId="Ttulo4">
    <w:name w:val="heading 4"/>
    <w:basedOn w:val="Normal"/>
    <w:next w:val="Normal"/>
    <w:link w:val="Ttulo4Char"/>
    <w:uiPriority w:val="9"/>
    <w:unhideWhenUsed/>
    <w:qFormat/>
    <w:rsid w:val="00D714E1"/>
    <w:pPr>
      <w:keepNext/>
      <w:jc w:val="center"/>
      <w:outlineLvl w:val="3"/>
    </w:pPr>
    <w:rPr>
      <w:b/>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link w:val="Ttulo2"/>
    <w:rsid w:val="00727ADF"/>
    <w:rPr>
      <w:rFonts w:ascii="Times New Roman" w:eastAsia="Times New Roman" w:hAnsi="Times New Roman" w:cs="Times New Roman"/>
      <w:b/>
      <w:sz w:val="24"/>
      <w:szCs w:val="20"/>
      <w:lang w:eastAsia="pt-BR"/>
    </w:rPr>
  </w:style>
  <w:style w:type="paragraph" w:styleId="Cabealho">
    <w:name w:val="header"/>
    <w:basedOn w:val="Normal"/>
    <w:link w:val="CabealhoChar"/>
    <w:unhideWhenUsed/>
    <w:rsid w:val="00727ADF"/>
    <w:pPr>
      <w:tabs>
        <w:tab w:val="center" w:pos="4320"/>
        <w:tab w:val="right" w:pos="8640"/>
      </w:tabs>
    </w:pPr>
  </w:style>
  <w:style w:type="character" w:customStyle="1" w:styleId="CabealhoChar">
    <w:name w:val="Cabeçalho Char"/>
    <w:link w:val="Cabealho"/>
    <w:rsid w:val="00727ADF"/>
    <w:rPr>
      <w:rFonts w:ascii="Cambria" w:eastAsia="MS Mincho" w:hAnsi="Cambria" w:cs="Times New Roman"/>
      <w:sz w:val="24"/>
      <w:szCs w:val="24"/>
    </w:rPr>
  </w:style>
  <w:style w:type="paragraph" w:styleId="Rodap">
    <w:name w:val="footer"/>
    <w:basedOn w:val="Normal"/>
    <w:link w:val="RodapChar"/>
    <w:uiPriority w:val="99"/>
    <w:unhideWhenUsed/>
    <w:rsid w:val="00727ADF"/>
    <w:pPr>
      <w:tabs>
        <w:tab w:val="center" w:pos="4320"/>
        <w:tab w:val="right" w:pos="8640"/>
      </w:tabs>
    </w:pPr>
  </w:style>
  <w:style w:type="character" w:customStyle="1" w:styleId="RodapChar">
    <w:name w:val="Rodapé Char"/>
    <w:link w:val="Rodap"/>
    <w:uiPriority w:val="99"/>
    <w:rsid w:val="00727ADF"/>
    <w:rPr>
      <w:rFonts w:ascii="Cambria" w:eastAsia="MS Mincho" w:hAnsi="Cambria" w:cs="Times New Roman"/>
      <w:sz w:val="24"/>
      <w:szCs w:val="24"/>
    </w:rPr>
  </w:style>
  <w:style w:type="paragraph" w:styleId="PargrafodaLista">
    <w:name w:val="List Paragraph"/>
    <w:basedOn w:val="Normal"/>
    <w:uiPriority w:val="34"/>
    <w:qFormat/>
    <w:rsid w:val="00727ADF"/>
    <w:pPr>
      <w:ind w:left="720"/>
      <w:contextualSpacing/>
    </w:pPr>
  </w:style>
  <w:style w:type="paragraph" w:styleId="Recuodecorpodetexto">
    <w:name w:val="Body Text Indent"/>
    <w:basedOn w:val="Normal"/>
    <w:link w:val="RecuodecorpodetextoChar"/>
    <w:rsid w:val="00727ADF"/>
    <w:pPr>
      <w:ind w:left="720"/>
    </w:pPr>
    <w:rPr>
      <w:rFonts w:eastAsia="Times New Roman"/>
      <w:szCs w:val="20"/>
      <w:lang w:eastAsia="pt-BR"/>
    </w:rPr>
  </w:style>
  <w:style w:type="character" w:customStyle="1" w:styleId="RecuodecorpodetextoChar">
    <w:name w:val="Recuo de corpo de texto Char"/>
    <w:link w:val="Recuodecorpodetexto"/>
    <w:rsid w:val="00727ADF"/>
    <w:rPr>
      <w:rFonts w:ascii="Times New Roman" w:eastAsia="Times New Roman" w:hAnsi="Times New Roman" w:cs="Times New Roman"/>
      <w:sz w:val="24"/>
      <w:szCs w:val="20"/>
      <w:lang w:eastAsia="pt-BR"/>
    </w:rPr>
  </w:style>
  <w:style w:type="paragraph" w:styleId="Corpodetexto">
    <w:name w:val="Body Text"/>
    <w:basedOn w:val="Normal"/>
    <w:link w:val="CorpodetextoChar"/>
    <w:rsid w:val="00727ADF"/>
    <w:rPr>
      <w:rFonts w:eastAsia="Times New Roman"/>
      <w:szCs w:val="20"/>
      <w:lang w:eastAsia="pt-BR"/>
    </w:rPr>
  </w:style>
  <w:style w:type="character" w:customStyle="1" w:styleId="CorpodetextoChar">
    <w:name w:val="Corpo de texto Char"/>
    <w:link w:val="Corpodetexto"/>
    <w:rsid w:val="00727ADF"/>
    <w:rPr>
      <w:rFonts w:ascii="Times New Roman" w:eastAsia="Times New Roman" w:hAnsi="Times New Roman" w:cs="Times New Roman"/>
      <w:sz w:val="24"/>
      <w:szCs w:val="20"/>
      <w:lang w:eastAsia="pt-BR"/>
    </w:rPr>
  </w:style>
  <w:style w:type="paragraph" w:styleId="Corpodetexto2">
    <w:name w:val="Body Text 2"/>
    <w:basedOn w:val="Normal"/>
    <w:link w:val="Corpodetexto2Char"/>
    <w:uiPriority w:val="99"/>
    <w:unhideWhenUsed/>
    <w:rsid w:val="00B00899"/>
    <w:rPr>
      <w:sz w:val="28"/>
      <w:szCs w:val="28"/>
    </w:rPr>
  </w:style>
  <w:style w:type="character" w:customStyle="1" w:styleId="Corpodetexto2Char">
    <w:name w:val="Corpo de texto 2 Char"/>
    <w:link w:val="Corpodetexto2"/>
    <w:uiPriority w:val="99"/>
    <w:rsid w:val="00B00899"/>
    <w:rPr>
      <w:rFonts w:ascii="Times New Roman" w:eastAsia="MS Mincho" w:hAnsi="Times New Roman" w:cs="Times New Roman"/>
      <w:sz w:val="28"/>
      <w:szCs w:val="28"/>
    </w:rPr>
  </w:style>
  <w:style w:type="character" w:customStyle="1" w:styleId="Ttulo1Char">
    <w:name w:val="Título 1 Char"/>
    <w:link w:val="Ttulo1"/>
    <w:uiPriority w:val="9"/>
    <w:rsid w:val="00155CC3"/>
    <w:rPr>
      <w:rFonts w:ascii="Calibri Light" w:eastAsia="Times New Roman" w:hAnsi="Calibri Light" w:cs="Times New Roman"/>
      <w:color w:val="2E74B5"/>
      <w:sz w:val="32"/>
      <w:szCs w:val="32"/>
    </w:rPr>
  </w:style>
  <w:style w:type="character" w:customStyle="1" w:styleId="Ttulo3Char">
    <w:name w:val="Título 3 Char"/>
    <w:link w:val="Ttulo3"/>
    <w:uiPriority w:val="9"/>
    <w:semiHidden/>
    <w:rsid w:val="00155CC3"/>
    <w:rPr>
      <w:rFonts w:ascii="Calibri Light" w:eastAsia="Times New Roman" w:hAnsi="Calibri Light" w:cs="Times New Roman"/>
      <w:color w:val="1F4D78"/>
      <w:sz w:val="24"/>
      <w:szCs w:val="24"/>
    </w:rPr>
  </w:style>
  <w:style w:type="character" w:customStyle="1" w:styleId="Ttulo4Char">
    <w:name w:val="Título 4 Char"/>
    <w:link w:val="Ttulo4"/>
    <w:uiPriority w:val="9"/>
    <w:rsid w:val="00D714E1"/>
    <w:rPr>
      <w:rFonts w:ascii="Times New Roman" w:eastAsia="MS Mincho" w:hAnsi="Times New Roman" w:cs="Times New Roman"/>
      <w:b/>
      <w:sz w:val="24"/>
      <w:szCs w:val="24"/>
    </w:rPr>
  </w:style>
  <w:style w:type="paragraph" w:styleId="Textodebalo">
    <w:name w:val="Balloon Text"/>
    <w:basedOn w:val="Normal"/>
    <w:link w:val="TextodebaloChar"/>
    <w:uiPriority w:val="99"/>
    <w:semiHidden/>
    <w:unhideWhenUsed/>
    <w:rsid w:val="00B13E1B"/>
    <w:rPr>
      <w:rFonts w:ascii="Tahoma" w:hAnsi="Tahoma" w:cs="Tahoma"/>
      <w:sz w:val="16"/>
      <w:szCs w:val="16"/>
    </w:rPr>
  </w:style>
  <w:style w:type="character" w:customStyle="1" w:styleId="TextodebaloChar">
    <w:name w:val="Texto de balão Char"/>
    <w:link w:val="Textodebalo"/>
    <w:uiPriority w:val="99"/>
    <w:semiHidden/>
    <w:rsid w:val="00B13E1B"/>
    <w:rPr>
      <w:rFonts w:ascii="Tahoma" w:hAnsi="Tahoma" w:cs="Tahoma"/>
      <w:sz w:val="16"/>
      <w:szCs w:val="16"/>
    </w:rPr>
  </w:style>
  <w:style w:type="paragraph" w:styleId="Recuodecorpodetexto2">
    <w:name w:val="Body Text Indent 2"/>
    <w:basedOn w:val="Normal"/>
    <w:link w:val="Recuodecorpodetexto2Char"/>
    <w:uiPriority w:val="99"/>
    <w:unhideWhenUsed/>
    <w:rsid w:val="00FD05A6"/>
    <w:pPr>
      <w:ind w:left="3686"/>
    </w:pPr>
    <w:rPr>
      <w:rFonts w:ascii="Calibri" w:hAnsi="Calibri"/>
    </w:rPr>
  </w:style>
  <w:style w:type="character" w:customStyle="1" w:styleId="Recuodecorpodetexto2Char">
    <w:name w:val="Recuo de corpo de texto 2 Char"/>
    <w:link w:val="Recuodecorpodetexto2"/>
    <w:uiPriority w:val="99"/>
    <w:rsid w:val="00FD05A6"/>
    <w:rPr>
      <w:rFonts w:ascii="Calibri" w:hAnsi="Calibri"/>
      <w:sz w:val="24"/>
      <w:szCs w:val="24"/>
      <w:lang w:eastAsia="en-US"/>
    </w:rPr>
  </w:style>
  <w:style w:type="character" w:customStyle="1" w:styleId="apple-converted-space">
    <w:name w:val="apple-converted-space"/>
    <w:rsid w:val="00407584"/>
  </w:style>
  <w:style w:type="paragraph" w:styleId="NormalWeb">
    <w:name w:val="Normal (Web)"/>
    <w:basedOn w:val="Normal"/>
    <w:uiPriority w:val="99"/>
    <w:unhideWhenUsed/>
    <w:rsid w:val="00407584"/>
    <w:pPr>
      <w:spacing w:before="100" w:beforeAutospacing="1" w:after="100" w:afterAutospacing="1"/>
      <w:jc w:val="left"/>
    </w:pPr>
    <w:rPr>
      <w:rFonts w:eastAsia="Times New Roman"/>
      <w:lang w:eastAsia="pt-BR"/>
    </w:rPr>
  </w:style>
  <w:style w:type="character" w:styleId="Hyperlink">
    <w:name w:val="Hyperlink"/>
    <w:uiPriority w:val="99"/>
    <w:unhideWhenUsed/>
    <w:rsid w:val="00407584"/>
    <w:rPr>
      <w:color w:val="0000FF"/>
      <w:u w:val="single"/>
    </w:rPr>
  </w:style>
  <w:style w:type="paragraph" w:styleId="Corpodetexto3">
    <w:name w:val="Body Text 3"/>
    <w:basedOn w:val="Normal"/>
    <w:link w:val="Corpodetexto3Char"/>
    <w:uiPriority w:val="99"/>
    <w:unhideWhenUsed/>
    <w:rsid w:val="005542F6"/>
    <w:pPr>
      <w:autoSpaceDE w:val="0"/>
      <w:autoSpaceDN w:val="0"/>
      <w:adjustRightInd w:val="0"/>
    </w:pPr>
    <w:rPr>
      <w:rFonts w:ascii="Calibri" w:hAnsi="Calibri" w:cs="Arial"/>
      <w:color w:val="1F1A17"/>
      <w:lang w:eastAsia="pt-BR"/>
    </w:rPr>
  </w:style>
  <w:style w:type="character" w:customStyle="1" w:styleId="Corpodetexto3Char">
    <w:name w:val="Corpo de texto 3 Char"/>
    <w:link w:val="Corpodetexto3"/>
    <w:uiPriority w:val="99"/>
    <w:rsid w:val="005542F6"/>
    <w:rPr>
      <w:rFonts w:ascii="Calibri" w:hAnsi="Calibri" w:cs="Arial"/>
      <w:color w:val="1F1A17"/>
      <w:sz w:val="24"/>
      <w:szCs w:val="24"/>
    </w:rPr>
  </w:style>
  <w:style w:type="paragraph" w:customStyle="1" w:styleId="parag2">
    <w:name w:val="parag2"/>
    <w:basedOn w:val="Normal"/>
    <w:link w:val="parag2Char"/>
    <w:rsid w:val="00A22CA8"/>
    <w:pPr>
      <w:spacing w:before="100" w:beforeAutospacing="1" w:after="100" w:afterAutospacing="1"/>
      <w:jc w:val="left"/>
    </w:pPr>
    <w:rPr>
      <w:rFonts w:eastAsia="Times New Roman"/>
      <w:lang w:eastAsia="pt-BR"/>
    </w:rPr>
  </w:style>
  <w:style w:type="character" w:customStyle="1" w:styleId="parag2Char">
    <w:name w:val="parag2 Char"/>
    <w:link w:val="parag2"/>
    <w:rsid w:val="00A22CA8"/>
    <w:rPr>
      <w:rFonts w:eastAsia="Times New Roman"/>
      <w:sz w:val="24"/>
      <w:szCs w:val="24"/>
    </w:rPr>
  </w:style>
  <w:style w:type="paragraph" w:styleId="Ttulo">
    <w:name w:val="Title"/>
    <w:basedOn w:val="Normal"/>
    <w:next w:val="Normal"/>
    <w:link w:val="TtuloChar"/>
    <w:uiPriority w:val="10"/>
    <w:qFormat/>
    <w:rsid w:val="00AB01DB"/>
    <w:pPr>
      <w:jc w:val="center"/>
    </w:pPr>
    <w:rPr>
      <w:rFonts w:eastAsia="Times New Roman"/>
      <w:b/>
    </w:rPr>
  </w:style>
  <w:style w:type="character" w:customStyle="1" w:styleId="TtuloChar">
    <w:name w:val="Título Char"/>
    <w:link w:val="Ttulo"/>
    <w:uiPriority w:val="10"/>
    <w:rsid w:val="00AB01DB"/>
    <w:rPr>
      <w:rFonts w:eastAsia="Times New Roman"/>
      <w:b/>
      <w:sz w:val="24"/>
      <w:szCs w:val="24"/>
      <w:lang w:eastAsia="en-US"/>
    </w:rPr>
  </w:style>
  <w:style w:type="paragraph" w:customStyle="1" w:styleId="Cabedamensagemantes">
    <w:name w:val="Cabeç. da mensagem antes"/>
    <w:basedOn w:val="Cabealhodamensagem"/>
    <w:next w:val="Cabealhodamensagem"/>
    <w:rsid w:val="009C0F42"/>
    <w:pPr>
      <w:keepLines/>
      <w:pBdr>
        <w:top w:val="none" w:sz="0" w:space="0" w:color="auto"/>
        <w:left w:val="none" w:sz="0" w:space="0" w:color="auto"/>
        <w:bottom w:val="none" w:sz="0" w:space="0" w:color="auto"/>
        <w:right w:val="none" w:sz="0" w:space="0" w:color="auto"/>
      </w:pBdr>
      <w:shd w:val="clear" w:color="auto" w:fill="auto"/>
      <w:tabs>
        <w:tab w:val="left" w:pos="1560"/>
      </w:tabs>
      <w:spacing w:line="415" w:lineRule="atLeast"/>
      <w:ind w:left="1560" w:right="-360" w:hanging="720"/>
      <w:jc w:val="left"/>
    </w:pPr>
    <w:rPr>
      <w:rFonts w:ascii="Times New Roman" w:hAnsi="Times New Roman"/>
      <w:sz w:val="20"/>
      <w:szCs w:val="20"/>
      <w:lang w:eastAsia="pt-BR"/>
    </w:rPr>
  </w:style>
  <w:style w:type="paragraph" w:styleId="Cabealhodamensagem">
    <w:name w:val="Message Header"/>
    <w:basedOn w:val="Normal"/>
    <w:link w:val="CabealhodamensagemChar"/>
    <w:uiPriority w:val="99"/>
    <w:semiHidden/>
    <w:unhideWhenUsed/>
    <w:rsid w:val="009C0F42"/>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eastAsia="Times New Roman" w:hAnsi="Calibri Light"/>
    </w:rPr>
  </w:style>
  <w:style w:type="character" w:customStyle="1" w:styleId="CabealhodamensagemChar">
    <w:name w:val="Cabeçalho da mensagem Char"/>
    <w:link w:val="Cabealhodamensagem"/>
    <w:uiPriority w:val="99"/>
    <w:semiHidden/>
    <w:rsid w:val="009C0F42"/>
    <w:rPr>
      <w:rFonts w:ascii="Calibri Light" w:eastAsia="Times New Roman" w:hAnsi="Calibri Light" w:cs="Times New Roman"/>
      <w:sz w:val="24"/>
      <w:szCs w:val="24"/>
      <w:shd w:val="pct20" w:color="auto" w:fill="auto"/>
      <w:lang w:eastAsia="en-US"/>
    </w:rPr>
  </w:style>
  <w:style w:type="table" w:styleId="Tabelacomgrade">
    <w:name w:val="Table Grid"/>
    <w:basedOn w:val="Tabelanormal"/>
    <w:rsid w:val="006C46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grafodaLista1">
    <w:name w:val="Parágrafo da Lista1"/>
    <w:basedOn w:val="Normal"/>
    <w:rsid w:val="00190BF9"/>
    <w:pPr>
      <w:suppressAutoHyphens/>
      <w:ind w:left="720"/>
      <w:contextualSpacing/>
    </w:pPr>
  </w:style>
  <w:style w:type="paragraph" w:customStyle="1" w:styleId="Estilo">
    <w:name w:val="Estilo"/>
    <w:rsid w:val="00F115F7"/>
    <w:pPr>
      <w:widowControl w:val="0"/>
      <w:suppressAutoHyphens/>
      <w:autoSpaceDE w:val="0"/>
    </w:pPr>
    <w:rPr>
      <w:rFonts w:ascii="Arial" w:eastAsia="Times New Roman" w:hAnsi="Arial" w:cs="Arial"/>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789492">
      <w:bodyDiv w:val="1"/>
      <w:marLeft w:val="0"/>
      <w:marRight w:val="0"/>
      <w:marTop w:val="0"/>
      <w:marBottom w:val="0"/>
      <w:divBdr>
        <w:top w:val="none" w:sz="0" w:space="0" w:color="auto"/>
        <w:left w:val="none" w:sz="0" w:space="0" w:color="auto"/>
        <w:bottom w:val="none" w:sz="0" w:space="0" w:color="auto"/>
        <w:right w:val="none" w:sz="0" w:space="0" w:color="auto"/>
      </w:divBdr>
    </w:div>
    <w:div w:id="197395875">
      <w:bodyDiv w:val="1"/>
      <w:marLeft w:val="0"/>
      <w:marRight w:val="0"/>
      <w:marTop w:val="0"/>
      <w:marBottom w:val="0"/>
      <w:divBdr>
        <w:top w:val="none" w:sz="0" w:space="0" w:color="auto"/>
        <w:left w:val="none" w:sz="0" w:space="0" w:color="auto"/>
        <w:bottom w:val="none" w:sz="0" w:space="0" w:color="auto"/>
        <w:right w:val="none" w:sz="0" w:space="0" w:color="auto"/>
      </w:divBdr>
    </w:div>
    <w:div w:id="510492301">
      <w:bodyDiv w:val="1"/>
      <w:marLeft w:val="0"/>
      <w:marRight w:val="0"/>
      <w:marTop w:val="0"/>
      <w:marBottom w:val="0"/>
      <w:divBdr>
        <w:top w:val="none" w:sz="0" w:space="0" w:color="auto"/>
        <w:left w:val="none" w:sz="0" w:space="0" w:color="auto"/>
        <w:bottom w:val="none" w:sz="0" w:space="0" w:color="auto"/>
        <w:right w:val="none" w:sz="0" w:space="0" w:color="auto"/>
      </w:divBdr>
    </w:div>
    <w:div w:id="556354316">
      <w:bodyDiv w:val="1"/>
      <w:marLeft w:val="0"/>
      <w:marRight w:val="0"/>
      <w:marTop w:val="0"/>
      <w:marBottom w:val="0"/>
      <w:divBdr>
        <w:top w:val="none" w:sz="0" w:space="0" w:color="auto"/>
        <w:left w:val="none" w:sz="0" w:space="0" w:color="auto"/>
        <w:bottom w:val="none" w:sz="0" w:space="0" w:color="auto"/>
        <w:right w:val="none" w:sz="0" w:space="0" w:color="auto"/>
      </w:divBdr>
    </w:div>
    <w:div w:id="870000275">
      <w:bodyDiv w:val="1"/>
      <w:marLeft w:val="0"/>
      <w:marRight w:val="0"/>
      <w:marTop w:val="0"/>
      <w:marBottom w:val="0"/>
      <w:divBdr>
        <w:top w:val="none" w:sz="0" w:space="0" w:color="auto"/>
        <w:left w:val="none" w:sz="0" w:space="0" w:color="auto"/>
        <w:bottom w:val="none" w:sz="0" w:space="0" w:color="auto"/>
        <w:right w:val="none" w:sz="0" w:space="0" w:color="auto"/>
      </w:divBdr>
    </w:div>
    <w:div w:id="929120493">
      <w:bodyDiv w:val="1"/>
      <w:marLeft w:val="0"/>
      <w:marRight w:val="0"/>
      <w:marTop w:val="0"/>
      <w:marBottom w:val="0"/>
      <w:divBdr>
        <w:top w:val="none" w:sz="0" w:space="0" w:color="auto"/>
        <w:left w:val="none" w:sz="0" w:space="0" w:color="auto"/>
        <w:bottom w:val="none" w:sz="0" w:space="0" w:color="auto"/>
        <w:right w:val="none" w:sz="0" w:space="0" w:color="auto"/>
      </w:divBdr>
    </w:div>
    <w:div w:id="999189808">
      <w:bodyDiv w:val="1"/>
      <w:marLeft w:val="0"/>
      <w:marRight w:val="0"/>
      <w:marTop w:val="0"/>
      <w:marBottom w:val="0"/>
      <w:divBdr>
        <w:top w:val="none" w:sz="0" w:space="0" w:color="auto"/>
        <w:left w:val="none" w:sz="0" w:space="0" w:color="auto"/>
        <w:bottom w:val="none" w:sz="0" w:space="0" w:color="auto"/>
        <w:right w:val="none" w:sz="0" w:space="0" w:color="auto"/>
      </w:divBdr>
    </w:div>
    <w:div w:id="1164468264">
      <w:bodyDiv w:val="1"/>
      <w:marLeft w:val="0"/>
      <w:marRight w:val="0"/>
      <w:marTop w:val="0"/>
      <w:marBottom w:val="0"/>
      <w:divBdr>
        <w:top w:val="none" w:sz="0" w:space="0" w:color="auto"/>
        <w:left w:val="none" w:sz="0" w:space="0" w:color="auto"/>
        <w:bottom w:val="none" w:sz="0" w:space="0" w:color="auto"/>
        <w:right w:val="none" w:sz="0" w:space="0" w:color="auto"/>
      </w:divBdr>
    </w:div>
    <w:div w:id="1647474256">
      <w:bodyDiv w:val="1"/>
      <w:marLeft w:val="0"/>
      <w:marRight w:val="0"/>
      <w:marTop w:val="0"/>
      <w:marBottom w:val="0"/>
      <w:divBdr>
        <w:top w:val="none" w:sz="0" w:space="0" w:color="auto"/>
        <w:left w:val="none" w:sz="0" w:space="0" w:color="auto"/>
        <w:bottom w:val="none" w:sz="0" w:space="0" w:color="auto"/>
        <w:right w:val="none" w:sz="0" w:space="0" w:color="auto"/>
      </w:divBdr>
    </w:div>
    <w:div w:id="1842895232">
      <w:bodyDiv w:val="1"/>
      <w:marLeft w:val="0"/>
      <w:marRight w:val="0"/>
      <w:marTop w:val="0"/>
      <w:marBottom w:val="0"/>
      <w:divBdr>
        <w:top w:val="none" w:sz="0" w:space="0" w:color="auto"/>
        <w:left w:val="none" w:sz="0" w:space="0" w:color="auto"/>
        <w:bottom w:val="none" w:sz="0" w:space="0" w:color="auto"/>
        <w:right w:val="none" w:sz="0" w:space="0" w:color="auto"/>
      </w:divBdr>
    </w:div>
    <w:div w:id="1874226269">
      <w:bodyDiv w:val="1"/>
      <w:marLeft w:val="0"/>
      <w:marRight w:val="0"/>
      <w:marTop w:val="0"/>
      <w:marBottom w:val="0"/>
      <w:divBdr>
        <w:top w:val="none" w:sz="0" w:space="0" w:color="auto"/>
        <w:left w:val="none" w:sz="0" w:space="0" w:color="auto"/>
        <w:bottom w:val="none" w:sz="0" w:space="0" w:color="auto"/>
        <w:right w:val="none" w:sz="0" w:space="0" w:color="auto"/>
      </w:divBdr>
    </w:div>
    <w:div w:id="1923951900">
      <w:bodyDiv w:val="1"/>
      <w:marLeft w:val="0"/>
      <w:marRight w:val="0"/>
      <w:marTop w:val="0"/>
      <w:marBottom w:val="0"/>
      <w:divBdr>
        <w:top w:val="none" w:sz="0" w:space="0" w:color="auto"/>
        <w:left w:val="none" w:sz="0" w:space="0" w:color="auto"/>
        <w:bottom w:val="none" w:sz="0" w:space="0" w:color="auto"/>
        <w:right w:val="none" w:sz="0" w:space="0" w:color="auto"/>
      </w:divBdr>
    </w:div>
    <w:div w:id="1970235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80EDD3-95EF-48EF-A278-EFE4033107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184</TotalTime>
  <Pages>2</Pages>
  <Words>392</Words>
  <Characters>2123</Characters>
  <Application>Microsoft Office Word</Application>
  <DocSecurity>0</DocSecurity>
  <Lines>17</Lines>
  <Paragraphs>5</Paragraphs>
  <ScaleCrop>false</ScaleCrop>
  <HeadingPairs>
    <vt:vector size="2" baseType="variant">
      <vt:variant>
        <vt:lpstr>Título</vt:lpstr>
      </vt:variant>
      <vt:variant>
        <vt:i4>1</vt:i4>
      </vt:variant>
    </vt:vector>
  </HeadingPairs>
  <TitlesOfParts>
    <vt:vector size="1" baseType="lpstr">
      <vt:lpstr/>
    </vt:vector>
  </TitlesOfParts>
  <Company>CAU/DF</Company>
  <LinksUpToDate>false</LinksUpToDate>
  <CharactersWithSpaces>2510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Anderson Viana</dc:creator>
  <cp:lastModifiedBy>Juliana Severo</cp:lastModifiedBy>
  <cp:revision>24</cp:revision>
  <cp:lastPrinted>2019-02-27T17:18:00Z</cp:lastPrinted>
  <dcterms:created xsi:type="dcterms:W3CDTF">2019-01-29T14:38:00Z</dcterms:created>
  <dcterms:modified xsi:type="dcterms:W3CDTF">2019-07-25T17:04:00Z</dcterms:modified>
</cp:coreProperties>
</file>