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46" w:rsidRPr="004B3156" w:rsidRDefault="007C5046" w:rsidP="0088130F">
      <w:pPr>
        <w:jc w:val="center"/>
        <w:rPr>
          <w:b/>
          <w:color w:val="000000"/>
          <w:sz w:val="22"/>
          <w:szCs w:val="22"/>
        </w:rPr>
      </w:pPr>
      <w:bookmarkStart w:id="0" w:name="_Toc480474777"/>
      <w:bookmarkStart w:id="1" w:name="_Toc482613408"/>
      <w:r w:rsidRPr="004B3156">
        <w:rPr>
          <w:b/>
          <w:color w:val="000000"/>
          <w:sz w:val="22"/>
          <w:szCs w:val="22"/>
        </w:rPr>
        <w:t>REGIMENTO INTERNO</w:t>
      </w:r>
    </w:p>
    <w:p w:rsidR="00960153" w:rsidRDefault="00960153" w:rsidP="0088130F">
      <w:pPr>
        <w:jc w:val="center"/>
        <w:rPr>
          <w:sz w:val="22"/>
          <w:szCs w:val="22"/>
        </w:rPr>
      </w:pPr>
    </w:p>
    <w:p w:rsidR="004930CD" w:rsidRPr="004B3156" w:rsidRDefault="004930CD" w:rsidP="0088130F">
      <w:pPr>
        <w:jc w:val="center"/>
        <w:rPr>
          <w:sz w:val="22"/>
          <w:szCs w:val="22"/>
        </w:rPr>
      </w:pPr>
    </w:p>
    <w:p w:rsidR="007C5046" w:rsidRPr="004B3156" w:rsidRDefault="007C5046" w:rsidP="0088130F">
      <w:pPr>
        <w:jc w:val="center"/>
        <w:rPr>
          <w:sz w:val="22"/>
          <w:szCs w:val="22"/>
        </w:rPr>
      </w:pPr>
      <w:r w:rsidRPr="004B3156">
        <w:rPr>
          <w:b/>
          <w:color w:val="000000"/>
          <w:sz w:val="22"/>
          <w:szCs w:val="22"/>
        </w:rPr>
        <w:t>CONSELHO DE ARQUITETURA E URBANISMO DO DISTRITO FEDERAL</w:t>
      </w:r>
      <w:bookmarkEnd w:id="0"/>
      <w:bookmarkEnd w:id="1"/>
    </w:p>
    <w:p w:rsidR="007C5046" w:rsidRPr="004B3156" w:rsidRDefault="007C5046" w:rsidP="0088130F">
      <w:pPr>
        <w:jc w:val="center"/>
        <w:rPr>
          <w:b/>
          <w:color w:val="000000"/>
          <w:sz w:val="22"/>
          <w:szCs w:val="22"/>
        </w:rPr>
      </w:pPr>
      <w:bookmarkStart w:id="2" w:name="_Toc470188889"/>
      <w:bookmarkStart w:id="3" w:name="_Toc485389290"/>
      <w:bookmarkStart w:id="4" w:name="_Toc482613409"/>
      <w:bookmarkStart w:id="5" w:name="_Toc480474778"/>
      <w:r w:rsidRPr="004B3156">
        <w:rPr>
          <w:b/>
          <w:color w:val="000000"/>
          <w:sz w:val="22"/>
          <w:szCs w:val="22"/>
        </w:rPr>
        <w:t>(CAU/DF)</w:t>
      </w:r>
    </w:p>
    <w:p w:rsidR="0088130F" w:rsidRDefault="0088130F" w:rsidP="0088130F">
      <w:pPr>
        <w:jc w:val="center"/>
        <w:rPr>
          <w:b/>
          <w:color w:val="000000"/>
          <w:sz w:val="22"/>
          <w:szCs w:val="22"/>
        </w:rPr>
      </w:pPr>
    </w:p>
    <w:p w:rsidR="004930CD" w:rsidRPr="004B3156" w:rsidRDefault="004930CD" w:rsidP="0088130F">
      <w:pPr>
        <w:jc w:val="center"/>
        <w:rPr>
          <w:b/>
          <w:color w:val="000000"/>
          <w:sz w:val="22"/>
          <w:szCs w:val="22"/>
        </w:rPr>
      </w:pPr>
    </w:p>
    <w:p w:rsidR="007C5046" w:rsidRPr="004B3156" w:rsidRDefault="007C5046" w:rsidP="0088130F">
      <w:pPr>
        <w:jc w:val="center"/>
        <w:rPr>
          <w:sz w:val="22"/>
          <w:szCs w:val="22"/>
        </w:rPr>
      </w:pPr>
      <w:r w:rsidRPr="004B3156">
        <w:rPr>
          <w:b/>
          <w:color w:val="000000"/>
          <w:sz w:val="22"/>
          <w:szCs w:val="22"/>
        </w:rPr>
        <w:t>CAPÍTULO I</w:t>
      </w:r>
      <w:bookmarkEnd w:id="2"/>
    </w:p>
    <w:p w:rsidR="005D6C8F" w:rsidRDefault="005D6C8F" w:rsidP="0088130F">
      <w:pPr>
        <w:jc w:val="center"/>
        <w:rPr>
          <w:b/>
          <w:color w:val="000000"/>
          <w:sz w:val="22"/>
          <w:szCs w:val="22"/>
        </w:rPr>
      </w:pPr>
      <w:bookmarkStart w:id="6" w:name="_Toc470188891"/>
      <w:bookmarkStart w:id="7" w:name="_Toc482613410"/>
      <w:bookmarkStart w:id="8" w:name="_Toc480474779"/>
      <w:bookmarkEnd w:id="3"/>
      <w:bookmarkEnd w:id="4"/>
      <w:bookmarkEnd w:id="5"/>
    </w:p>
    <w:p w:rsidR="004930CD" w:rsidRPr="004B3156" w:rsidRDefault="004930CD" w:rsidP="0088130F">
      <w:pPr>
        <w:jc w:val="center"/>
        <w:rPr>
          <w:b/>
          <w:color w:val="000000"/>
          <w:sz w:val="22"/>
          <w:szCs w:val="22"/>
        </w:rPr>
      </w:pPr>
    </w:p>
    <w:p w:rsidR="007C5046" w:rsidRPr="004B3156" w:rsidRDefault="007C5046" w:rsidP="0088130F">
      <w:pPr>
        <w:jc w:val="center"/>
        <w:rPr>
          <w:b/>
          <w:color w:val="000000"/>
          <w:sz w:val="22"/>
          <w:szCs w:val="22"/>
        </w:rPr>
      </w:pPr>
      <w:bookmarkStart w:id="9" w:name="_Toc485389291"/>
      <w:r w:rsidRPr="004B3156">
        <w:rPr>
          <w:b/>
          <w:color w:val="000000"/>
          <w:sz w:val="22"/>
          <w:szCs w:val="22"/>
        </w:rPr>
        <w:t>Seção I</w:t>
      </w:r>
      <w:bookmarkEnd w:id="6"/>
    </w:p>
    <w:p w:rsidR="007C5046" w:rsidRPr="004B3156" w:rsidRDefault="007C5046" w:rsidP="0088130F">
      <w:pPr>
        <w:jc w:val="center"/>
        <w:rPr>
          <w:sz w:val="22"/>
          <w:szCs w:val="22"/>
        </w:rPr>
      </w:pPr>
      <w:bookmarkStart w:id="10" w:name="_Toc470188892"/>
      <w:r w:rsidRPr="004B3156">
        <w:rPr>
          <w:b/>
          <w:color w:val="000000"/>
          <w:sz w:val="22"/>
          <w:szCs w:val="22"/>
        </w:rPr>
        <w:t>Da Natureza e da Finalidade do CAU/DF</w:t>
      </w:r>
      <w:bookmarkEnd w:id="7"/>
      <w:bookmarkEnd w:id="8"/>
      <w:bookmarkEnd w:id="9"/>
      <w:bookmarkEnd w:id="10"/>
    </w:p>
    <w:p w:rsidR="0088130F" w:rsidRPr="004B3156" w:rsidRDefault="0088130F" w:rsidP="0088130F">
      <w:pPr>
        <w:rPr>
          <w:color w:val="000000"/>
          <w:sz w:val="22"/>
          <w:szCs w:val="22"/>
        </w:rPr>
      </w:pPr>
    </w:p>
    <w:p w:rsidR="007C5046" w:rsidRPr="004B3156" w:rsidRDefault="007C5046" w:rsidP="0088130F">
      <w:pPr>
        <w:rPr>
          <w:sz w:val="22"/>
          <w:szCs w:val="22"/>
        </w:rPr>
      </w:pPr>
      <w:r w:rsidRPr="004B3156">
        <w:rPr>
          <w:color w:val="000000"/>
          <w:sz w:val="22"/>
          <w:szCs w:val="22"/>
        </w:rPr>
        <w:t>Art. 1º O Conselho de Arquitetura e Urbanismo do Distrito Federal (CAU/DF), pessoa jurídica de direito público, criado pela Lei n</w:t>
      </w:r>
      <w:r w:rsidRPr="004B3156">
        <w:rPr>
          <w:color w:val="000000"/>
          <w:sz w:val="22"/>
          <w:szCs w:val="22"/>
          <w:vertAlign w:val="superscript"/>
        </w:rPr>
        <w:t xml:space="preserve">o </w:t>
      </w:r>
      <w:r w:rsidRPr="004B3156">
        <w:rPr>
          <w:color w:val="000000"/>
          <w:sz w:val="22"/>
          <w:szCs w:val="22"/>
        </w:rPr>
        <w:t>12.378/2010  sob a forma de autarquia federal, com sede e foro na Cidade de Brasília, no Distrito Federal, tem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2º No desempenho de seu papel institucional, no âmbito de sua jurisdição, o CAU/DF exercerá ações:</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 - orientadoras;</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II - disciplinadoras;</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III - fiscalizadoras;</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IV - regulamentadoras;</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V - judicantes, decidindo as demandas instauradas no CAU/DF;</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VII - informativas, sobre questões de interesse público;</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VIII - de atendimento ao profissional arquiteto e urbanista e à sociedade;</w:t>
      </w:r>
    </w:p>
    <w:p w:rsidR="0088130F" w:rsidRPr="004B3156" w:rsidRDefault="0088130F" w:rsidP="0088130F">
      <w:pPr>
        <w:rPr>
          <w:sz w:val="22"/>
          <w:szCs w:val="22"/>
        </w:rPr>
      </w:pPr>
    </w:p>
    <w:p w:rsidR="007C5046" w:rsidRPr="004B3156" w:rsidRDefault="007C5046" w:rsidP="0088130F">
      <w:pPr>
        <w:rPr>
          <w:sz w:val="22"/>
          <w:szCs w:val="22"/>
        </w:rPr>
      </w:pPr>
      <w:r w:rsidRPr="004B3156">
        <w:rPr>
          <w:color w:val="000000"/>
          <w:sz w:val="22"/>
          <w:szCs w:val="22"/>
        </w:rPr>
        <w:t xml:space="preserve">IX - promotoras da discussão e proposição de temas relacionados à Arquitetura e Urbanismo no âmbito de políticas </w:t>
      </w:r>
      <w:r w:rsidRPr="004B3156">
        <w:rPr>
          <w:sz w:val="22"/>
          <w:szCs w:val="22"/>
        </w:rPr>
        <w:t xml:space="preserve">públicas em geral, programas ou iniciativas de interesse social e coletivo, ações comprometidas com as finalidades da profissão dentre outros, a juízo do Plenário; </w:t>
      </w:r>
    </w:p>
    <w:p w:rsidR="0088130F" w:rsidRPr="004B3156" w:rsidRDefault="0088130F" w:rsidP="0088130F">
      <w:pPr>
        <w:rPr>
          <w:strike/>
          <w:color w:val="FF0000"/>
          <w:sz w:val="22"/>
          <w:szCs w:val="22"/>
        </w:rPr>
      </w:pPr>
    </w:p>
    <w:p w:rsidR="007C5046" w:rsidRPr="004B3156" w:rsidRDefault="007C5046" w:rsidP="0088130F">
      <w:pPr>
        <w:rPr>
          <w:color w:val="000000"/>
          <w:sz w:val="22"/>
          <w:szCs w:val="22"/>
        </w:rPr>
      </w:pPr>
      <w:r w:rsidRPr="004B3156">
        <w:rPr>
          <w:color w:val="000000"/>
          <w:sz w:val="22"/>
          <w:szCs w:val="22"/>
        </w:rPr>
        <w:t>X - admi</w:t>
      </w:r>
      <w:r w:rsidR="00210DA4" w:rsidRPr="004B3156">
        <w:rPr>
          <w:color w:val="000000"/>
          <w:sz w:val="22"/>
          <w:szCs w:val="22"/>
        </w:rPr>
        <w:t>nistrativas, visando:</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a) ge</w:t>
      </w:r>
      <w:r w:rsidR="00210DA4" w:rsidRPr="004B3156">
        <w:rPr>
          <w:color w:val="000000"/>
          <w:sz w:val="22"/>
          <w:szCs w:val="22"/>
        </w:rPr>
        <w:t>rir seus recursos e patrimônio;</w:t>
      </w:r>
    </w:p>
    <w:p w:rsidR="0088130F" w:rsidRPr="004B3156" w:rsidRDefault="0088130F" w:rsidP="0088130F">
      <w:pPr>
        <w:rPr>
          <w:sz w:val="22"/>
          <w:szCs w:val="22"/>
        </w:rPr>
      </w:pPr>
    </w:p>
    <w:p w:rsidR="007C5046" w:rsidRDefault="007C5046" w:rsidP="0088130F">
      <w:pPr>
        <w:rPr>
          <w:color w:val="000000"/>
          <w:sz w:val="22"/>
          <w:szCs w:val="22"/>
        </w:rPr>
      </w:pPr>
      <w:r w:rsidRPr="004B3156">
        <w:rPr>
          <w:color w:val="000000"/>
          <w:sz w:val="22"/>
          <w:szCs w:val="22"/>
        </w:rPr>
        <w:t>b) coordenar, supervisionar e controlar suas atividades; e</w:t>
      </w:r>
    </w:p>
    <w:p w:rsidR="008759B3" w:rsidRPr="004B3156" w:rsidRDefault="008759B3" w:rsidP="0088130F">
      <w:pPr>
        <w:rPr>
          <w:color w:val="000000"/>
          <w:sz w:val="22"/>
          <w:szCs w:val="22"/>
        </w:rPr>
      </w:pPr>
    </w:p>
    <w:p w:rsidR="007C5046" w:rsidRDefault="007C5046" w:rsidP="0088130F">
      <w:pPr>
        <w:rPr>
          <w:color w:val="000000"/>
          <w:sz w:val="22"/>
          <w:szCs w:val="22"/>
        </w:rPr>
      </w:pPr>
      <w:r w:rsidRPr="004B3156">
        <w:rPr>
          <w:color w:val="000000"/>
          <w:sz w:val="22"/>
          <w:szCs w:val="22"/>
        </w:rPr>
        <w:lastRenderedPageBreak/>
        <w:t>c) cumprir e fazer cumprir o disposto na Lei n° 12.378, de 31 de dezembro de 2010, no Regimento Geral do CAU, no Planejamento Estratégico do CAU e nos demais atos do CAU/DF e do CAU/B</w:t>
      </w:r>
      <w:bookmarkStart w:id="11" w:name="_Toc470188893"/>
      <w:bookmarkStart w:id="12" w:name="_Toc482613411"/>
      <w:bookmarkStart w:id="13" w:name="_Toc480474780"/>
      <w:r w:rsidR="004F50AA" w:rsidRPr="004B3156">
        <w:rPr>
          <w:color w:val="000000"/>
          <w:sz w:val="22"/>
          <w:szCs w:val="22"/>
        </w:rPr>
        <w:t>R no âmbito de sua competência.</w:t>
      </w:r>
    </w:p>
    <w:p w:rsidR="004930CD" w:rsidRPr="004B3156" w:rsidRDefault="004930CD" w:rsidP="0088130F">
      <w:pPr>
        <w:rPr>
          <w:color w:val="000000"/>
          <w:sz w:val="22"/>
          <w:szCs w:val="22"/>
        </w:rPr>
      </w:pPr>
    </w:p>
    <w:p w:rsidR="007C5046" w:rsidRPr="004B3156" w:rsidRDefault="007C5046" w:rsidP="0088130F">
      <w:pPr>
        <w:rPr>
          <w:sz w:val="22"/>
          <w:szCs w:val="22"/>
        </w:rPr>
      </w:pPr>
      <w:bookmarkStart w:id="14" w:name="_Toc485389292"/>
      <w:r w:rsidRPr="004B3156">
        <w:rPr>
          <w:color w:val="000000"/>
          <w:sz w:val="22"/>
          <w:szCs w:val="22"/>
        </w:rPr>
        <w:t xml:space="preserve">XI - </w:t>
      </w:r>
      <w:r w:rsidRPr="004B3156">
        <w:rPr>
          <w:sz w:val="22"/>
          <w:szCs w:val="22"/>
        </w:rPr>
        <w:t xml:space="preserve">promotoras da Arquitetura e Urbanismo </w:t>
      </w:r>
      <w:r w:rsidRPr="004B3156">
        <w:rPr>
          <w:color w:val="000000"/>
          <w:sz w:val="22"/>
          <w:szCs w:val="22"/>
        </w:rPr>
        <w:t xml:space="preserve">como bem cultural junto </w:t>
      </w:r>
      <w:r w:rsidR="004F50AA" w:rsidRPr="004B3156">
        <w:rPr>
          <w:color w:val="000000"/>
          <w:sz w:val="22"/>
          <w:szCs w:val="22"/>
        </w:rPr>
        <w:t>à sociedade e poderes públicos.</w:t>
      </w:r>
    </w:p>
    <w:p w:rsidR="007C5046" w:rsidRPr="004B3156" w:rsidRDefault="007C5046" w:rsidP="0088130F">
      <w:pPr>
        <w:rPr>
          <w:b/>
          <w:color w:val="000000"/>
          <w:sz w:val="22"/>
          <w:szCs w:val="22"/>
        </w:rPr>
      </w:pPr>
    </w:p>
    <w:p w:rsidR="007C5046" w:rsidRPr="004B3156" w:rsidRDefault="007C5046" w:rsidP="0088130F">
      <w:pPr>
        <w:jc w:val="center"/>
        <w:rPr>
          <w:b/>
          <w:color w:val="000000"/>
          <w:sz w:val="22"/>
          <w:szCs w:val="22"/>
        </w:rPr>
      </w:pPr>
      <w:r w:rsidRPr="004B3156">
        <w:rPr>
          <w:b/>
          <w:color w:val="000000"/>
          <w:sz w:val="22"/>
          <w:szCs w:val="22"/>
        </w:rPr>
        <w:t>Seção II</w:t>
      </w:r>
      <w:bookmarkStart w:id="15" w:name="_Toc470188894"/>
      <w:bookmarkEnd w:id="11"/>
    </w:p>
    <w:p w:rsidR="007C5046" w:rsidRPr="004B3156" w:rsidRDefault="007C5046" w:rsidP="0088130F">
      <w:pPr>
        <w:pStyle w:val="Ttulo6"/>
        <w:spacing w:before="0"/>
        <w:jc w:val="center"/>
        <w:rPr>
          <w:rFonts w:ascii="Times New Roman" w:hAnsi="Times New Roman" w:cs="Times New Roman"/>
          <w:b/>
          <w:sz w:val="22"/>
          <w:szCs w:val="22"/>
        </w:rPr>
      </w:pPr>
      <w:r w:rsidRPr="004B3156">
        <w:rPr>
          <w:rFonts w:ascii="Times New Roman" w:hAnsi="Times New Roman" w:cs="Times New Roman"/>
          <w:b/>
          <w:color w:val="000000"/>
          <w:sz w:val="22"/>
          <w:szCs w:val="22"/>
        </w:rPr>
        <w:t>Das Competências do CAU/DF</w:t>
      </w:r>
      <w:bookmarkEnd w:id="12"/>
      <w:bookmarkEnd w:id="13"/>
      <w:bookmarkEnd w:id="14"/>
      <w:bookmarkEnd w:id="15"/>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3º Em conformidade com a Lei n° 12.378, de 31 de dezembro de 2010, com o Regimento Geral do CAU e com o Regimento Interno do CAU/DF, compete ao CAU/D</w:t>
      </w:r>
      <w:r w:rsidR="004F50AA" w:rsidRPr="004B3156">
        <w:rPr>
          <w:color w:val="000000"/>
          <w:sz w:val="22"/>
          <w:szCs w:val="22"/>
        </w:rPr>
        <w:t>F, no âmbito de sua jurisdição:</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 - zelar pela dignidade, independência, prerrogativas e valorização cultural e técnico-científica do exercício da Arquitetura e Urbanismo;</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II - posicionar-se quanto a matérias de caráter legislativo, normativo ou contencioso em tramitação nos órgãos dos poderes Executivo, Legislativo e Judiciário;</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III - cumprir e fazer cumprir o disposto na Lei n° 12.378, de 2010, no Regimento Geral do CAU, nos demais atos normativos do CAU/BR e nos próprios atos, no âmbito de sua competência;</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IV - sugerir ao CAU/BR medidas destinadas a aprimorar a aplicação da Lei n° 12.378, de 2010, do Regimento Geral do CAU e dos demais atos normativos do CAU/BR, e a promover o c</w:t>
      </w:r>
      <w:r w:rsidR="004F50AA" w:rsidRPr="004B3156">
        <w:rPr>
          <w:color w:val="000000"/>
          <w:sz w:val="22"/>
          <w:szCs w:val="22"/>
        </w:rPr>
        <w:t>umprimento de suas finalidades;</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 - promover o atendimento ao profissional arquiteto e urbanista e à sociedade; </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VI - sugerir ao CAU/BR medidas destinadas a aprimorar o Código de Ética e Disciplina do Conselho de Arquitetura e Urbanismo do Brasil;</w:t>
      </w:r>
    </w:p>
    <w:p w:rsidR="0088130F" w:rsidRPr="004B3156" w:rsidRDefault="0088130F" w:rsidP="0088130F">
      <w:pPr>
        <w:rPr>
          <w:sz w:val="22"/>
          <w:szCs w:val="22"/>
        </w:rPr>
      </w:pPr>
    </w:p>
    <w:p w:rsidR="004F50AA" w:rsidRPr="004B3156" w:rsidRDefault="007C5046" w:rsidP="0088130F">
      <w:pPr>
        <w:rPr>
          <w:color w:val="000000"/>
          <w:sz w:val="22"/>
          <w:szCs w:val="22"/>
        </w:rPr>
      </w:pPr>
      <w:r w:rsidRPr="004B3156">
        <w:rPr>
          <w:color w:val="000000"/>
          <w:sz w:val="22"/>
          <w:szCs w:val="22"/>
        </w:rPr>
        <w:t>VII - sugerir ao CAU/BR medidas destinadas a aprimo</w:t>
      </w:r>
      <w:r w:rsidR="004F50AA" w:rsidRPr="004B3156">
        <w:rPr>
          <w:color w:val="000000"/>
          <w:sz w:val="22"/>
          <w:szCs w:val="22"/>
        </w:rPr>
        <w:t>rar atos normativos eleitorais;</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VIII - elaborar, alterar e revogar provimentos e demais atos necessários à organização e ao funcionamento do CAU/DF;</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IX - adotar medidas para assegurar o f</w:t>
      </w:r>
      <w:r w:rsidR="004F50AA" w:rsidRPr="004B3156">
        <w:rPr>
          <w:color w:val="000000"/>
          <w:sz w:val="22"/>
          <w:szCs w:val="22"/>
        </w:rPr>
        <w:t>uncionamento regular do CAU/DF;</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X - elaborar e alterar o Regimento Interno do CAU/DF, encaminhand</w:t>
      </w:r>
      <w:r w:rsidR="004F50AA" w:rsidRPr="004B3156">
        <w:rPr>
          <w:color w:val="000000"/>
          <w:sz w:val="22"/>
          <w:szCs w:val="22"/>
        </w:rPr>
        <w:t>o-o ao CAU/BR para homologação;</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XI - deliberar sobre as matérias administrativas e fina</w:t>
      </w:r>
      <w:r w:rsidR="004F50AA" w:rsidRPr="004B3156">
        <w:rPr>
          <w:color w:val="000000"/>
          <w:sz w:val="22"/>
          <w:szCs w:val="22"/>
        </w:rPr>
        <w:t>nceiras de interesse do CAU/DF;</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XII - criar órgãos colegiados com finalidades e funções específicas;</w:t>
      </w:r>
    </w:p>
    <w:p w:rsidR="0088130F" w:rsidRPr="004B3156" w:rsidRDefault="0088130F" w:rsidP="0088130F">
      <w:pPr>
        <w:rPr>
          <w:sz w:val="22"/>
          <w:szCs w:val="22"/>
        </w:rPr>
      </w:pPr>
    </w:p>
    <w:p w:rsidR="007C5046" w:rsidRDefault="007C5046" w:rsidP="0088130F">
      <w:pPr>
        <w:rPr>
          <w:color w:val="000000"/>
          <w:sz w:val="22"/>
          <w:szCs w:val="22"/>
        </w:rPr>
      </w:pPr>
      <w:r w:rsidRPr="004B3156">
        <w:rPr>
          <w:color w:val="000000"/>
          <w:sz w:val="22"/>
          <w:szCs w:val="22"/>
        </w:rPr>
        <w:t>XIII - contratar empresa de auditoria independente, além da auditoria contratada pelo CAU/BR, para auditar o CAU/DF, nos termos do Regimento Geral do CAU, sem prejuízo das at</w:t>
      </w:r>
      <w:r w:rsidR="004F50AA" w:rsidRPr="004B3156">
        <w:rPr>
          <w:color w:val="000000"/>
          <w:sz w:val="22"/>
          <w:szCs w:val="22"/>
        </w:rPr>
        <w:t>ribuições da auditoria interna;</w:t>
      </w:r>
    </w:p>
    <w:p w:rsidR="008759B3" w:rsidRPr="004B3156" w:rsidRDefault="008759B3"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XIV - autorizar a oneração ou a alienação de bens imóveis e móveis de sua propriedade, sendo esses últim</w:t>
      </w:r>
      <w:r w:rsidR="004F50AA" w:rsidRPr="004B3156">
        <w:rPr>
          <w:color w:val="000000"/>
          <w:sz w:val="22"/>
          <w:szCs w:val="22"/>
        </w:rPr>
        <w:t>os definidos em atos do CAU/DF;</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XV - elaborar e cumprir modelo de gestão, de acordo com os atos normativos do CAU/BR; </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XVI - cumprir e fazer cumprir o Planejamento Estratégico do CAU;</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XVII - elaborar, cumprir e fazer cumprir os planos de ação e orçamento do CAU/DF, e suas reformulações, em observância ao Planejamento Estratégico do CAU e as diretrizes estabelecidas para a elaboração dos planejamentos táticos e operacionais, pelo CAU/BR, encaminhando-os ao CAU/BR para homologação; </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XVIII - elaborar relatórios de gestão da estratégia com metas, prioridades e resultados, na forma do Planejamento Estratégico do CAU, e os planos de ação e orçamento do CAU/DF, encaminhando</w:t>
      </w:r>
      <w:r w:rsidR="004F50AA" w:rsidRPr="004B3156">
        <w:rPr>
          <w:color w:val="000000"/>
          <w:sz w:val="22"/>
          <w:szCs w:val="22"/>
        </w:rPr>
        <w:t>-os ao CAU/BR para homologação;</w:t>
      </w:r>
    </w:p>
    <w:p w:rsidR="0088130F" w:rsidRPr="004B3156" w:rsidRDefault="0088130F" w:rsidP="0088130F">
      <w:pPr>
        <w:rPr>
          <w:sz w:val="22"/>
          <w:szCs w:val="22"/>
        </w:rPr>
      </w:pPr>
    </w:p>
    <w:p w:rsidR="007C5046" w:rsidRPr="004B3156" w:rsidRDefault="007C5046" w:rsidP="0088130F">
      <w:pPr>
        <w:rPr>
          <w:sz w:val="22"/>
          <w:szCs w:val="22"/>
        </w:rPr>
      </w:pPr>
      <w:r w:rsidRPr="004B3156">
        <w:rPr>
          <w:color w:val="000000"/>
          <w:sz w:val="22"/>
          <w:szCs w:val="22"/>
        </w:rPr>
        <w:t xml:space="preserve">XIX - elaborar e cumprir o plano de trabalho do CAU/DF, e suas reformulações, e encaminhar ao CAU-BR </w:t>
      </w:r>
      <w:r w:rsidRPr="004B3156">
        <w:rPr>
          <w:sz w:val="22"/>
          <w:szCs w:val="22"/>
        </w:rPr>
        <w:t xml:space="preserve">para homologação; </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XX - elaborar as prestações de contas do CAU/DF, encaminhand</w:t>
      </w:r>
      <w:r w:rsidR="00E85AF3" w:rsidRPr="004B3156">
        <w:rPr>
          <w:color w:val="000000"/>
          <w:sz w:val="22"/>
          <w:szCs w:val="22"/>
        </w:rPr>
        <w:t>o-as ao CAU/BR para homologação;</w:t>
      </w:r>
    </w:p>
    <w:p w:rsidR="0088130F" w:rsidRPr="004B3156" w:rsidRDefault="0088130F"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XXI </w:t>
      </w:r>
      <w:r w:rsidR="004F50AA" w:rsidRPr="004B3156">
        <w:rPr>
          <w:color w:val="000000"/>
          <w:sz w:val="22"/>
          <w:szCs w:val="22"/>
        </w:rPr>
        <w:t>-</w:t>
      </w:r>
      <w:r w:rsidRPr="004B3156">
        <w:rPr>
          <w:color w:val="000000"/>
          <w:sz w:val="22"/>
          <w:szCs w:val="22"/>
        </w:rPr>
        <w:t xml:space="preserve"> firmar convênio com entidade pública e privada competente com finalidade de cumprir suas finalidades nos termos da</w:t>
      </w:r>
      <w:r w:rsidR="00E85AF3" w:rsidRPr="004B3156">
        <w:rPr>
          <w:color w:val="000000"/>
          <w:sz w:val="22"/>
          <w:szCs w:val="22"/>
        </w:rPr>
        <w:t xml:space="preserve"> legislação federal pertinente;</w:t>
      </w:r>
    </w:p>
    <w:p w:rsidR="0088130F" w:rsidRPr="004B3156" w:rsidRDefault="0088130F" w:rsidP="0088130F">
      <w:pPr>
        <w:rPr>
          <w:strike/>
          <w:color w:val="FF0000"/>
          <w:sz w:val="22"/>
          <w:szCs w:val="22"/>
        </w:rPr>
      </w:pPr>
    </w:p>
    <w:p w:rsidR="007C5046" w:rsidRPr="004B3156" w:rsidRDefault="007C5046" w:rsidP="0088130F">
      <w:pPr>
        <w:rPr>
          <w:color w:val="000000"/>
          <w:sz w:val="22"/>
          <w:szCs w:val="22"/>
        </w:rPr>
      </w:pPr>
      <w:r w:rsidRPr="004B3156">
        <w:rPr>
          <w:color w:val="000000"/>
          <w:sz w:val="22"/>
          <w:szCs w:val="22"/>
        </w:rPr>
        <w:t xml:space="preserve">XXII - firmar parcerias em regime de mútua cooperação com organizações da sociedade civil, observado o </w:t>
      </w:r>
      <w:r w:rsidR="00E85AF3" w:rsidRPr="004B3156">
        <w:rPr>
          <w:color w:val="000000"/>
          <w:sz w:val="22"/>
          <w:szCs w:val="22"/>
        </w:rPr>
        <w:t>disposto na legislação própria;</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XXIII - fir</w:t>
      </w:r>
      <w:r w:rsidR="00E85AF3" w:rsidRPr="004B3156">
        <w:rPr>
          <w:color w:val="000000"/>
          <w:sz w:val="22"/>
          <w:szCs w:val="22"/>
        </w:rPr>
        <w:t>mar memorandos de entendimento;</w:t>
      </w:r>
    </w:p>
    <w:p w:rsidR="00E85AF3" w:rsidRPr="004B3156" w:rsidRDefault="00E85AF3" w:rsidP="0088130F">
      <w:pPr>
        <w:rPr>
          <w:sz w:val="22"/>
          <w:szCs w:val="22"/>
        </w:rPr>
      </w:pPr>
    </w:p>
    <w:p w:rsidR="007C5046" w:rsidRPr="004B3156" w:rsidRDefault="007C5046" w:rsidP="0088130F">
      <w:pPr>
        <w:rPr>
          <w:sz w:val="22"/>
          <w:szCs w:val="22"/>
        </w:rPr>
      </w:pPr>
      <w:r w:rsidRPr="004B3156">
        <w:rPr>
          <w:color w:val="000000"/>
          <w:sz w:val="22"/>
          <w:szCs w:val="22"/>
        </w:rPr>
        <w:t xml:space="preserve">XXIV - encaminhar ao CAU/BR informações pertinentes ao Cadastro Nacional dos Cursos de </w:t>
      </w:r>
      <w:r w:rsidR="00E85AF3" w:rsidRPr="004B3156">
        <w:rPr>
          <w:sz w:val="22"/>
          <w:szCs w:val="22"/>
        </w:rPr>
        <w:t>Arquitetura e Urbanismo;</w:t>
      </w:r>
    </w:p>
    <w:p w:rsidR="00E85AF3" w:rsidRPr="004B3156" w:rsidRDefault="00E85AF3" w:rsidP="0088130F">
      <w:pPr>
        <w:rPr>
          <w:sz w:val="22"/>
          <w:szCs w:val="22"/>
        </w:rPr>
      </w:pPr>
    </w:p>
    <w:p w:rsidR="007C5046" w:rsidRPr="004B3156" w:rsidRDefault="007C5046" w:rsidP="0088130F">
      <w:pPr>
        <w:rPr>
          <w:sz w:val="22"/>
          <w:szCs w:val="22"/>
        </w:rPr>
      </w:pPr>
      <w:r w:rsidRPr="004B3156">
        <w:rPr>
          <w:sz w:val="22"/>
          <w:szCs w:val="22"/>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XXVI - divulgar tabela indicativa de honorários de serviços de Arquitetura e </w:t>
      </w:r>
      <w:r w:rsidR="00E85AF3" w:rsidRPr="004B3156">
        <w:rPr>
          <w:color w:val="000000"/>
          <w:sz w:val="22"/>
          <w:szCs w:val="22"/>
        </w:rPr>
        <w:t>Urbanismo, adotada pelo CAU/BR;</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XXVII - julgar os processos de infração ético-disciplinares e de fiscalização do exercício profissional, na forma de atos normativos do CAU/BR;</w:t>
      </w:r>
    </w:p>
    <w:p w:rsidR="00E85AF3" w:rsidRPr="004B3156" w:rsidRDefault="00E85AF3" w:rsidP="0088130F">
      <w:pPr>
        <w:rPr>
          <w:sz w:val="22"/>
          <w:szCs w:val="22"/>
        </w:rPr>
      </w:pPr>
    </w:p>
    <w:p w:rsidR="00E85AF3" w:rsidRPr="004B3156" w:rsidRDefault="007C5046" w:rsidP="0088130F">
      <w:pPr>
        <w:rPr>
          <w:color w:val="000000"/>
          <w:sz w:val="22"/>
          <w:szCs w:val="22"/>
        </w:rPr>
      </w:pPr>
      <w:r w:rsidRPr="004B3156">
        <w:rPr>
          <w:color w:val="000000"/>
          <w:sz w:val="22"/>
          <w:szCs w:val="22"/>
        </w:rPr>
        <w:t>XXVIII - realizar as inscrições de pessoas físicas e jurídicas habilitadas para exercerem atividades de Arquitetura e Urbanismo, mantendo o cadastro único do SICCAU atualizado;</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XXIX - encaminhar ao CAU/BR os pedidos de inscrição de pessoas jurídicas ou profissionais estrangeiros de Arquitetura e Urbanismo sem domicílio no País, na form</w:t>
      </w:r>
      <w:r w:rsidR="00513FC0" w:rsidRPr="004B3156">
        <w:rPr>
          <w:color w:val="000000"/>
          <w:sz w:val="22"/>
          <w:szCs w:val="22"/>
        </w:rPr>
        <w:t>a de atos normativos do CAU/BR;</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XXX - expedir e recolher carteiras de identificação de profissionais;</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XXXI - manter relatórios públicos de atividades e divulgar todas as informações de forma a atender à legislação vigente, bem como ao princípio da publicidade, garantindo o sigilo</w:t>
      </w:r>
      <w:r w:rsidR="00513FC0" w:rsidRPr="004B3156">
        <w:rPr>
          <w:color w:val="000000"/>
          <w:sz w:val="22"/>
          <w:szCs w:val="22"/>
        </w:rPr>
        <w:t xml:space="preserve"> nos casos determinados em lei;</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XXXII - garantir o direito fundamental de acesso a informações, observando os princ</w:t>
      </w:r>
      <w:r w:rsidR="00513FC0" w:rsidRPr="004B3156">
        <w:rPr>
          <w:color w:val="000000"/>
          <w:sz w:val="22"/>
          <w:szCs w:val="22"/>
        </w:rPr>
        <w:t>ípios da administração pública;</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XXXIII - promover a capacitação e o aperfeiçoamento de seus empregados públicos paras o exercício de suas funções administrativas;</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XXXIV - criar representações e escritórios descentralizados no território de sua jurisdição, na forma do Regimento Geral do CAU e de</w:t>
      </w:r>
      <w:r w:rsidR="00513FC0" w:rsidRPr="004B3156">
        <w:rPr>
          <w:color w:val="000000"/>
          <w:sz w:val="22"/>
          <w:szCs w:val="22"/>
        </w:rPr>
        <w:t>mais atos normativos do CAU/BR;</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XXXV - orientar e fiscalizar o exercício das atividades profission</w:t>
      </w:r>
      <w:r w:rsidR="00513FC0" w:rsidRPr="004B3156">
        <w:rPr>
          <w:color w:val="000000"/>
          <w:sz w:val="22"/>
          <w:szCs w:val="22"/>
        </w:rPr>
        <w:t>ais de Arquitetura e Urbanismo;</w:t>
      </w:r>
    </w:p>
    <w:p w:rsidR="00E85AF3" w:rsidRPr="004B3156" w:rsidRDefault="00E85AF3"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XXXVI - realizar e manter atualizados os registros de direitos autorais, na form</w:t>
      </w:r>
      <w:r w:rsidR="00513FC0" w:rsidRPr="004B3156">
        <w:rPr>
          <w:color w:val="000000"/>
          <w:sz w:val="22"/>
          <w:szCs w:val="22"/>
        </w:rPr>
        <w:t>a de atos normativos do CAU/BR;</w:t>
      </w:r>
    </w:p>
    <w:p w:rsidR="00E85AF3" w:rsidRPr="004B3156" w:rsidRDefault="00E85AF3"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XXXVII - realizar e manter atualizados os registros de acervos técnicos, na forma de atos normativos do CAU/BR;</w:t>
      </w:r>
    </w:p>
    <w:p w:rsidR="00E85AF3" w:rsidRPr="004B3156" w:rsidRDefault="00E85AF3" w:rsidP="0088130F">
      <w:pPr>
        <w:rPr>
          <w:sz w:val="22"/>
          <w:szCs w:val="22"/>
        </w:rPr>
      </w:pPr>
    </w:p>
    <w:p w:rsidR="007C5046" w:rsidRPr="004B3156" w:rsidRDefault="007C5046" w:rsidP="0088130F">
      <w:pPr>
        <w:rPr>
          <w:sz w:val="22"/>
          <w:szCs w:val="22"/>
        </w:rPr>
      </w:pPr>
      <w:r w:rsidRPr="004B3156">
        <w:rPr>
          <w:color w:val="000000"/>
          <w:sz w:val="22"/>
          <w:szCs w:val="22"/>
        </w:rPr>
        <w:t>XXXVIII - realizar, cobrar e manter atualizados os registr</w:t>
      </w:r>
      <w:r w:rsidR="00513FC0" w:rsidRPr="004B3156">
        <w:rPr>
          <w:color w:val="000000"/>
          <w:sz w:val="22"/>
          <w:szCs w:val="22"/>
        </w:rPr>
        <w:t>os de responsabilidade técnica;</w:t>
      </w:r>
    </w:p>
    <w:p w:rsidR="00513FC0" w:rsidRPr="004B3156" w:rsidRDefault="00513FC0"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XXXIX - cobrar as anuidades, taxas e multas;</w:t>
      </w:r>
    </w:p>
    <w:p w:rsidR="00E85AF3" w:rsidRPr="004B3156" w:rsidRDefault="00E85AF3"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XL - fomentar estudos, pesquisas, publicações e medidas que objetivem o aperfeiçoamento técnico, científico e cultural do Arquiteto e Urbanista;  </w:t>
      </w:r>
    </w:p>
    <w:p w:rsidR="00E85AF3" w:rsidRPr="004B3156" w:rsidRDefault="00E85AF3" w:rsidP="0088130F">
      <w:pPr>
        <w:rPr>
          <w:color w:val="00B0F0"/>
          <w:sz w:val="22"/>
          <w:szCs w:val="22"/>
        </w:rPr>
      </w:pPr>
    </w:p>
    <w:p w:rsidR="007C5046" w:rsidRPr="004B3156" w:rsidRDefault="007C5046" w:rsidP="0088130F">
      <w:pPr>
        <w:rPr>
          <w:color w:val="000000"/>
          <w:sz w:val="22"/>
          <w:szCs w:val="22"/>
        </w:rPr>
      </w:pPr>
      <w:r w:rsidRPr="004B3156">
        <w:rPr>
          <w:color w:val="000000"/>
          <w:sz w:val="22"/>
          <w:szCs w:val="22"/>
        </w:rPr>
        <w:t>XLI - valorizar, mediante reconhecimento público, profissionais e empresas que tenham contribuído significativamente para o desenvolvimento da Arquitetura e do Urbanismo, no âmbito de sua ju</w:t>
      </w:r>
      <w:r w:rsidR="00E85AF3" w:rsidRPr="004B3156">
        <w:rPr>
          <w:color w:val="000000"/>
          <w:sz w:val="22"/>
          <w:szCs w:val="22"/>
        </w:rPr>
        <w:t>risdição;</w:t>
      </w:r>
    </w:p>
    <w:p w:rsidR="00E85AF3" w:rsidRPr="004B3156" w:rsidRDefault="00E85AF3" w:rsidP="0088130F">
      <w:pPr>
        <w:rPr>
          <w:color w:val="00B0F0"/>
          <w:sz w:val="22"/>
          <w:szCs w:val="22"/>
        </w:rPr>
      </w:pPr>
    </w:p>
    <w:p w:rsidR="007C5046" w:rsidRPr="004B3156" w:rsidRDefault="007C5046" w:rsidP="0088130F">
      <w:pPr>
        <w:rPr>
          <w:color w:val="00B0F0"/>
          <w:sz w:val="22"/>
          <w:szCs w:val="22"/>
        </w:rPr>
      </w:pPr>
      <w:r w:rsidRPr="004B3156">
        <w:rPr>
          <w:color w:val="000000"/>
          <w:sz w:val="22"/>
          <w:szCs w:val="22"/>
        </w:rPr>
        <w:t>XLII - fomentar estudos, pesquisas e meios capazes de promover a profissão de Arquitetura e Urbanismo junto à sociedade e a poderes públicos na finalidade de contribuir para inserção dos desafios p</w:t>
      </w:r>
      <w:r w:rsidR="00513FC0" w:rsidRPr="004B3156">
        <w:rPr>
          <w:color w:val="000000"/>
          <w:sz w:val="22"/>
          <w:szCs w:val="22"/>
        </w:rPr>
        <w:t>rofissionais na esfera pública;</w:t>
      </w:r>
    </w:p>
    <w:p w:rsidR="007C5046" w:rsidRPr="004B3156" w:rsidRDefault="007C5046" w:rsidP="0088130F">
      <w:pPr>
        <w:rPr>
          <w:color w:val="000000"/>
          <w:sz w:val="22"/>
          <w:szCs w:val="22"/>
        </w:rPr>
      </w:pPr>
    </w:p>
    <w:p w:rsidR="007C5046" w:rsidRPr="004B3156" w:rsidRDefault="007C5046" w:rsidP="00513FC0">
      <w:pPr>
        <w:jc w:val="center"/>
        <w:rPr>
          <w:b/>
          <w:color w:val="000000"/>
          <w:sz w:val="22"/>
          <w:szCs w:val="22"/>
        </w:rPr>
      </w:pPr>
      <w:bookmarkStart w:id="16" w:name="_Toc485389293"/>
      <w:bookmarkStart w:id="17" w:name="_Toc482613412"/>
      <w:bookmarkStart w:id="18" w:name="_Toc480474781"/>
      <w:bookmarkStart w:id="19" w:name="_Toc470188895"/>
      <w:r w:rsidRPr="004B3156">
        <w:rPr>
          <w:b/>
          <w:color w:val="000000"/>
          <w:sz w:val="22"/>
          <w:szCs w:val="22"/>
        </w:rPr>
        <w:t>Seção III</w:t>
      </w:r>
      <w:bookmarkEnd w:id="16"/>
      <w:bookmarkEnd w:id="17"/>
      <w:bookmarkEnd w:id="18"/>
      <w:bookmarkEnd w:id="19"/>
    </w:p>
    <w:p w:rsidR="007C5046" w:rsidRPr="004B3156" w:rsidRDefault="007C5046" w:rsidP="00513FC0">
      <w:pPr>
        <w:pStyle w:val="Ttulo5"/>
        <w:spacing w:before="0"/>
        <w:jc w:val="center"/>
        <w:rPr>
          <w:rFonts w:ascii="Times New Roman" w:hAnsi="Times New Roman" w:cs="Times New Roman"/>
          <w:b/>
          <w:sz w:val="22"/>
          <w:szCs w:val="22"/>
        </w:rPr>
      </w:pPr>
      <w:r w:rsidRPr="004B3156">
        <w:rPr>
          <w:rFonts w:ascii="Times New Roman" w:hAnsi="Times New Roman" w:cs="Times New Roman"/>
          <w:b/>
          <w:color w:val="000000"/>
          <w:sz w:val="22"/>
          <w:szCs w:val="22"/>
        </w:rPr>
        <w:t>Da Organização do CAU/DF</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4º O CAU/DF terá sua estrutura e funcionamento definidos neste Regimento Interno.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5º Para o desempenho de sua finalidade, o CAU/DF ser</w:t>
      </w:r>
      <w:r w:rsidR="00D43A96" w:rsidRPr="004B3156">
        <w:rPr>
          <w:color w:val="000000"/>
          <w:sz w:val="22"/>
          <w:szCs w:val="22"/>
        </w:rPr>
        <w:t>á organizado da seguinte forma:</w:t>
      </w:r>
    </w:p>
    <w:p w:rsidR="007C5046" w:rsidRPr="004B3156" w:rsidRDefault="007C5046" w:rsidP="0088130F">
      <w:pPr>
        <w:rPr>
          <w:color w:val="000000"/>
          <w:sz w:val="22"/>
          <w:szCs w:val="22"/>
        </w:rPr>
      </w:pPr>
      <w:r w:rsidRPr="004B3156">
        <w:rPr>
          <w:color w:val="000000"/>
          <w:sz w:val="22"/>
          <w:szCs w:val="22"/>
        </w:rPr>
        <w:t xml:space="preserve">I - </w:t>
      </w:r>
      <w:r w:rsidRPr="004B3156">
        <w:rPr>
          <w:color w:val="000000"/>
          <w:sz w:val="22"/>
          <w:szCs w:val="22"/>
        </w:rPr>
        <w:tab/>
        <w:t xml:space="preserve">Órgãos Deliberativos: </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a) </w:t>
      </w:r>
      <w:r w:rsidRPr="004B3156">
        <w:rPr>
          <w:color w:val="000000"/>
          <w:sz w:val="22"/>
          <w:szCs w:val="22"/>
        </w:rPr>
        <w:tab/>
        <w:t xml:space="preserve">Plenário; </w:t>
      </w:r>
    </w:p>
    <w:p w:rsidR="00D43A96" w:rsidRPr="004B3156" w:rsidRDefault="00D43A96" w:rsidP="0088130F">
      <w:pPr>
        <w:rPr>
          <w:sz w:val="22"/>
          <w:szCs w:val="22"/>
        </w:rPr>
      </w:pPr>
    </w:p>
    <w:p w:rsidR="007C5046" w:rsidRDefault="007C5046" w:rsidP="0088130F">
      <w:pPr>
        <w:rPr>
          <w:color w:val="000000"/>
          <w:sz w:val="22"/>
          <w:szCs w:val="22"/>
        </w:rPr>
      </w:pPr>
      <w:r w:rsidRPr="004B3156">
        <w:rPr>
          <w:color w:val="000000"/>
          <w:sz w:val="22"/>
          <w:szCs w:val="22"/>
        </w:rPr>
        <w:t xml:space="preserve">b) </w:t>
      </w:r>
      <w:r w:rsidRPr="004B3156">
        <w:rPr>
          <w:color w:val="000000"/>
          <w:sz w:val="22"/>
          <w:szCs w:val="22"/>
        </w:rPr>
        <w:tab/>
        <w:t xml:space="preserve">Presidência; </w:t>
      </w:r>
    </w:p>
    <w:p w:rsidR="008759B3" w:rsidRPr="004B3156" w:rsidRDefault="008759B3"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c) </w:t>
      </w:r>
      <w:r w:rsidRPr="004B3156">
        <w:rPr>
          <w:color w:val="000000"/>
          <w:sz w:val="22"/>
          <w:szCs w:val="22"/>
        </w:rPr>
        <w:tab/>
        <w:t xml:space="preserve">Conselho Diretor; </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d) </w:t>
      </w:r>
      <w:r w:rsidRPr="004B3156">
        <w:rPr>
          <w:color w:val="000000"/>
          <w:sz w:val="22"/>
          <w:szCs w:val="22"/>
        </w:rPr>
        <w:tab/>
        <w:t>Comissões Permanentes Ordinárias; e</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e)</w:t>
      </w:r>
      <w:r w:rsidRPr="004B3156">
        <w:rPr>
          <w:color w:val="000000"/>
          <w:sz w:val="22"/>
          <w:szCs w:val="22"/>
        </w:rPr>
        <w:tab/>
        <w:t xml:space="preserve"> Comissão Eleitoral do CAU/DF.</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II - </w:t>
      </w:r>
      <w:r w:rsidRPr="004B3156">
        <w:rPr>
          <w:color w:val="000000"/>
          <w:sz w:val="22"/>
          <w:szCs w:val="22"/>
        </w:rPr>
        <w:tab/>
        <w:t>Órgãos Consultivos:</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a) </w:t>
      </w:r>
      <w:r w:rsidRPr="004B3156">
        <w:rPr>
          <w:color w:val="000000"/>
          <w:sz w:val="22"/>
          <w:szCs w:val="22"/>
        </w:rPr>
        <w:tab/>
        <w:t>Colegiado das Entidades Distritais de Arq</w:t>
      </w:r>
      <w:r w:rsidR="00D43A96" w:rsidRPr="004B3156">
        <w:rPr>
          <w:color w:val="000000"/>
          <w:sz w:val="22"/>
          <w:szCs w:val="22"/>
        </w:rPr>
        <w:t>uitetos e Urbanistas do CAU/DF;</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b) </w:t>
      </w:r>
      <w:r w:rsidRPr="004B3156">
        <w:rPr>
          <w:color w:val="000000"/>
          <w:sz w:val="22"/>
          <w:szCs w:val="22"/>
        </w:rPr>
        <w:tab/>
        <w:t>Comissões Temporárias; e</w:t>
      </w:r>
    </w:p>
    <w:p w:rsidR="00D43A96" w:rsidRPr="004B3156" w:rsidRDefault="00D43A96" w:rsidP="0088130F">
      <w:pPr>
        <w:rPr>
          <w:sz w:val="22"/>
          <w:szCs w:val="22"/>
        </w:rPr>
      </w:pPr>
    </w:p>
    <w:p w:rsidR="00D43A96" w:rsidRDefault="007C5046" w:rsidP="0088130F">
      <w:pPr>
        <w:rPr>
          <w:color w:val="000000"/>
          <w:sz w:val="22"/>
          <w:szCs w:val="22"/>
        </w:rPr>
      </w:pPr>
      <w:r w:rsidRPr="004B3156">
        <w:rPr>
          <w:color w:val="000000"/>
          <w:sz w:val="22"/>
          <w:szCs w:val="22"/>
        </w:rPr>
        <w:lastRenderedPageBreak/>
        <w:t>c)</w:t>
      </w:r>
      <w:r w:rsidRPr="004B3156">
        <w:rPr>
          <w:color w:val="000000"/>
          <w:sz w:val="22"/>
          <w:szCs w:val="22"/>
        </w:rPr>
        <w:tab/>
        <w:t xml:space="preserve"> Grupos de Trabalho.</w:t>
      </w:r>
    </w:p>
    <w:p w:rsidR="00C957A6" w:rsidRPr="004B3156" w:rsidRDefault="00C957A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 § 1° Para o desempenho de atividades e funções específicas, o CAU/DF poderá instituir comissões temporárias, como órgãos consultivos, de acordo com os planos de ação e orçamento do CAU/DF e Planejamento Estratégico do CAU. </w:t>
      </w:r>
    </w:p>
    <w:p w:rsidR="00D43A96" w:rsidRPr="004B3156" w:rsidRDefault="00D43A96" w:rsidP="0088130F">
      <w:pPr>
        <w:rPr>
          <w:sz w:val="22"/>
          <w:szCs w:val="22"/>
        </w:rPr>
      </w:pPr>
    </w:p>
    <w:p w:rsidR="007C5046" w:rsidRPr="004B3156" w:rsidRDefault="007C5046" w:rsidP="0088130F">
      <w:pPr>
        <w:tabs>
          <w:tab w:val="left" w:pos="7655"/>
        </w:tabs>
        <w:ind w:right="-7"/>
        <w:rPr>
          <w:color w:val="000000"/>
          <w:sz w:val="22"/>
          <w:szCs w:val="22"/>
        </w:rPr>
      </w:pPr>
      <w:r w:rsidRPr="004B3156">
        <w:rPr>
          <w:color w:val="000000"/>
          <w:sz w:val="22"/>
          <w:szCs w:val="22"/>
        </w:rPr>
        <w:t>§ 2° A Comissão Eleitoral é temporária e terá caráter deliberativo no período em que estiver instituída.</w:t>
      </w:r>
    </w:p>
    <w:p w:rsidR="00D43A96" w:rsidRPr="004B3156" w:rsidRDefault="00D43A96" w:rsidP="0088130F">
      <w:pPr>
        <w:tabs>
          <w:tab w:val="left" w:pos="7655"/>
        </w:tabs>
        <w:ind w:right="-7"/>
        <w:rPr>
          <w:sz w:val="22"/>
          <w:szCs w:val="22"/>
        </w:rPr>
      </w:pPr>
    </w:p>
    <w:p w:rsidR="007C5046" w:rsidRPr="004B3156" w:rsidRDefault="007C5046" w:rsidP="0088130F">
      <w:pPr>
        <w:rPr>
          <w:color w:val="000000"/>
          <w:sz w:val="22"/>
          <w:szCs w:val="22"/>
        </w:rPr>
      </w:pPr>
      <w:r w:rsidRPr="004B3156">
        <w:rPr>
          <w:color w:val="000000"/>
          <w:sz w:val="22"/>
          <w:szCs w:val="22"/>
        </w:rPr>
        <w:t>Art. 6° Para a execução de suas ações, o CAU/DF será estruturado em unidades organizacionais responsáveis pelos serviços administrativos, financeiros, técnicos, jurídicos, de comunicação, de fiscalização e informática, na forma do</w:t>
      </w:r>
      <w:r w:rsidR="00D43A96" w:rsidRPr="004B3156">
        <w:rPr>
          <w:color w:val="000000"/>
          <w:sz w:val="22"/>
          <w:szCs w:val="22"/>
        </w:rPr>
        <w:t xml:space="preserve"> ANEXO I, conforme organograma.</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1° A organização e as normas de funcionamento das unidades administrativas serão estabelecidas em regulamento proposto pelo Conselho Di</w:t>
      </w:r>
      <w:r w:rsidR="00D43A96" w:rsidRPr="004B3156">
        <w:rPr>
          <w:color w:val="000000"/>
          <w:sz w:val="22"/>
          <w:szCs w:val="22"/>
        </w:rPr>
        <w:t>retor e aprovado pelo Plenário.</w:t>
      </w:r>
    </w:p>
    <w:p w:rsidR="00D43A96" w:rsidRPr="004B3156" w:rsidRDefault="00D43A96" w:rsidP="0088130F">
      <w:pPr>
        <w:rPr>
          <w:color w:val="00B0F0"/>
          <w:sz w:val="22"/>
          <w:szCs w:val="22"/>
        </w:rPr>
      </w:pPr>
    </w:p>
    <w:p w:rsidR="007C5046" w:rsidRPr="004B3156" w:rsidRDefault="007C5046" w:rsidP="0088130F">
      <w:pPr>
        <w:rPr>
          <w:color w:val="000000"/>
          <w:sz w:val="22"/>
          <w:szCs w:val="22"/>
        </w:rPr>
      </w:pPr>
      <w:r w:rsidRPr="004B3156">
        <w:rPr>
          <w:color w:val="000000"/>
          <w:sz w:val="22"/>
          <w:szCs w:val="22"/>
        </w:rPr>
        <w:t xml:space="preserve">§ 2° As atribuições dos cargos e empregos de livre provimento serão regulamentadas em normativo específico do CAU/DF. </w:t>
      </w:r>
    </w:p>
    <w:p w:rsidR="00D43A96" w:rsidRPr="004B3156" w:rsidRDefault="00D43A96" w:rsidP="0088130F">
      <w:pPr>
        <w:rPr>
          <w:sz w:val="22"/>
          <w:szCs w:val="22"/>
        </w:rPr>
      </w:pPr>
    </w:p>
    <w:p w:rsidR="00D43A96" w:rsidRPr="004B3156" w:rsidRDefault="007C5046" w:rsidP="0088130F">
      <w:pPr>
        <w:rPr>
          <w:color w:val="000000"/>
          <w:sz w:val="22"/>
          <w:szCs w:val="22"/>
        </w:rPr>
      </w:pPr>
      <w:r w:rsidRPr="004B3156">
        <w:rPr>
          <w:color w:val="000000"/>
          <w:sz w:val="22"/>
          <w:szCs w:val="22"/>
        </w:rPr>
        <w:t>Art. 7º Os empregados públicos efetivos do CAU/DF serão selecionados mediante concurso público, e contratados sob o regime da Consolidação</w:t>
      </w:r>
      <w:r w:rsidR="00D43A96" w:rsidRPr="004B3156">
        <w:rPr>
          <w:color w:val="000000"/>
          <w:sz w:val="22"/>
          <w:szCs w:val="22"/>
        </w:rPr>
        <w:t xml:space="preserve"> das Leis do Trabalho.</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Art. 8º Os empregos públicos de livre provimento e demissão do CAU/DF serão regidos pela Consolidação das Leis do Trabalho e pelos atos normativos próprios do Conselho de Arquitetura e Urbanismo do Distrito Federal (CAU/DF).</w:t>
      </w:r>
    </w:p>
    <w:p w:rsidR="00D43A96" w:rsidRPr="004B3156" w:rsidRDefault="00D43A96"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O CAU/DF fixará em regulamento próprio os percentuais mínimos de empregos de livre </w:t>
      </w:r>
      <w:r w:rsidRPr="004B3156">
        <w:rPr>
          <w:sz w:val="22"/>
          <w:szCs w:val="22"/>
        </w:rPr>
        <w:t xml:space="preserve">provimento a serem preenchidos por empregados do quadro efetivo, respeitando a legislação aplicável. </w:t>
      </w:r>
    </w:p>
    <w:p w:rsidR="00EB764C" w:rsidRPr="004B3156" w:rsidRDefault="00EB764C"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9º Os empregados públicos efetivos e os empregados públicos de livre provimento e demissão no CAU/DF estarão sujeitos a um código de conduta que trate de gestão de pessoas no CAU.</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Art. 10. O presidente poderá instituir e compor grupos de trabalho para atender demandas administrativas específicas, de caráter temporário.</w:t>
      </w:r>
    </w:p>
    <w:p w:rsidR="00EB764C" w:rsidRPr="004B3156" w:rsidRDefault="00EB764C" w:rsidP="0088130F">
      <w:pPr>
        <w:rPr>
          <w:sz w:val="22"/>
          <w:szCs w:val="22"/>
        </w:rPr>
      </w:pPr>
    </w:p>
    <w:p w:rsidR="007C5046" w:rsidRPr="004B3156" w:rsidRDefault="007C5046" w:rsidP="0088130F">
      <w:pPr>
        <w:rPr>
          <w:color w:val="000000"/>
          <w:sz w:val="22"/>
          <w:szCs w:val="22"/>
        </w:rPr>
      </w:pPr>
      <w:r w:rsidRPr="004B3156">
        <w:rPr>
          <w:color w:val="000000"/>
          <w:sz w:val="22"/>
          <w:szCs w:val="22"/>
        </w:rPr>
        <w:t>§ 1º Os grupos de trabalho não poderão ter em suas composições conselheiros titulares ou suplentes de conselheiros.</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2º O ato que instituir o grupo de trabalho deverá contemplar justificativa para sua criação, competências, calendário de atividades, dotação orçamen</w:t>
      </w:r>
      <w:bookmarkStart w:id="20" w:name="_Toc482613413"/>
      <w:bookmarkStart w:id="21" w:name="_Toc480474782"/>
      <w:bookmarkStart w:id="22" w:name="_Toc470188897"/>
      <w:r w:rsidR="00D43A96" w:rsidRPr="004B3156">
        <w:rPr>
          <w:color w:val="000000"/>
          <w:sz w:val="22"/>
          <w:szCs w:val="22"/>
        </w:rPr>
        <w:t>tária e prazo de funcionamento.</w:t>
      </w:r>
    </w:p>
    <w:p w:rsidR="00D43A96" w:rsidRPr="004B3156" w:rsidRDefault="00D43A96" w:rsidP="0088130F">
      <w:pPr>
        <w:rPr>
          <w:sz w:val="22"/>
          <w:szCs w:val="22"/>
        </w:rPr>
      </w:pPr>
    </w:p>
    <w:p w:rsidR="007C5046" w:rsidRPr="004B3156" w:rsidRDefault="007C5046" w:rsidP="0088130F">
      <w:pPr>
        <w:rPr>
          <w:color w:val="000000"/>
          <w:sz w:val="22"/>
          <w:szCs w:val="22"/>
        </w:rPr>
      </w:pPr>
      <w:r w:rsidRPr="004B3156">
        <w:rPr>
          <w:color w:val="000000"/>
          <w:sz w:val="22"/>
          <w:szCs w:val="22"/>
        </w:rPr>
        <w:t>§ 3º A participação em grupo de trabalho não gerará acréscimo de remuneração e/ou contrapartida</w:t>
      </w:r>
      <w:r w:rsidR="00D43A96" w:rsidRPr="004B3156">
        <w:rPr>
          <w:color w:val="000000"/>
          <w:sz w:val="22"/>
          <w:szCs w:val="22"/>
        </w:rPr>
        <w:t xml:space="preserve"> financeira de nenhuma espécie.</w:t>
      </w:r>
    </w:p>
    <w:p w:rsidR="00D43A96" w:rsidRDefault="00D43A96" w:rsidP="0088130F">
      <w:pPr>
        <w:rPr>
          <w:color w:val="00B0F0"/>
          <w:sz w:val="22"/>
          <w:szCs w:val="22"/>
        </w:rPr>
      </w:pPr>
    </w:p>
    <w:p w:rsidR="005A76BC" w:rsidRPr="004B3156" w:rsidRDefault="005A76BC" w:rsidP="0088130F">
      <w:pPr>
        <w:rPr>
          <w:color w:val="00B0F0"/>
          <w:sz w:val="22"/>
          <w:szCs w:val="22"/>
        </w:rPr>
      </w:pPr>
    </w:p>
    <w:p w:rsidR="007C5046" w:rsidRPr="004B3156" w:rsidRDefault="007C5046" w:rsidP="00D43A96">
      <w:pPr>
        <w:pStyle w:val="Cabealho"/>
        <w:tabs>
          <w:tab w:val="clear" w:pos="4320"/>
          <w:tab w:val="clear" w:pos="8640"/>
        </w:tabs>
        <w:jc w:val="center"/>
        <w:rPr>
          <w:b/>
          <w:color w:val="000000"/>
          <w:sz w:val="22"/>
          <w:szCs w:val="22"/>
        </w:rPr>
      </w:pPr>
      <w:bookmarkStart w:id="23" w:name="_Toc485389294"/>
      <w:r w:rsidRPr="004B3156">
        <w:rPr>
          <w:b/>
          <w:color w:val="000000"/>
          <w:sz w:val="22"/>
          <w:szCs w:val="22"/>
        </w:rPr>
        <w:t>CAPÍTULO II</w:t>
      </w:r>
      <w:bookmarkEnd w:id="20"/>
      <w:bookmarkEnd w:id="21"/>
      <w:bookmarkEnd w:id="22"/>
      <w:bookmarkEnd w:id="23"/>
    </w:p>
    <w:p w:rsidR="00C93029" w:rsidRDefault="00C93029" w:rsidP="00D43A96">
      <w:pPr>
        <w:jc w:val="center"/>
        <w:rPr>
          <w:b/>
          <w:color w:val="000000"/>
          <w:sz w:val="22"/>
          <w:szCs w:val="22"/>
        </w:rPr>
      </w:pPr>
    </w:p>
    <w:p w:rsidR="005A76BC" w:rsidRPr="004B3156" w:rsidRDefault="005A76BC" w:rsidP="00D43A96">
      <w:pPr>
        <w:jc w:val="center"/>
        <w:rPr>
          <w:b/>
          <w:color w:val="000000"/>
          <w:sz w:val="22"/>
          <w:szCs w:val="22"/>
        </w:rPr>
      </w:pPr>
    </w:p>
    <w:p w:rsidR="007C5046" w:rsidRPr="004B3156" w:rsidRDefault="007C5046" w:rsidP="00D43A96">
      <w:pPr>
        <w:jc w:val="center"/>
        <w:rPr>
          <w:sz w:val="22"/>
          <w:szCs w:val="22"/>
        </w:rPr>
      </w:pPr>
      <w:r w:rsidRPr="004B3156">
        <w:rPr>
          <w:b/>
          <w:color w:val="000000"/>
          <w:sz w:val="22"/>
          <w:szCs w:val="22"/>
        </w:rPr>
        <w:t>DO CONSELHEIRO</w:t>
      </w:r>
    </w:p>
    <w:p w:rsidR="007C5046" w:rsidRDefault="007C5046" w:rsidP="0088130F">
      <w:pPr>
        <w:rPr>
          <w:b/>
          <w:color w:val="000000"/>
          <w:sz w:val="22"/>
          <w:szCs w:val="22"/>
        </w:rPr>
      </w:pPr>
    </w:p>
    <w:p w:rsidR="00081E6B" w:rsidRPr="004B3156" w:rsidRDefault="00081E6B" w:rsidP="0088130F">
      <w:pPr>
        <w:rPr>
          <w:b/>
          <w:color w:val="000000"/>
          <w:sz w:val="22"/>
          <w:szCs w:val="22"/>
        </w:rPr>
      </w:pPr>
    </w:p>
    <w:p w:rsidR="007C5046" w:rsidRPr="004B3156" w:rsidRDefault="007C5046" w:rsidP="0088130F">
      <w:pPr>
        <w:rPr>
          <w:sz w:val="22"/>
          <w:szCs w:val="22"/>
        </w:rPr>
      </w:pPr>
      <w:r w:rsidRPr="004B3156">
        <w:rPr>
          <w:color w:val="000000"/>
          <w:sz w:val="22"/>
          <w:szCs w:val="22"/>
        </w:rPr>
        <w:t xml:space="preserve">Art. 11. O conselheiro do CAU/DF é o profissional eleito como representante dos arquitetos e urbanistas do Distrito Federal de acordo com atos normativos do CAU/BR. </w:t>
      </w:r>
    </w:p>
    <w:p w:rsidR="007C5046" w:rsidRPr="004B3156" w:rsidRDefault="007C5046" w:rsidP="0088130F">
      <w:pPr>
        <w:rPr>
          <w:sz w:val="22"/>
          <w:szCs w:val="22"/>
        </w:rPr>
      </w:pPr>
      <w:r w:rsidRPr="004B3156">
        <w:rPr>
          <w:color w:val="000000"/>
          <w:sz w:val="22"/>
          <w:szCs w:val="22"/>
        </w:rPr>
        <w:lastRenderedPageBreak/>
        <w:t xml:space="preserve">Art. 12. O conselheiro titular e seu respectivo suplente de conselheiro assinam os termos de posse na reunião plenária do CAU/DF, convocada para este fim, com efeitos a partir do primeiro dia do mandato para o qual foram eleitos.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13. O exercício do cargo de conselheiro do CAU/DF é honorífico.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15. Eleições para recomposição de membros do Plenário do CAU/DF, por critérios de economicidade, serão realizadas apenas na condição em que a vacância dos mandatos de conselheiro titular e de seu respectivo suplente de conselheiro impeça o funcionamento do CAU/DF.</w:t>
      </w:r>
    </w:p>
    <w:p w:rsidR="00C71905" w:rsidRPr="004B3156" w:rsidRDefault="00C71905"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No caso de recomposição de Plenário, o conselheiro eleito deverá completar o período de mandato em curso.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16.  É vedado ao arquiteto e urbanista ocupar o cargo de conselheiro do CAU/DF por mais de 2 (dois) mandatos sucessivos, estando ele na condição de conselheiro titular ou de suplente de conselheiro.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17. É vedada convocação concomitante do conselheiro titular e do seu respectivo suplente de conselheiro para reuniões, missões ou eventos realizados na mesma data. </w:t>
      </w:r>
    </w:p>
    <w:p w:rsidR="00920EB1" w:rsidRPr="004B3156" w:rsidRDefault="00920EB1"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O disposto neste artigo não se aplica à convocação para a posse de conselheiros.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18. É facultado ao suplente de conselheiro, desde que sem ônus para sua respectiva autarquia, participar das reuniões, com direito a voz e sem direito a voto.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19. O conselheiro titular é substituído em suas faltas, licenças, renúncia ou perda de mandato pelo respectivo suplente de conselheiro, o qual deverá ser automaticamente convocado pelo presidente ou pela pessoa por ele designada.</w:t>
      </w:r>
    </w:p>
    <w:p w:rsidR="00920EB1" w:rsidRPr="004B3156" w:rsidRDefault="00920EB1" w:rsidP="0088130F">
      <w:pPr>
        <w:rPr>
          <w:sz w:val="22"/>
          <w:szCs w:val="22"/>
        </w:rPr>
      </w:pPr>
    </w:p>
    <w:p w:rsidR="007C5046" w:rsidRPr="004B3156" w:rsidRDefault="007C5046" w:rsidP="0088130F">
      <w:pPr>
        <w:rPr>
          <w:sz w:val="22"/>
          <w:szCs w:val="22"/>
        </w:rPr>
      </w:pPr>
      <w:r w:rsidRPr="004B3156">
        <w:rPr>
          <w:color w:val="000000"/>
          <w:sz w:val="22"/>
          <w:szCs w:val="22"/>
        </w:rPr>
        <w:t>§ 1º O suplente de conselheiro exerce as atribuições de conselhei</w:t>
      </w:r>
      <w:r w:rsidR="00BB4F49" w:rsidRPr="004B3156">
        <w:rPr>
          <w:color w:val="000000"/>
          <w:sz w:val="22"/>
          <w:szCs w:val="22"/>
        </w:rPr>
        <w:t xml:space="preserve">ro titular e fica investido das </w:t>
      </w:r>
      <w:r w:rsidRPr="004B3156">
        <w:rPr>
          <w:color w:val="000000"/>
          <w:sz w:val="22"/>
          <w:szCs w:val="22"/>
        </w:rPr>
        <w:t xml:space="preserve">prerrogativas deste quando no exercício do cargo. </w:t>
      </w:r>
    </w:p>
    <w:p w:rsidR="000F0B42" w:rsidRPr="004B3156" w:rsidRDefault="000F0B42"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 2º É vedada a substituição de conselheiro, devidamente convocado, após a verificação do quórum e iniciada a reunião.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20. A licença ou renúncia de conselheiro deverá ser comunicada por escrito ao presidente.</w:t>
      </w:r>
    </w:p>
    <w:p w:rsidR="00EB64D8" w:rsidRPr="004B3156" w:rsidRDefault="00EB64D8" w:rsidP="0088130F">
      <w:pPr>
        <w:rPr>
          <w:color w:val="000000"/>
          <w:sz w:val="22"/>
          <w:szCs w:val="22"/>
        </w:rPr>
      </w:pPr>
    </w:p>
    <w:p w:rsidR="007C5046" w:rsidRPr="004B3156" w:rsidRDefault="007C5046" w:rsidP="0088130F">
      <w:pPr>
        <w:rPr>
          <w:sz w:val="22"/>
          <w:szCs w:val="22"/>
        </w:rPr>
      </w:pPr>
      <w:r w:rsidRPr="004B3156">
        <w:rPr>
          <w:color w:val="000000"/>
          <w:sz w:val="22"/>
          <w:szCs w:val="22"/>
        </w:rPr>
        <w:t>§ 1º No caso de licença, o conselheiro deverá informar o período de duração, podendo suspendê-la a qualquer tempo.</w:t>
      </w:r>
    </w:p>
    <w:p w:rsidR="000F0B42" w:rsidRPr="004B3156" w:rsidRDefault="000F0B42" w:rsidP="0088130F">
      <w:pPr>
        <w:rPr>
          <w:color w:val="000000"/>
          <w:sz w:val="22"/>
          <w:szCs w:val="22"/>
        </w:rPr>
      </w:pPr>
    </w:p>
    <w:p w:rsidR="007C5046" w:rsidRPr="004B3156" w:rsidRDefault="007C5046" w:rsidP="0088130F">
      <w:pPr>
        <w:rPr>
          <w:sz w:val="22"/>
          <w:szCs w:val="22"/>
        </w:rPr>
      </w:pPr>
      <w:r w:rsidRPr="004B3156">
        <w:rPr>
          <w:color w:val="000000"/>
          <w:sz w:val="22"/>
          <w:szCs w:val="22"/>
        </w:rPr>
        <w:t>§ 2º A interrupção da licença ficará postergada para depois da realização de reuniões, missões ou eventos convocados, nos casos em que já tenha havido a convocação de suplente de conselheiro.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21. É vedado a conselheiro titular e a suplente de conselheiro, licenciado ou não, assumir cargo ou função administrativa, com ou sem remuneração, no CAU/BR ou em CAU/UF, no período de seu mandato.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22. O conselheiro que, no período correspondente ao ano civil, faltar sem justificativa a 3 (três) reuniões ou mais, para as quais tenha sido regularmente convocado, perderá o mandato.</w:t>
      </w:r>
    </w:p>
    <w:p w:rsidR="007C5046" w:rsidRPr="004B3156" w:rsidRDefault="007C5046" w:rsidP="0088130F">
      <w:pPr>
        <w:rPr>
          <w:color w:val="000000"/>
          <w:sz w:val="22"/>
          <w:szCs w:val="22"/>
        </w:rPr>
      </w:pPr>
      <w:r w:rsidRPr="004B3156">
        <w:rPr>
          <w:color w:val="000000"/>
          <w:sz w:val="22"/>
          <w:szCs w:val="22"/>
        </w:rPr>
        <w:lastRenderedPageBreak/>
        <w:t xml:space="preserve">Parágrafo único. A justificativa deverá ser encaminhada ao presidente da sua respectiva autarquia, ou a pessoa por ele designada, e apresentada em até 3 (três) dias úteis após a reunião, devendo constar em ata ou em súmula da reunião subsequente. </w:t>
      </w:r>
    </w:p>
    <w:p w:rsidR="007C5046" w:rsidRPr="004B3156" w:rsidRDefault="007C5046" w:rsidP="0088130F">
      <w:pPr>
        <w:rPr>
          <w:sz w:val="22"/>
          <w:szCs w:val="22"/>
        </w:rPr>
      </w:pPr>
    </w:p>
    <w:p w:rsidR="007C5046" w:rsidRPr="004B3156" w:rsidRDefault="007C5046" w:rsidP="0088130F">
      <w:pPr>
        <w:rPr>
          <w:sz w:val="22"/>
          <w:szCs w:val="22"/>
        </w:rPr>
      </w:pPr>
      <w:r w:rsidRPr="004B3156">
        <w:rPr>
          <w:color w:val="000000"/>
          <w:sz w:val="22"/>
          <w:szCs w:val="22"/>
        </w:rPr>
        <w:t xml:space="preserve">Art. 23. O conselheiro deverá manifestar-se à presidência do conselho, ou à coordenação da comissão da qual seja membro, quando considerar-se impedido ou em suspeição para relatar matéria.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24. Excepcionalmente, e por meio de justificativa, o conselheiro titular poderá participar como membro convidado de comissão temporária em autarquia diferente àquela na qual exerce o mandato.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25. Compete ao conselheiro:</w:t>
      </w:r>
    </w:p>
    <w:p w:rsidR="00EB64D8" w:rsidRPr="004B3156" w:rsidRDefault="00EB64D8" w:rsidP="0088130F">
      <w:pPr>
        <w:rPr>
          <w:color w:val="000000"/>
          <w:sz w:val="22"/>
          <w:szCs w:val="22"/>
        </w:rPr>
      </w:pPr>
    </w:p>
    <w:p w:rsidR="007C5046" w:rsidRDefault="007C5046" w:rsidP="0088130F">
      <w:pPr>
        <w:rPr>
          <w:color w:val="000000"/>
          <w:sz w:val="22"/>
          <w:szCs w:val="22"/>
        </w:rPr>
      </w:pPr>
      <w:r w:rsidRPr="004B3156">
        <w:rPr>
          <w:color w:val="000000"/>
          <w:sz w:val="22"/>
          <w:szCs w:val="22"/>
        </w:rPr>
        <w:t>I - cumprir e fazer cumprir a legislação federal, o Regimento Geral do CAU, as resoluções, as deliberações plenárias e os demais atos normativos baixados pelo CAU/BR, e os atos baixados pelo CAU/DF;</w:t>
      </w:r>
    </w:p>
    <w:p w:rsidR="005A76BC" w:rsidRPr="004B3156" w:rsidRDefault="005A76BC"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II - cumprir e fazer cumprir o Código de Ética e Disciplina do Conselho de Arquitetura e Urbanismo do Brasil;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III - desempenhar as funções próprias do cargo e as que lhe forem cometidas pelo Plenário;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IV - conhecer e se comprometer com suas responsabilidades legais e morais do cargo, em sua conduta, no cumprimento do mandato;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 - manifestar-se e votar em eleições e em reuniões de órgãos colegiados dos quais seja membro;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VI - declarar-se impedido ou suspeito na apreciação de matéria em que possa haver comprometimento da imparcialidade;</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VII - arguir o impedimento ou a suspeição de outro conselheiro desde a distribuição do processo até o início do julgamento, apresentando as razões para apreciação do Plenário ou da respectiva comissão;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VIII - exercer a Presidência quando eleito para o cargo; </w:t>
      </w:r>
    </w:p>
    <w:p w:rsidR="00EB64D8" w:rsidRPr="004B3156" w:rsidRDefault="00EB64D8" w:rsidP="0088130F">
      <w:pPr>
        <w:rPr>
          <w:sz w:val="22"/>
          <w:szCs w:val="22"/>
        </w:rPr>
      </w:pPr>
    </w:p>
    <w:p w:rsidR="00EB64D8" w:rsidRPr="004B3156" w:rsidRDefault="007C5046" w:rsidP="0088130F">
      <w:pPr>
        <w:rPr>
          <w:color w:val="000000"/>
          <w:sz w:val="22"/>
          <w:szCs w:val="22"/>
        </w:rPr>
      </w:pPr>
      <w:r w:rsidRPr="004B3156">
        <w:rPr>
          <w:color w:val="000000"/>
          <w:sz w:val="22"/>
          <w:szCs w:val="22"/>
        </w:rPr>
        <w:t>IX - substituir o presidente em suas faltas, impedimentos, licenças ou renúncia, quando eleito para o cargo de vice-presidente;</w:t>
      </w:r>
    </w:p>
    <w:p w:rsidR="007C5046" w:rsidRPr="004B3156" w:rsidRDefault="007C5046" w:rsidP="0088130F">
      <w:pPr>
        <w:rPr>
          <w:sz w:val="22"/>
          <w:szCs w:val="22"/>
        </w:rPr>
      </w:pPr>
      <w:r w:rsidRPr="004B3156">
        <w:rPr>
          <w:color w:val="000000"/>
          <w:sz w:val="22"/>
          <w:szCs w:val="22"/>
        </w:rPr>
        <w:t xml:space="preserve"> </w:t>
      </w:r>
    </w:p>
    <w:p w:rsidR="00EB64D8" w:rsidRPr="004B3156" w:rsidRDefault="007C5046" w:rsidP="0088130F">
      <w:pPr>
        <w:rPr>
          <w:color w:val="000000"/>
          <w:sz w:val="22"/>
          <w:szCs w:val="22"/>
        </w:rPr>
      </w:pPr>
      <w:r w:rsidRPr="004B3156">
        <w:rPr>
          <w:color w:val="000000"/>
          <w:sz w:val="22"/>
          <w:szCs w:val="22"/>
        </w:rPr>
        <w:t>X - comparecer e participar de reuniões, no período previsto na convocação;</w:t>
      </w:r>
    </w:p>
    <w:p w:rsidR="007C5046" w:rsidRPr="004B3156" w:rsidRDefault="007C5046" w:rsidP="0088130F">
      <w:pPr>
        <w:rPr>
          <w:sz w:val="22"/>
          <w:szCs w:val="22"/>
        </w:rPr>
      </w:pPr>
      <w:r w:rsidRPr="004B3156">
        <w:rPr>
          <w:color w:val="000000"/>
          <w:sz w:val="22"/>
          <w:szCs w:val="22"/>
        </w:rPr>
        <w:t xml:space="preserve"> </w:t>
      </w:r>
    </w:p>
    <w:p w:rsidR="007C5046" w:rsidRPr="004B3156" w:rsidRDefault="007C5046" w:rsidP="0088130F">
      <w:pPr>
        <w:rPr>
          <w:color w:val="000000"/>
          <w:sz w:val="22"/>
          <w:szCs w:val="22"/>
        </w:rPr>
      </w:pPr>
      <w:r w:rsidRPr="004B3156">
        <w:rPr>
          <w:color w:val="000000"/>
          <w:sz w:val="22"/>
          <w:szCs w:val="22"/>
        </w:rPr>
        <w:t xml:space="preserve">XI - participar de missões nacionais, para as quais tenha sido regularmente convocado ou designado como representante, elaborando relatório de atividades para publicação no sítio eletrônico do CAU/DF;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XII - participar de missões internacionais, para as quais tenha sido regularmente convocado ou designado como representante, elaborando relatório de atividades para apresentação no Plenário e publicação no sítio eletrônico do CAU/DF;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XIII - participar de comissões e dos demais órgãos colegiados de que seja membro, quando regularmente convocado;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XIV - analisar e relatar matéria que lhe tenha sido distribuída, apresentando relatório e voto fundamentado de forma clara, concisa, objetiva e legalmente embasada; </w:t>
      </w:r>
    </w:p>
    <w:p w:rsidR="00EB64D8" w:rsidRPr="004B3156" w:rsidRDefault="00EB64D8" w:rsidP="0088130F">
      <w:pPr>
        <w:rPr>
          <w:sz w:val="22"/>
          <w:szCs w:val="22"/>
        </w:rPr>
      </w:pPr>
    </w:p>
    <w:p w:rsidR="007C5046" w:rsidRDefault="007C5046" w:rsidP="0088130F">
      <w:pPr>
        <w:rPr>
          <w:color w:val="000000"/>
          <w:sz w:val="22"/>
          <w:szCs w:val="22"/>
        </w:rPr>
      </w:pPr>
      <w:r w:rsidRPr="004B3156">
        <w:rPr>
          <w:color w:val="000000"/>
          <w:sz w:val="22"/>
          <w:szCs w:val="22"/>
        </w:rPr>
        <w:lastRenderedPageBreak/>
        <w:t xml:space="preserve">XV - acompanhar a execução dos planos de ação e orçamento, e dos planos de trabalho do CAU/DF; </w:t>
      </w:r>
    </w:p>
    <w:p w:rsidR="00180D56" w:rsidRPr="004B3156" w:rsidRDefault="00180D5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XVI - ser membro, obrigatoriamente, de 1 (uma) comissão ordinária; </w:t>
      </w:r>
    </w:p>
    <w:p w:rsidR="00EB64D8" w:rsidRPr="004B3156" w:rsidRDefault="00EB64D8" w:rsidP="0088130F">
      <w:pPr>
        <w:rPr>
          <w:sz w:val="22"/>
          <w:szCs w:val="22"/>
        </w:rPr>
      </w:pPr>
    </w:p>
    <w:p w:rsidR="007C5046" w:rsidRDefault="007C5046" w:rsidP="0088130F">
      <w:pPr>
        <w:rPr>
          <w:color w:val="000000"/>
          <w:sz w:val="22"/>
          <w:szCs w:val="22"/>
        </w:rPr>
      </w:pPr>
      <w:r w:rsidRPr="004B3156">
        <w:rPr>
          <w:color w:val="000000"/>
          <w:sz w:val="22"/>
          <w:szCs w:val="22"/>
        </w:rPr>
        <w:t xml:space="preserve">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CAU/DF e indicado pelo conjunto de presidentes de CAU/UF; </w:t>
      </w:r>
    </w:p>
    <w:p w:rsidR="008759B3" w:rsidRPr="004B3156" w:rsidRDefault="008759B3"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XVIII - comunicar, por escrito, ao presidente, ou à pessoa por ele designada, seu pedido de licença ou de renúncia;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XIX - manifestar-se, por escrito, ao presidente, ou à pessoa por ele designada, sobre sua participação em reunião, missão ou evento de interesse do CAU/DF em até 2 (dois) dias da realização da convocação;</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XX - entregar os comprovantes de uso de passagens e de outras despesas reembolsáveis ao órgão competente do CAU/DF; e</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XXI -  manter seu cadastro atualizado junto ao órgão competente do CAU/DF.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1º</w:t>
      </w:r>
      <w:r w:rsidRPr="004B3156">
        <w:rPr>
          <w:color w:val="000000"/>
          <w:sz w:val="22"/>
          <w:szCs w:val="22"/>
        </w:rPr>
        <w:tab/>
        <w:t xml:space="preserve"> O conselheiro deverá declarar-se impedido quando da apreciação de matéria que preveja o repasse de recursos a organização da qual seja membro da instância diretiva. </w:t>
      </w:r>
    </w:p>
    <w:p w:rsidR="00EB64D8" w:rsidRPr="004B3156" w:rsidRDefault="00EB64D8" w:rsidP="0088130F">
      <w:pPr>
        <w:rPr>
          <w:sz w:val="22"/>
          <w:szCs w:val="22"/>
        </w:rPr>
      </w:pPr>
    </w:p>
    <w:p w:rsidR="007C5046" w:rsidRPr="004B3156" w:rsidRDefault="007C5046" w:rsidP="0088130F">
      <w:pPr>
        <w:rPr>
          <w:sz w:val="22"/>
          <w:szCs w:val="22"/>
        </w:rPr>
      </w:pPr>
      <w:r w:rsidRPr="004B3156">
        <w:rPr>
          <w:color w:val="000000"/>
          <w:sz w:val="22"/>
          <w:szCs w:val="22"/>
        </w:rPr>
        <w:t xml:space="preserve">§ 2º </w:t>
      </w:r>
      <w:r w:rsidRPr="004B3156">
        <w:rPr>
          <w:color w:val="000000"/>
          <w:sz w:val="22"/>
          <w:szCs w:val="22"/>
        </w:rPr>
        <w:tab/>
        <w:t>Na falta de manifestação sobre a participação de conselheiro titular, no prazo estabelecido, será automaticamente convocado o respectivo suplente de conselheiro ou substituto, que deverá confirmar sua presença, com antecedência mínima de até 24 (vinte e quatro) horas da realização da reunião, missão ou evento.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26. São prerrogativas do conselheiro titular: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I - ter voz e voto nas reuniões dos órgãos colegiados de que seja membro e para as quais tenha sido regularmente convocado, e voz nas reuniões para as quais tenha sido convidado;</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II - participar das eleições promovidas no âmbito do Plenário, candidatando-se aos cargos de presidente, vice-presidente, coordenador e coordenador-adjunto, e a membro das comissões e dos demais órgãos colegiados;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III - pedir e obter vista de matéria submetida à apreciação, nas condições previstas no Regimento Geral do CAU e neste Regimento Interno do CAU/DF;</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IV - solicitar autorização à Presidência para exame de matéria que contenha informações confidenciais, observados os requisitos para salvaguarda de seu conteúdo estabelecidos em legislação federal, e as responsabilidades legais em razão da eventual quebra de sigilo;</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V - apresentar proposições à Presidência por meio de protocolo;</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 - solicitar informações à Presidência sobre as correspondências recebidas e expedidas pelo CAU/DF; </w:t>
      </w:r>
    </w:p>
    <w:p w:rsidR="00EB64D8" w:rsidRPr="004B3156" w:rsidRDefault="00EB64D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VII - solicitar o registro em atas ou súmulas de seus votos ou opiniões proferidos durante as reuniões para as quais foi regularmente convocado ou convidado; e </w:t>
      </w:r>
    </w:p>
    <w:p w:rsidR="00EB64D8" w:rsidRPr="004B3156" w:rsidRDefault="00EB64D8" w:rsidP="0088130F">
      <w:pPr>
        <w:rPr>
          <w:sz w:val="22"/>
          <w:szCs w:val="22"/>
        </w:rPr>
      </w:pPr>
    </w:p>
    <w:p w:rsidR="007C5046" w:rsidRPr="004B3156" w:rsidRDefault="007C5046" w:rsidP="0088130F">
      <w:pPr>
        <w:rPr>
          <w:sz w:val="22"/>
          <w:szCs w:val="22"/>
        </w:rPr>
      </w:pPr>
      <w:r w:rsidRPr="004B3156">
        <w:rPr>
          <w:color w:val="000000"/>
          <w:sz w:val="22"/>
          <w:szCs w:val="22"/>
        </w:rPr>
        <w:lastRenderedPageBreak/>
        <w:t xml:space="preserve">VIII - receber certificado quando exercer integralmente o mandato de conselheiro titular, e de suplente de conselheiro, expedido pelo CAU/DF. </w:t>
      </w:r>
      <w:bookmarkStart w:id="24" w:name="_Toc470188899"/>
      <w:bookmarkStart w:id="25" w:name="_Toc482613414"/>
      <w:bookmarkStart w:id="26" w:name="_Toc480474783"/>
    </w:p>
    <w:p w:rsidR="00EB64D8" w:rsidRPr="004B3156" w:rsidRDefault="00EB64D8" w:rsidP="0088130F">
      <w:pPr>
        <w:rPr>
          <w:color w:val="000000"/>
          <w:sz w:val="22"/>
          <w:szCs w:val="22"/>
        </w:rPr>
      </w:pPr>
    </w:p>
    <w:p w:rsidR="008759B3" w:rsidRDefault="008759B3" w:rsidP="00EB64D8">
      <w:pPr>
        <w:jc w:val="center"/>
        <w:rPr>
          <w:b/>
          <w:color w:val="000000"/>
          <w:sz w:val="22"/>
          <w:szCs w:val="22"/>
        </w:rPr>
      </w:pPr>
      <w:bookmarkStart w:id="27" w:name="_Toc485389295"/>
    </w:p>
    <w:p w:rsidR="007C5046" w:rsidRPr="004B3156" w:rsidRDefault="007C5046" w:rsidP="00EB64D8">
      <w:pPr>
        <w:jc w:val="center"/>
        <w:rPr>
          <w:b/>
          <w:color w:val="000000"/>
          <w:sz w:val="22"/>
          <w:szCs w:val="22"/>
        </w:rPr>
      </w:pPr>
      <w:r w:rsidRPr="004B3156">
        <w:rPr>
          <w:b/>
          <w:color w:val="000000"/>
          <w:sz w:val="22"/>
          <w:szCs w:val="22"/>
        </w:rPr>
        <w:t>CAPÍTULO III</w:t>
      </w:r>
      <w:bookmarkStart w:id="28" w:name="_Toc470188900"/>
      <w:bookmarkEnd w:id="24"/>
    </w:p>
    <w:p w:rsidR="00EB64D8" w:rsidRDefault="00EB64D8" w:rsidP="00EB64D8">
      <w:pPr>
        <w:jc w:val="center"/>
        <w:rPr>
          <w:sz w:val="22"/>
          <w:szCs w:val="22"/>
        </w:rPr>
      </w:pPr>
    </w:p>
    <w:p w:rsidR="005A76BC" w:rsidRPr="004B3156" w:rsidRDefault="005A76BC" w:rsidP="00EB64D8">
      <w:pPr>
        <w:jc w:val="center"/>
        <w:rPr>
          <w:sz w:val="22"/>
          <w:szCs w:val="22"/>
        </w:rPr>
      </w:pPr>
    </w:p>
    <w:p w:rsidR="007C5046" w:rsidRPr="004B3156" w:rsidRDefault="007C5046" w:rsidP="00EB64D8">
      <w:pPr>
        <w:jc w:val="center"/>
        <w:rPr>
          <w:sz w:val="22"/>
          <w:szCs w:val="22"/>
        </w:rPr>
      </w:pPr>
      <w:r w:rsidRPr="004B3156">
        <w:rPr>
          <w:b/>
          <w:color w:val="000000"/>
          <w:sz w:val="22"/>
          <w:szCs w:val="22"/>
        </w:rPr>
        <w:t>DO PLENÁRIO DO CAU/DF</w:t>
      </w:r>
      <w:bookmarkEnd w:id="25"/>
      <w:bookmarkEnd w:id="26"/>
      <w:bookmarkEnd w:id="27"/>
      <w:bookmarkEnd w:id="28"/>
    </w:p>
    <w:p w:rsidR="007C5046" w:rsidRDefault="007C5046" w:rsidP="0088130F">
      <w:pPr>
        <w:rPr>
          <w:b/>
          <w:color w:val="000000"/>
          <w:sz w:val="22"/>
          <w:szCs w:val="22"/>
        </w:rPr>
      </w:pPr>
    </w:p>
    <w:p w:rsidR="005A76BC" w:rsidRPr="004B3156" w:rsidRDefault="005A76BC" w:rsidP="0088130F">
      <w:pPr>
        <w:rPr>
          <w:b/>
          <w:color w:val="000000"/>
          <w:sz w:val="22"/>
          <w:szCs w:val="22"/>
        </w:rPr>
      </w:pPr>
    </w:p>
    <w:p w:rsidR="007C5046" w:rsidRPr="004B3156" w:rsidRDefault="007C5046" w:rsidP="00EB64D8">
      <w:pPr>
        <w:jc w:val="center"/>
        <w:rPr>
          <w:b/>
          <w:color w:val="000000"/>
          <w:sz w:val="22"/>
          <w:szCs w:val="22"/>
        </w:rPr>
      </w:pPr>
      <w:bookmarkStart w:id="29" w:name="_Toc470188901"/>
      <w:bookmarkStart w:id="30" w:name="_Toc485389296"/>
      <w:bookmarkStart w:id="31" w:name="_Toc482613415"/>
      <w:bookmarkStart w:id="32" w:name="_Toc480474784"/>
      <w:r w:rsidRPr="004B3156">
        <w:rPr>
          <w:b/>
          <w:color w:val="000000"/>
          <w:sz w:val="22"/>
          <w:szCs w:val="22"/>
        </w:rPr>
        <w:t>Seção I</w:t>
      </w:r>
      <w:bookmarkEnd w:id="29"/>
    </w:p>
    <w:p w:rsidR="007C5046" w:rsidRPr="004B3156" w:rsidRDefault="007C5046" w:rsidP="00EB64D8">
      <w:pPr>
        <w:pStyle w:val="Ttulo6"/>
        <w:spacing w:before="0"/>
        <w:jc w:val="center"/>
        <w:rPr>
          <w:rFonts w:ascii="Times New Roman" w:hAnsi="Times New Roman" w:cs="Times New Roman"/>
          <w:b/>
          <w:sz w:val="22"/>
          <w:szCs w:val="22"/>
        </w:rPr>
      </w:pPr>
      <w:bookmarkStart w:id="33" w:name="_Toc470188902"/>
      <w:bookmarkEnd w:id="33"/>
      <w:r w:rsidRPr="004B3156">
        <w:rPr>
          <w:rFonts w:ascii="Times New Roman" w:hAnsi="Times New Roman" w:cs="Times New Roman"/>
          <w:b/>
          <w:color w:val="000000"/>
          <w:sz w:val="22"/>
          <w:szCs w:val="22"/>
        </w:rPr>
        <w:t>Da Composição do Plenário do CAU/DF</w:t>
      </w:r>
      <w:bookmarkEnd w:id="30"/>
      <w:bookmarkEnd w:id="31"/>
      <w:bookmarkEnd w:id="32"/>
    </w:p>
    <w:p w:rsidR="007C5046" w:rsidRPr="004B3156" w:rsidRDefault="007C5046" w:rsidP="0088130F">
      <w:pPr>
        <w:rPr>
          <w:b/>
          <w:color w:val="000000"/>
          <w:sz w:val="22"/>
          <w:szCs w:val="22"/>
        </w:rPr>
      </w:pPr>
    </w:p>
    <w:p w:rsidR="007C5046" w:rsidRDefault="007C5046" w:rsidP="0088130F">
      <w:pPr>
        <w:rPr>
          <w:color w:val="000000"/>
          <w:sz w:val="22"/>
          <w:szCs w:val="22"/>
        </w:rPr>
      </w:pPr>
      <w:r w:rsidRPr="004B3156">
        <w:rPr>
          <w:color w:val="000000"/>
          <w:sz w:val="22"/>
          <w:szCs w:val="22"/>
        </w:rPr>
        <w:t xml:space="preserve">Art. 27. O Plenário do CAU/DF é composto por conselheiros titulares, todos eleitos na proporção estabelecida pelo art. 32 da Lei n° 12.378, de 31 de dezembro de 2010, e respeitadas as disposições do Regimento Geral do CAU. </w:t>
      </w:r>
    </w:p>
    <w:p w:rsidR="008759B3" w:rsidRPr="004B3156" w:rsidRDefault="008759B3" w:rsidP="0088130F">
      <w:pPr>
        <w:rPr>
          <w:sz w:val="22"/>
          <w:szCs w:val="22"/>
        </w:rPr>
      </w:pPr>
    </w:p>
    <w:p w:rsidR="007C5046" w:rsidRPr="004B3156" w:rsidRDefault="007C5046" w:rsidP="0088130F">
      <w:pPr>
        <w:rPr>
          <w:sz w:val="22"/>
          <w:szCs w:val="22"/>
        </w:rPr>
      </w:pPr>
      <w:r w:rsidRPr="004B3156">
        <w:rPr>
          <w:color w:val="000000"/>
          <w:sz w:val="22"/>
          <w:szCs w:val="22"/>
        </w:rPr>
        <w:t>Art. 28. Para cada conselheiro titular do CAU/DF será eleito 1 (um) respectivo suplente de conselheiro.</w:t>
      </w:r>
    </w:p>
    <w:p w:rsidR="007C5046" w:rsidRPr="004B3156" w:rsidRDefault="007C5046" w:rsidP="0088130F">
      <w:pPr>
        <w:rPr>
          <w:color w:val="000000"/>
          <w:sz w:val="22"/>
          <w:szCs w:val="22"/>
        </w:rPr>
      </w:pPr>
      <w:bookmarkStart w:id="34" w:name="_Toc470188903"/>
      <w:bookmarkStart w:id="35" w:name="_Toc482613416"/>
      <w:bookmarkStart w:id="36" w:name="_Toc480474785"/>
    </w:p>
    <w:p w:rsidR="007C5046" w:rsidRPr="004B3156" w:rsidRDefault="007C5046" w:rsidP="00EB64D8">
      <w:pPr>
        <w:jc w:val="center"/>
        <w:rPr>
          <w:b/>
          <w:color w:val="000000"/>
          <w:sz w:val="22"/>
          <w:szCs w:val="22"/>
        </w:rPr>
      </w:pPr>
      <w:bookmarkStart w:id="37" w:name="_Toc485389297"/>
      <w:r w:rsidRPr="004B3156">
        <w:rPr>
          <w:b/>
          <w:color w:val="000000"/>
          <w:sz w:val="22"/>
          <w:szCs w:val="22"/>
        </w:rPr>
        <w:t>Seção II</w:t>
      </w:r>
      <w:bookmarkStart w:id="38" w:name="_Toc470188904"/>
      <w:bookmarkEnd w:id="34"/>
    </w:p>
    <w:p w:rsidR="007C5046" w:rsidRPr="004B3156" w:rsidRDefault="007C5046" w:rsidP="00EB64D8">
      <w:pPr>
        <w:jc w:val="center"/>
        <w:rPr>
          <w:sz w:val="22"/>
          <w:szCs w:val="22"/>
        </w:rPr>
      </w:pPr>
      <w:r w:rsidRPr="004B3156">
        <w:rPr>
          <w:b/>
          <w:color w:val="000000"/>
          <w:sz w:val="22"/>
          <w:szCs w:val="22"/>
        </w:rPr>
        <w:t>Das Competências do Plenário do CAU/DF</w:t>
      </w:r>
      <w:bookmarkEnd w:id="35"/>
      <w:bookmarkEnd w:id="36"/>
      <w:bookmarkEnd w:id="37"/>
      <w:bookmarkEnd w:id="38"/>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29. Compete ao Plenário do CAU/DF:</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I - apreciar e deliberar sobre atos destinados a regulamentar e executar a aplicação da Lei n° 12.378, de 2010, do Regimento Geral do CAU, das resoluções do CAU/BR, das deliberações plenárias e dos demais atos normativos baixados pelos CAU/BR e CAU/DF, bem como resolver os casos omissos;</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II - apreciar e deliberar sobre aprimoramento de atos normativos do CAU/BR referentes a ensino e formação, ética e disciplina, e exercício profissional, a ser encaminhado para deliberação pelo CAU/BR;</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sz w:val="22"/>
          <w:szCs w:val="22"/>
        </w:rPr>
        <w:t xml:space="preserve">III – apreciar e deliberar </w:t>
      </w:r>
      <w:r w:rsidRPr="004B3156">
        <w:rPr>
          <w:color w:val="000000"/>
          <w:sz w:val="22"/>
          <w:szCs w:val="22"/>
        </w:rPr>
        <w:t>sobre responsabilidades e ações do CAU/DF junto aos poderes públicos e à sociedade, no âmbito de sua jurisdição;</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V - apreciar e deliberar sobre orientação à sociedade sobre questionamentos referentes à exercício, disciplina e fiscalização da profissão, no âmbito de sua jurisdição, na forma de atos normativos do CAU/BR;</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VI - apreciar e deliberar sobre o posicionamento do CAU/DF com relação a matérias de caráter legislativo, normativo ou contencioso em tramitação nos órgãos dos poderes Executivo, Legislativo e Judiciário, no âmbito de sua jurisdição;</w:t>
      </w:r>
    </w:p>
    <w:p w:rsidR="00527162" w:rsidRPr="004B3156" w:rsidRDefault="00527162" w:rsidP="0088130F">
      <w:pPr>
        <w:rPr>
          <w:sz w:val="22"/>
          <w:szCs w:val="22"/>
        </w:rPr>
      </w:pPr>
    </w:p>
    <w:p w:rsidR="007C5046" w:rsidRDefault="007C5046" w:rsidP="0088130F">
      <w:pPr>
        <w:rPr>
          <w:color w:val="000000"/>
          <w:sz w:val="22"/>
          <w:szCs w:val="22"/>
        </w:rPr>
      </w:pPr>
      <w:r w:rsidRPr="004B3156">
        <w:rPr>
          <w:color w:val="000000"/>
          <w:sz w:val="22"/>
          <w:szCs w:val="22"/>
        </w:rPr>
        <w:t>VII - apreciar e deliberar sobre o posicionamento do CAU/DF com relação a matérias de caráter legislativo, de âmbito nacional, e propostas de ações a serem encaminhadas ao CAU/BR para a articulação conjunta dessas;</w:t>
      </w:r>
    </w:p>
    <w:p w:rsidR="00081E6B" w:rsidRPr="004B3156" w:rsidRDefault="00081E6B"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VIII - apreciar e deliberar sobre plano de divulgação do Código de Ética e Disciplina do Conselho de Arquitetura e Urbanismo do Brasil, no âmbito de sua jurisdição, bem como sobre sugestões de aprimoramento;</w:t>
      </w:r>
    </w:p>
    <w:p w:rsidR="00527162" w:rsidRPr="004B3156" w:rsidRDefault="00527162"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IX - apreciar e deliberar sobre matérias encaminhadas pela Presidência, pelo Conselho Diretor e por comissões ordinárias;</w:t>
      </w:r>
    </w:p>
    <w:p w:rsidR="007C5046" w:rsidRDefault="007C5046" w:rsidP="0088130F">
      <w:pPr>
        <w:rPr>
          <w:color w:val="000000"/>
          <w:sz w:val="22"/>
          <w:szCs w:val="22"/>
        </w:rPr>
      </w:pPr>
      <w:r w:rsidRPr="004B3156">
        <w:rPr>
          <w:color w:val="000000"/>
          <w:sz w:val="22"/>
          <w:szCs w:val="22"/>
        </w:rPr>
        <w:t>X - apreciar e deliberar sobre planos de divulgação e de fiscalização de aplicação de tabela indicativa de honorários de serviços de Arquitetura e Urbanismo, no âmbito de sua competência;</w:t>
      </w:r>
    </w:p>
    <w:p w:rsidR="00081E6B" w:rsidRPr="004B3156" w:rsidRDefault="00081E6B"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XI - apreciar e deliberar sobre o Regimento Interno do CAU/DF e suas alterações;</w:t>
      </w:r>
    </w:p>
    <w:p w:rsidR="00527162" w:rsidRPr="004B3156" w:rsidRDefault="00527162" w:rsidP="0088130F">
      <w:pPr>
        <w:rPr>
          <w:sz w:val="22"/>
          <w:szCs w:val="22"/>
        </w:rPr>
      </w:pPr>
    </w:p>
    <w:p w:rsidR="007C5046" w:rsidRPr="004B3156" w:rsidRDefault="007C5046" w:rsidP="0088130F">
      <w:pPr>
        <w:pStyle w:val="Corpodetexto"/>
        <w:rPr>
          <w:sz w:val="22"/>
          <w:szCs w:val="22"/>
        </w:rPr>
      </w:pPr>
      <w:r w:rsidRPr="004B3156">
        <w:rPr>
          <w:color w:val="000000"/>
          <w:sz w:val="22"/>
          <w:szCs w:val="22"/>
        </w:rPr>
        <w:t>XII –apreciar e deliberar sobre atos normativos relativos à gestão da estratégia econômico-financeira, da organização e do funcionamento do CAU/DF;</w:t>
      </w:r>
    </w:p>
    <w:p w:rsidR="007C5046" w:rsidRPr="004B3156" w:rsidRDefault="007C5046" w:rsidP="0088130F">
      <w:pPr>
        <w:pStyle w:val="Corpodetexto"/>
        <w:rPr>
          <w:color w:val="000000"/>
          <w:sz w:val="22"/>
          <w:szCs w:val="22"/>
        </w:rPr>
      </w:pPr>
    </w:p>
    <w:p w:rsidR="007C5046" w:rsidRPr="004B3156" w:rsidRDefault="007C5046" w:rsidP="0088130F">
      <w:pPr>
        <w:rPr>
          <w:color w:val="000000"/>
          <w:sz w:val="22"/>
          <w:szCs w:val="22"/>
        </w:rPr>
      </w:pPr>
      <w:r w:rsidRPr="004B3156">
        <w:rPr>
          <w:color w:val="000000"/>
          <w:sz w:val="22"/>
          <w:szCs w:val="22"/>
        </w:rPr>
        <w:t>XIII - apreciar e deliberar sobre revisão, sustação ou anulação de atos praticados pelo CAU/DF;</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XIV - apreciar e deliberar sobre a instituição e extinção de comissões ordinárias, mediante alteração no Regimento Interno do CAU/DF;</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XV - apreciar e deliberar sobre instituição e composição de comissões temporárias, aprovando os seus objetivos, prazos e plano de ação e orçamento;</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XVI - apreciar e deliberar sobre instituição, extinção e composição da Comissão Eleitoral da Unidade da Federação, de caráter temporário, na forma de atos normativos do CAU/BR;</w:t>
      </w:r>
    </w:p>
    <w:p w:rsidR="00527162" w:rsidRPr="004B3156" w:rsidRDefault="00527162"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XVII - apreciar e deliberar sobre instituição, extinção e composição de órgão consultivo, propostas pela Presidência, Conselho Diretor ou por comissão ordinária, aprovando os seus objetivos, prazos e plano de ação e orçamento;</w:t>
      </w:r>
    </w:p>
    <w:p w:rsidR="00527162" w:rsidRPr="004B3156" w:rsidRDefault="00527162"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XVIII - apreciar e deliberar sobre a composição de comissões ordinárias, temporárias e demais órgãos colegiados;</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XIX - apreciar e deliberar sobre a instauração e composição de comissões temporárias para apuração de irregularidade de natureza administrativa ou financeira no CAU/DF;</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XX - apreciar deliberar sobre a instituição de escritórios descentralizados, na área de sua jurisdição, observando os limites de dotação orçamentária do CAU/DF e os atos normativos do CAU/BR;</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XXI - apreciar e deliberar sobre realização e contratação de auditoria independente, nas áreas econômica, financeira, contábil, administrativa, patrimonial e institucional no CAU/DF;</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XXII - homologar o calendário anual de reuniões do CAU/DF, deliberado pelo Conselho Diretor;</w:t>
      </w:r>
    </w:p>
    <w:p w:rsidR="00527162" w:rsidRPr="004B3156" w:rsidRDefault="00527162" w:rsidP="0088130F">
      <w:pPr>
        <w:rPr>
          <w:sz w:val="22"/>
          <w:szCs w:val="22"/>
        </w:rPr>
      </w:pPr>
    </w:p>
    <w:p w:rsidR="007C5046" w:rsidRDefault="007C5046" w:rsidP="0088130F">
      <w:pPr>
        <w:rPr>
          <w:color w:val="000000"/>
          <w:sz w:val="22"/>
          <w:szCs w:val="22"/>
        </w:rPr>
      </w:pPr>
      <w:r w:rsidRPr="004B3156">
        <w:rPr>
          <w:color w:val="000000"/>
          <w:sz w:val="22"/>
          <w:szCs w:val="22"/>
        </w:rPr>
        <w:t>XXIII - apreciar e deliberar sobre proposta da Mesa Diretora para ampliação do tempo de duração de reunião plenária, em caráter excepcional;</w:t>
      </w:r>
    </w:p>
    <w:p w:rsidR="008759B3" w:rsidRPr="004B3156" w:rsidRDefault="008759B3" w:rsidP="0088130F">
      <w:pPr>
        <w:rPr>
          <w:sz w:val="22"/>
          <w:szCs w:val="22"/>
        </w:rPr>
      </w:pPr>
    </w:p>
    <w:p w:rsidR="007C5046" w:rsidRPr="004B3156" w:rsidRDefault="007C5046" w:rsidP="0088130F">
      <w:pPr>
        <w:rPr>
          <w:color w:val="000000"/>
          <w:sz w:val="22"/>
          <w:szCs w:val="22"/>
        </w:rPr>
      </w:pPr>
      <w:r w:rsidRPr="004B3156">
        <w:rPr>
          <w:color w:val="000000"/>
          <w:sz w:val="22"/>
          <w:szCs w:val="22"/>
        </w:rPr>
        <w:t>XXIV - apreciar e deliberar sobre modelo de gestão, de acordo com os atos normativos do CAU/BR;</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XXV - apreciar e deliberar sobre a convocação de reunião plenária extraordinária;</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XXVI - apreciar e deliberar sobre os planos de ação e orçamento do CAU/DF, observando o Planejamento Estratégico do CAU e o disposto no art. 34 da Lei n° 12.378, de 31 de dezembro de 2010 e as diretrizes estabelecidas;</w:t>
      </w:r>
    </w:p>
    <w:p w:rsidR="00527162" w:rsidRPr="004B3156" w:rsidRDefault="00527162" w:rsidP="0088130F">
      <w:pPr>
        <w:rPr>
          <w:sz w:val="22"/>
          <w:szCs w:val="22"/>
        </w:rPr>
      </w:pPr>
    </w:p>
    <w:p w:rsidR="007C5046" w:rsidRPr="004B3156" w:rsidRDefault="007C5046" w:rsidP="0088130F">
      <w:pPr>
        <w:rPr>
          <w:color w:val="000000"/>
          <w:sz w:val="22"/>
          <w:szCs w:val="22"/>
        </w:rPr>
      </w:pPr>
      <w:r w:rsidRPr="004B3156">
        <w:rPr>
          <w:color w:val="000000"/>
          <w:sz w:val="22"/>
          <w:szCs w:val="22"/>
        </w:rPr>
        <w:t>XXVII - apreciar e deliberar sobre os planos de ação e orçamento de comissões do CAU/DF;</w:t>
      </w:r>
    </w:p>
    <w:p w:rsidR="00BD456B" w:rsidRPr="004B3156" w:rsidRDefault="00BD456B" w:rsidP="0088130F">
      <w:pPr>
        <w:rPr>
          <w:sz w:val="22"/>
          <w:szCs w:val="22"/>
        </w:rPr>
      </w:pPr>
    </w:p>
    <w:p w:rsidR="007C5046" w:rsidRDefault="007C5046" w:rsidP="0088130F">
      <w:pPr>
        <w:rPr>
          <w:color w:val="000000"/>
          <w:sz w:val="22"/>
          <w:szCs w:val="22"/>
        </w:rPr>
      </w:pPr>
      <w:r w:rsidRPr="004B3156">
        <w:rPr>
          <w:color w:val="000000"/>
          <w:sz w:val="22"/>
          <w:szCs w:val="22"/>
        </w:rPr>
        <w:t>XXVIII - propor, apreciar e deliberar sobre o aprimoramento das diretrizes para elaboração de planos de ação e orçamento estabelecidas, a ser encaminhado para deliberação pelo CAU/BR;</w:t>
      </w:r>
    </w:p>
    <w:p w:rsidR="00180D56" w:rsidRPr="004B3156" w:rsidRDefault="00180D5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XXIX - apreciar e deliberar sobre relatórios de gestão da estratégia, metas e resultados alcançados frente aos planos de ação e orçamento do CAU/DF e ao Planejamento Estratégico do CAU;</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 - apreciar e deliberar sobre reformulações orçamentárias, aberturas de créditos suplementares e transferências de recursos financeiros no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XXXI - apreciar e deliberar sobre aprimoramento do Planejamento Estratégico do CAU, a ser encaminhado para deliberação pelo CAU/BR;</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XXXII - apreciar e deliberar sobre plano de trabalho anual de comissão do CAU/DF, bem como sobre seu calendário de atividades e pertinência do tema às atividades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XXXIII - apreciar e deliberar, nos termos da legislação, sobre as prestações de contas referentes às execuções orçamentárias, financeiras e patrimoniais do CAU/DF, encaminhando-as ao CAU/BR para homologação;</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XXXIV - apreciar e deliberar sobre a realização de tomada de contas especial no CAU/DF, nos termos da legislação ou a partir de requisição do Tribunal de Contas da União;</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XXXV - eleger e dar posse ao presidente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XXXVI - apreciar e deliberar sobre destituição do presidente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XXXVII - tomar conhecimento de licenciamento ou de renúncia do ocupante do cargo de presidente;</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XXXVIII - eleger coordenadores e coordenadores-adjuntos das comissões;</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XXXIX - apreciar e deliberar sobre a destituição dos coordenadores e coordenadores-adjuntos das comissões;</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XL - eleger ou homologar e dar posse ao vice-presidente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XLI - apreciar e deliberar sobre a destituição de vice-presidente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XLII - apreciar e deliberar sobre atos do presidente que suspendam os efeitos ou que contrariem deliberações plenárias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XLIII - apreciar e deliberar sobre atos administrativos de competência do presidente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XLIV - apreciar e deliberar sobre matérias aprovadas </w:t>
      </w:r>
      <w:r w:rsidRPr="004B3156">
        <w:rPr>
          <w:i/>
          <w:color w:val="000000"/>
          <w:sz w:val="22"/>
          <w:szCs w:val="22"/>
        </w:rPr>
        <w:t>ad referendum</w:t>
      </w:r>
      <w:r w:rsidRPr="004B3156">
        <w:rPr>
          <w:color w:val="000000"/>
          <w:sz w:val="22"/>
          <w:szCs w:val="22"/>
        </w:rPr>
        <w:t xml:space="preserve"> pelo presidente, na reunião plenária subsequente à publicação dos atos;</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XLV - apreciar e deliberar sobre propostas do presidente para adquirir, onerar ou alienar bens imóveis e móveis do patrimônio do CAU/DF, nos limites estabelecidos em atos normativos;</w:t>
      </w:r>
    </w:p>
    <w:p w:rsidR="00BD456B" w:rsidRPr="004B3156" w:rsidRDefault="00BD456B" w:rsidP="0088130F">
      <w:pPr>
        <w:rPr>
          <w:sz w:val="22"/>
          <w:szCs w:val="22"/>
        </w:rPr>
      </w:pPr>
    </w:p>
    <w:p w:rsidR="007C5046" w:rsidRDefault="007C5046" w:rsidP="0088130F">
      <w:pPr>
        <w:rPr>
          <w:color w:val="000000"/>
          <w:sz w:val="22"/>
          <w:szCs w:val="22"/>
        </w:rPr>
      </w:pPr>
      <w:r w:rsidRPr="004B3156">
        <w:rPr>
          <w:color w:val="000000"/>
          <w:sz w:val="22"/>
          <w:szCs w:val="22"/>
        </w:rPr>
        <w:t>XLVI - apreciar e deliberar sobre situação de afastamento do exercício do cargo de presidente, exclusivamente por motivo de saúde;</w:t>
      </w:r>
    </w:p>
    <w:p w:rsidR="005A76BC" w:rsidRPr="004B3156" w:rsidRDefault="005A76BC"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XLVII - apreciar e deliberar sobre a arguição de suspeição ou impedimento de conselheiro;</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XLVIII - apreciar e deliberar sobre perda de mandato de conselheiro do CAU/DF, na forma da Lei n° 12.378, de 31 de dezembro de 2010;</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XLIX - tomar conhecimento de licenciamento ou de renúncia de conselheiro, apresentado pelo presidente do CAU/DF;</w:t>
      </w:r>
    </w:p>
    <w:p w:rsidR="00BD456B" w:rsidRPr="004B3156" w:rsidRDefault="00BD456B" w:rsidP="0088130F">
      <w:pPr>
        <w:rPr>
          <w:sz w:val="22"/>
          <w:szCs w:val="22"/>
        </w:rPr>
      </w:pPr>
    </w:p>
    <w:p w:rsidR="007C5046" w:rsidRDefault="007C5046" w:rsidP="0088130F">
      <w:pPr>
        <w:rPr>
          <w:color w:val="000000"/>
          <w:sz w:val="22"/>
          <w:szCs w:val="22"/>
        </w:rPr>
      </w:pPr>
      <w:r w:rsidRPr="004B3156">
        <w:rPr>
          <w:color w:val="000000"/>
          <w:sz w:val="22"/>
          <w:szCs w:val="22"/>
        </w:rPr>
        <w:t>L - apreciar e deliberar sobre a participação do CAU/DF em eventos, em forma de missão;</w:t>
      </w:r>
    </w:p>
    <w:p w:rsidR="005A76BC" w:rsidRPr="004B3156" w:rsidRDefault="005A76BC"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LI - apreciar e deliberar sobre ações de inter-relação com instituições públicas e privadas sobre questões de interesse da sociedade e do CAU/DF, no âmbito de sua jurisdição; </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LII - apreciar e deliberar sobre indicações para homenagens pelos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LIII - apreciar e deliberar sobre convênio ou outro instrumento de parceria com entidade pública, no âmbito de sua competência, ressalvados os assinados pelo CAU/BR;</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LV - apreciar e deliberar sobre a assinatura de memorandos de entendimento, no âmbito de sua competência, ressalvados os assinados pelo CAU/BR;</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LVI - apreciar e deliberar sobre ato normativo referente a editais para concessão de apoio institucional constante nos planos de ação e orçamento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LVII - homologar os requerimentos de registro de pessoas físicas e jurídicas, quando indeferidos pelas comissões competentes, no âmbito de sua jurisdição;</w:t>
      </w:r>
    </w:p>
    <w:p w:rsidR="00BD456B" w:rsidRPr="004B3156" w:rsidRDefault="00BD456B" w:rsidP="0088130F">
      <w:pPr>
        <w:rPr>
          <w:sz w:val="22"/>
          <w:szCs w:val="22"/>
        </w:rPr>
      </w:pPr>
    </w:p>
    <w:p w:rsidR="007C5046" w:rsidRDefault="007C5046" w:rsidP="0088130F">
      <w:pPr>
        <w:rPr>
          <w:color w:val="000000"/>
          <w:sz w:val="22"/>
          <w:szCs w:val="22"/>
        </w:rPr>
      </w:pPr>
      <w:r w:rsidRPr="004B3156">
        <w:rPr>
          <w:color w:val="000000"/>
          <w:sz w:val="22"/>
          <w:szCs w:val="22"/>
        </w:rPr>
        <w:t>LVIII - promover a expedição e o recolhimento de carteiras de identificação de profissionais, definitivas e provisórias;</w:t>
      </w:r>
    </w:p>
    <w:p w:rsidR="008759B3" w:rsidRPr="004B3156" w:rsidRDefault="008759B3" w:rsidP="0088130F">
      <w:pPr>
        <w:rPr>
          <w:sz w:val="22"/>
          <w:szCs w:val="22"/>
        </w:rPr>
      </w:pPr>
    </w:p>
    <w:p w:rsidR="007C5046" w:rsidRPr="004B3156" w:rsidRDefault="007C5046" w:rsidP="0088130F">
      <w:pPr>
        <w:rPr>
          <w:color w:val="000000"/>
          <w:sz w:val="22"/>
          <w:szCs w:val="22"/>
        </w:rPr>
      </w:pPr>
      <w:r w:rsidRPr="004B3156">
        <w:rPr>
          <w:color w:val="000000"/>
          <w:sz w:val="22"/>
          <w:szCs w:val="22"/>
        </w:rPr>
        <w:t>LIX - apreciar e deliberar, sobre requerimentos de registro de direitos autorais, quando indeferido;</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 - apreciar e deliberar sobre a promoção da cobrança de Registro de Responsabilidade Técnica (RRT);</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LXI - apreciar e deliberar sobre a promoção da cobrança de anuidades, taxas e multas;</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LXII - apreciar e deliberar, em segunda instância, sobre processos de revisão de cobrança de anuidade;</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LXIII - apreciar e deliberar sobre pedidos de revisão e de recurso, na forma dos atos normativos do CAU/BR;</w:t>
      </w:r>
    </w:p>
    <w:p w:rsidR="00BD456B" w:rsidRPr="004B3156" w:rsidRDefault="00BD456B" w:rsidP="0088130F">
      <w:pPr>
        <w:rPr>
          <w:sz w:val="22"/>
          <w:szCs w:val="22"/>
        </w:rPr>
      </w:pPr>
    </w:p>
    <w:p w:rsidR="007C5046" w:rsidRDefault="007C5046" w:rsidP="0088130F">
      <w:pPr>
        <w:rPr>
          <w:color w:val="000000"/>
          <w:sz w:val="22"/>
          <w:szCs w:val="22"/>
        </w:rPr>
      </w:pPr>
      <w:r w:rsidRPr="004B3156">
        <w:rPr>
          <w:color w:val="000000"/>
          <w:sz w:val="22"/>
          <w:szCs w:val="22"/>
        </w:rPr>
        <w:t>LXIV - apreciar e deliberar sobre julgamento, em primeira instância, de processos de infração ético-disciplinares, na forma dos atos normativos do CAU/BR;</w:t>
      </w:r>
    </w:p>
    <w:p w:rsidR="008759B3" w:rsidRPr="004B3156" w:rsidRDefault="008759B3"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LXV - apreciar e deliberar sobre julgamento, em segunda instância, de processos de fiscalização do exercício profissional, na forma dos atos normativos do CAU/BR;</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LXVI - apreciar e deliberar sobre planos de cargos e salários, e suas alterações, bem como sobre remunerações e índices de atualização do CAU/DF;</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LXVII - apreciar e deliberar sobre a realização de conciliações;</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LXVIII - apreciar e deliberar sobre a realização de desagravo público;</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sz w:val="22"/>
          <w:szCs w:val="22"/>
        </w:rPr>
        <w:t>LXIX - apreciar e deliberar</w:t>
      </w:r>
      <w:r w:rsidRPr="004B3156">
        <w:rPr>
          <w:color w:val="000000"/>
          <w:sz w:val="22"/>
          <w:szCs w:val="22"/>
        </w:rPr>
        <w:t xml:space="preserve"> sobre o aprimoramento de atos normativos eleitorais, a ser encaminhado para deliberação pelo CAU</w:t>
      </w:r>
      <w:r w:rsidR="00BD456B" w:rsidRPr="004B3156">
        <w:rPr>
          <w:color w:val="000000"/>
          <w:sz w:val="22"/>
          <w:szCs w:val="22"/>
        </w:rPr>
        <w:t>/BR;</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LXX - apreciar e deliberar sobre a indicação, pelo presidente, de pessoa para ocupar a função de ouvidor,</w:t>
      </w:r>
      <w:r w:rsidR="00BD456B" w:rsidRPr="004B3156">
        <w:rPr>
          <w:color w:val="000000"/>
          <w:sz w:val="22"/>
          <w:szCs w:val="22"/>
        </w:rPr>
        <w:t xml:space="preserve"> bem como sobre sua destituição; e</w:t>
      </w:r>
    </w:p>
    <w:p w:rsidR="00BD456B" w:rsidRPr="004B3156" w:rsidRDefault="00BD456B" w:rsidP="0088130F">
      <w:pPr>
        <w:rPr>
          <w:sz w:val="22"/>
          <w:szCs w:val="22"/>
        </w:rPr>
      </w:pPr>
    </w:p>
    <w:p w:rsidR="007C5046" w:rsidRPr="004B3156" w:rsidRDefault="007C5046" w:rsidP="0088130F">
      <w:pPr>
        <w:rPr>
          <w:color w:val="000000"/>
          <w:sz w:val="22"/>
          <w:szCs w:val="22"/>
        </w:rPr>
      </w:pPr>
      <w:r w:rsidRPr="004B3156">
        <w:rPr>
          <w:color w:val="000000"/>
          <w:sz w:val="22"/>
          <w:szCs w:val="22"/>
        </w:rPr>
        <w:t>LXXI - propor, apreciar e deliberar sobre a indicação de representantes do CAU/DF em organizações governamentais e não governamentais, no âmbito de sua competência</w:t>
      </w:r>
      <w:r w:rsidR="00BD456B" w:rsidRPr="004B3156">
        <w:rPr>
          <w:color w:val="000000"/>
          <w:sz w:val="22"/>
          <w:szCs w:val="22"/>
        </w:rPr>
        <w:t xml:space="preserve"> e referentes à sua finalidade.</w:t>
      </w:r>
    </w:p>
    <w:p w:rsidR="00BD456B" w:rsidRPr="004B3156" w:rsidRDefault="00BD456B" w:rsidP="0088130F">
      <w:pPr>
        <w:rPr>
          <w:color w:val="00B0F0"/>
          <w:sz w:val="22"/>
          <w:szCs w:val="22"/>
        </w:rPr>
      </w:pPr>
    </w:p>
    <w:p w:rsidR="007C5046" w:rsidRPr="004B3156" w:rsidRDefault="007C5046" w:rsidP="0088130F">
      <w:pPr>
        <w:rPr>
          <w:color w:val="000000"/>
          <w:sz w:val="22"/>
          <w:szCs w:val="22"/>
        </w:rPr>
      </w:pPr>
      <w:r w:rsidRPr="004B3156">
        <w:rPr>
          <w:color w:val="000000"/>
          <w:sz w:val="22"/>
          <w:szCs w:val="22"/>
        </w:rPr>
        <w:t>Art. 30. O Plenário do CAU/DF manifesta-se sobre assuntos de sua competência mediante ato administrativo da espécie deliberação plenária, que será publicada no sítio eletrônico da autarquia.</w:t>
      </w:r>
    </w:p>
    <w:p w:rsidR="00486FB0" w:rsidRPr="004B3156" w:rsidRDefault="00486FB0" w:rsidP="0088130F">
      <w:pPr>
        <w:rPr>
          <w:sz w:val="22"/>
          <w:szCs w:val="22"/>
        </w:rPr>
      </w:pPr>
    </w:p>
    <w:p w:rsidR="007C5046" w:rsidRPr="004B3156" w:rsidRDefault="007C5046" w:rsidP="0088130F">
      <w:pPr>
        <w:rPr>
          <w:color w:val="000000"/>
          <w:sz w:val="22"/>
          <w:szCs w:val="22"/>
        </w:rPr>
      </w:pPr>
      <w:r w:rsidRPr="004B3156">
        <w:rPr>
          <w:color w:val="000000"/>
          <w:sz w:val="22"/>
          <w:szCs w:val="22"/>
        </w:rPr>
        <w:t>Parágrafo único. Serão tomadas por maioria simples as manifestações do Plenário, ressalvados os seguintes casos:</w:t>
      </w:r>
    </w:p>
    <w:p w:rsidR="00486FB0" w:rsidRPr="004B3156" w:rsidRDefault="00486FB0"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I -  pela maioria absoluta de seus membros, nas matérias de que tratam os incisos XI e XXV do art. 29 deste Regimento Interno; e</w:t>
      </w:r>
    </w:p>
    <w:p w:rsidR="00486FB0" w:rsidRPr="004B3156" w:rsidRDefault="00486FB0" w:rsidP="0088130F">
      <w:pPr>
        <w:pStyle w:val="Corpodetexto"/>
        <w:rPr>
          <w:sz w:val="22"/>
          <w:szCs w:val="22"/>
        </w:rPr>
      </w:pPr>
    </w:p>
    <w:p w:rsidR="007C5046" w:rsidRPr="004B3156" w:rsidRDefault="007C5046" w:rsidP="0088130F">
      <w:pPr>
        <w:pStyle w:val="Corpodetexto"/>
        <w:rPr>
          <w:sz w:val="22"/>
          <w:szCs w:val="22"/>
        </w:rPr>
      </w:pPr>
      <w:r w:rsidRPr="004B3156">
        <w:rPr>
          <w:color w:val="000000"/>
          <w:sz w:val="22"/>
          <w:szCs w:val="22"/>
        </w:rPr>
        <w:t>II -  pela maioria de 3/5 (três quintos) de seus membros, nas matérias de que tratam os incisos XXXVI, XXXIX e XLI do art. 29</w:t>
      </w:r>
      <w:bookmarkStart w:id="39" w:name="_Toc482613417"/>
      <w:bookmarkStart w:id="40" w:name="_Toc480474786"/>
      <w:bookmarkStart w:id="41" w:name="_Toc470188905"/>
      <w:r w:rsidRPr="004B3156">
        <w:rPr>
          <w:color w:val="000000"/>
          <w:sz w:val="22"/>
          <w:szCs w:val="22"/>
        </w:rPr>
        <w:t xml:space="preserve"> deste Regimento Interno.</w:t>
      </w:r>
    </w:p>
    <w:p w:rsidR="007C5046" w:rsidRPr="004B3156" w:rsidRDefault="007C5046" w:rsidP="0088130F">
      <w:pPr>
        <w:rPr>
          <w:b/>
          <w:color w:val="000000"/>
          <w:sz w:val="22"/>
          <w:szCs w:val="22"/>
        </w:rPr>
      </w:pPr>
    </w:p>
    <w:p w:rsidR="007C5046" w:rsidRPr="004B3156" w:rsidRDefault="007C5046" w:rsidP="00486FB0">
      <w:pPr>
        <w:jc w:val="center"/>
        <w:rPr>
          <w:b/>
          <w:color w:val="000000"/>
          <w:sz w:val="22"/>
          <w:szCs w:val="22"/>
        </w:rPr>
      </w:pPr>
      <w:bookmarkStart w:id="42" w:name="_Toc485389298"/>
      <w:r w:rsidRPr="004B3156">
        <w:rPr>
          <w:b/>
          <w:color w:val="000000"/>
          <w:sz w:val="22"/>
          <w:szCs w:val="22"/>
        </w:rPr>
        <w:t>Seção III</w:t>
      </w:r>
      <w:bookmarkStart w:id="43" w:name="_Toc470188906"/>
      <w:bookmarkEnd w:id="39"/>
      <w:bookmarkEnd w:id="40"/>
      <w:bookmarkEnd w:id="41"/>
      <w:bookmarkEnd w:id="42"/>
      <w:bookmarkEnd w:id="43"/>
    </w:p>
    <w:p w:rsidR="007C5046" w:rsidRPr="004B3156" w:rsidRDefault="007C5046" w:rsidP="00486FB0">
      <w:pPr>
        <w:jc w:val="center"/>
        <w:rPr>
          <w:sz w:val="22"/>
          <w:szCs w:val="22"/>
        </w:rPr>
      </w:pPr>
      <w:bookmarkStart w:id="44" w:name="_Toc470188907"/>
      <w:bookmarkStart w:id="45" w:name="_Toc482613418"/>
      <w:bookmarkStart w:id="46" w:name="_Toc480474787"/>
      <w:r w:rsidRPr="004B3156">
        <w:rPr>
          <w:b/>
          <w:color w:val="000000"/>
          <w:sz w:val="22"/>
          <w:szCs w:val="22"/>
        </w:rPr>
        <w:t>Do Funcionamento do Plenário do CAU/DF</w:t>
      </w:r>
    </w:p>
    <w:p w:rsidR="007C5046" w:rsidRPr="004B3156" w:rsidRDefault="007C5046" w:rsidP="0088130F">
      <w:pPr>
        <w:rPr>
          <w:b/>
          <w:color w:val="000000"/>
          <w:sz w:val="22"/>
          <w:szCs w:val="22"/>
        </w:rPr>
      </w:pPr>
    </w:p>
    <w:p w:rsidR="007C5046" w:rsidRPr="004B3156" w:rsidRDefault="007C5046" w:rsidP="00486FB0">
      <w:pPr>
        <w:jc w:val="center"/>
        <w:rPr>
          <w:b/>
          <w:color w:val="000000"/>
          <w:sz w:val="22"/>
          <w:szCs w:val="22"/>
        </w:rPr>
      </w:pPr>
      <w:bookmarkStart w:id="47" w:name="_Toc485389299"/>
      <w:r w:rsidRPr="004B3156">
        <w:rPr>
          <w:b/>
          <w:color w:val="000000"/>
          <w:sz w:val="22"/>
          <w:szCs w:val="22"/>
        </w:rPr>
        <w:t>Subseção I</w:t>
      </w:r>
      <w:bookmarkEnd w:id="44"/>
    </w:p>
    <w:p w:rsidR="007C5046" w:rsidRPr="004B3156" w:rsidRDefault="007C5046" w:rsidP="00486FB0">
      <w:pPr>
        <w:pStyle w:val="Ttulo6"/>
        <w:spacing w:before="0"/>
        <w:jc w:val="center"/>
        <w:rPr>
          <w:rFonts w:ascii="Times New Roman" w:hAnsi="Times New Roman" w:cs="Times New Roman"/>
          <w:b/>
          <w:sz w:val="22"/>
          <w:szCs w:val="22"/>
        </w:rPr>
      </w:pPr>
      <w:bookmarkStart w:id="48" w:name="_Toc470188908"/>
      <w:bookmarkEnd w:id="48"/>
      <w:r w:rsidRPr="004B3156">
        <w:rPr>
          <w:rFonts w:ascii="Times New Roman" w:hAnsi="Times New Roman" w:cs="Times New Roman"/>
          <w:b/>
          <w:color w:val="000000"/>
          <w:sz w:val="22"/>
          <w:szCs w:val="22"/>
        </w:rPr>
        <w:t>Da Reunião Plenária do CAU/DF</w:t>
      </w:r>
      <w:bookmarkEnd w:id="45"/>
      <w:bookmarkEnd w:id="46"/>
      <w:bookmarkEnd w:id="47"/>
    </w:p>
    <w:p w:rsidR="007C5046" w:rsidRPr="004B3156" w:rsidRDefault="007C5046" w:rsidP="0088130F">
      <w:pPr>
        <w:rPr>
          <w:b/>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31.  O CAU/DF realiza reuniões plenárias ordinárias e extraordinárias. </w:t>
      </w:r>
    </w:p>
    <w:p w:rsidR="007C5046" w:rsidRPr="004B3156" w:rsidRDefault="007C504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Art. 32. As reuniões plenárias do CAU/DF serão realizadas em Brasília/DF ou, excepcionalmente, em outro local, mediante decisão do Plenário. </w:t>
      </w:r>
    </w:p>
    <w:p w:rsidR="007C5046" w:rsidRPr="004B3156" w:rsidRDefault="007C5046"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rsidR="007C5046" w:rsidRPr="004B3156" w:rsidRDefault="007C5046" w:rsidP="0088130F">
      <w:pPr>
        <w:rPr>
          <w:sz w:val="22"/>
          <w:szCs w:val="22"/>
        </w:rPr>
      </w:pPr>
    </w:p>
    <w:p w:rsidR="007C5046" w:rsidRDefault="007C5046" w:rsidP="0088130F">
      <w:pPr>
        <w:pStyle w:val="Corpodetexto"/>
        <w:rPr>
          <w:color w:val="000000"/>
          <w:sz w:val="22"/>
          <w:szCs w:val="22"/>
        </w:rPr>
      </w:pPr>
      <w:r w:rsidRPr="004B3156">
        <w:rPr>
          <w:color w:val="000000"/>
          <w:sz w:val="22"/>
          <w:szCs w:val="22"/>
        </w:rPr>
        <w:t xml:space="preserve">Art. 33. As reuniões plenárias ordinárias serão realizadas em data definida no calendário anual de reuniões do CAU/DF. </w:t>
      </w:r>
    </w:p>
    <w:p w:rsidR="008759B3" w:rsidRPr="004B3156" w:rsidRDefault="008759B3" w:rsidP="0088130F">
      <w:pPr>
        <w:pStyle w:val="Corpodetexto"/>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 1º As reuniões plenárias ordinárias serão mensais. </w:t>
      </w:r>
    </w:p>
    <w:p w:rsidR="00486FB0" w:rsidRPr="004B3156" w:rsidRDefault="00486FB0" w:rsidP="0088130F">
      <w:pPr>
        <w:rPr>
          <w:sz w:val="22"/>
          <w:szCs w:val="22"/>
        </w:rPr>
      </w:pPr>
    </w:p>
    <w:p w:rsidR="007C5046" w:rsidRPr="004B3156" w:rsidRDefault="007C5046" w:rsidP="0088130F">
      <w:pPr>
        <w:pStyle w:val="Corpodetexto"/>
        <w:rPr>
          <w:sz w:val="22"/>
          <w:szCs w:val="22"/>
        </w:rPr>
      </w:pPr>
      <w:r w:rsidRPr="004B3156">
        <w:rPr>
          <w:color w:val="000000"/>
          <w:sz w:val="22"/>
          <w:szCs w:val="22"/>
        </w:rPr>
        <w:t xml:space="preserve">§ 2º O calendário anual de reuniões contendo as datas de realização das reuniões plenárias será proposto pelo Conselho Diretor e aprovado pelo Plenário do CAU/DF até a última reunião plenária ordinária do ano anterior.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lastRenderedPageBreak/>
        <w:t>Art. 34. As convocações de reuniões plenárias ordinárias serão encaminhadas com antecedência mínima de 7 (sete) dias úteis da data de sua realização.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35. As convocações de reuniões plenárias extraordinárias serão encaminhadas aos conselheiros titulares com antecedência mínima de 5 (cinco) dias úteis da data de sua realização, podendo excepcionalmente ser reduzido o prazo, mediante aprovação do Plenário.</w:t>
      </w:r>
    </w:p>
    <w:p w:rsidR="007C5046" w:rsidRPr="004B3156" w:rsidRDefault="007C5046" w:rsidP="0088130F">
      <w:pPr>
        <w:rPr>
          <w:color w:val="000000"/>
          <w:sz w:val="22"/>
          <w:szCs w:val="22"/>
        </w:rPr>
      </w:pPr>
      <w:r w:rsidRPr="004B3156">
        <w:rPr>
          <w:color w:val="000000"/>
          <w:sz w:val="22"/>
          <w:szCs w:val="22"/>
        </w:rPr>
        <w:t>Art. 36. As pautas de reuniões plenárias serão disponibilizadas para conhecimento do conselheiro com a antecedência mínima de 2 (dois) dias úteis dias da data de sua realização.</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§1º As pautas das reuniões plenárias ordinárias e extraordinárias serão disponibilizadas por meio eletrônico aos conselheiros e membros do Colegiado das Entidades Distritais de Arquitetos e Urbanistas do CAU/DF.</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2º As pautas das reuniões plenárias poderão ser disponibilizadas por meio eletrônico aos conselheiros do CAU/BR, representantes do Distrito Federal.</w:t>
      </w:r>
    </w:p>
    <w:p w:rsidR="00E82A78" w:rsidRPr="004B3156" w:rsidRDefault="00E82A78"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 3º Juntamente com as pautas deverão ser disponibilizadas as matérias que serão apreciadas para deliberação nas reuniões plenárias.</w:t>
      </w:r>
    </w:p>
    <w:p w:rsidR="00E82A78" w:rsidRPr="004B3156" w:rsidRDefault="00E82A78" w:rsidP="0088130F">
      <w:pPr>
        <w:pStyle w:val="Corpodetexto"/>
        <w:rPr>
          <w:sz w:val="22"/>
          <w:szCs w:val="22"/>
        </w:rPr>
      </w:pPr>
    </w:p>
    <w:p w:rsidR="007C5046" w:rsidRPr="004B3156" w:rsidRDefault="007C5046" w:rsidP="0088130F">
      <w:pPr>
        <w:rPr>
          <w:sz w:val="22"/>
          <w:szCs w:val="22"/>
        </w:rPr>
      </w:pPr>
      <w:r w:rsidRPr="004B3156">
        <w:rPr>
          <w:color w:val="000000"/>
          <w:sz w:val="22"/>
          <w:szCs w:val="22"/>
        </w:rPr>
        <w:t xml:space="preserve">§ 4º As pautas das reuniões plenárias serão propostas pela Presidência para apreciação e deliberação do Conselho Diretor, e encaminhadas para publicação no sítio eletrônico do CAU/DF.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37. As reuniões plenárias ordinárias ocorrerão em 1 (um) dia, e excepcionalmente, nos casos devidamente justificados, em até 2 (dois) dias, preferencialmente com início às 19hs e término às 22hs. </w:t>
      </w:r>
    </w:p>
    <w:p w:rsidR="00E82A78" w:rsidRPr="004B3156" w:rsidRDefault="00E82A78"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Excepcionalmente, em função da urgência ou do número de matérias pautadas, a Presidência da Mesa Diretora poderá submeter ao Plenário a postergação, por até 2 (duas) horas, do término da reunião.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38. As reuniões plenárias extraordinárias serão realizadas mediante justificativa e pauta pré-definida.</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1º As reuniões plenárias extraordinárias poderão ser convocadas pelo presidente do CAU/DF, por 2/3 (dois terços) dos membros do Conselho Diretor, ou pela maioria dos membros do Plenário, mediante requerimento justificado.</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2º As pautas de reuniões plenárias extraordinárias serão disponibilizadas para conhecimento na mesma data da convocação.</w:t>
      </w:r>
    </w:p>
    <w:p w:rsidR="00E82A78" w:rsidRPr="004B3156" w:rsidRDefault="00E82A78" w:rsidP="0088130F">
      <w:pPr>
        <w:rPr>
          <w:sz w:val="22"/>
          <w:szCs w:val="22"/>
        </w:rPr>
      </w:pPr>
    </w:p>
    <w:p w:rsidR="007C5046" w:rsidRDefault="007C5046" w:rsidP="0088130F">
      <w:pPr>
        <w:rPr>
          <w:color w:val="000000"/>
          <w:sz w:val="22"/>
          <w:szCs w:val="22"/>
        </w:rPr>
      </w:pPr>
      <w:r w:rsidRPr="004B3156">
        <w:rPr>
          <w:color w:val="000000"/>
          <w:sz w:val="22"/>
          <w:szCs w:val="22"/>
        </w:rPr>
        <w:t>§ 3º As reuniões plenárias extraordinárias terão duração de 1 (um) dia, preferencialmente com início às 19hs e término às 22hs.</w:t>
      </w:r>
    </w:p>
    <w:p w:rsidR="008759B3" w:rsidRPr="004B3156" w:rsidRDefault="008759B3" w:rsidP="0088130F">
      <w:pPr>
        <w:rPr>
          <w:color w:val="000000"/>
          <w:sz w:val="22"/>
          <w:szCs w:val="22"/>
        </w:rPr>
      </w:pPr>
    </w:p>
    <w:p w:rsidR="007C5046" w:rsidRPr="004B3156" w:rsidRDefault="007C5046" w:rsidP="0088130F">
      <w:pPr>
        <w:rPr>
          <w:sz w:val="22"/>
          <w:szCs w:val="22"/>
        </w:rPr>
      </w:pPr>
      <w:r w:rsidRPr="004B3156">
        <w:rPr>
          <w:color w:val="000000"/>
          <w:sz w:val="22"/>
          <w:szCs w:val="22"/>
        </w:rPr>
        <w:t>§ 4º Excepcionalmente, em função da urgência ou do número de matérias pautadas, a Presidência da Mesa Diretora poderá submeter ao Plenário a prorrogação, por até 2 (duas) horas, do término da reunião.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lastRenderedPageBreak/>
        <w:t>Art. 40. O membro integrante do Plenário, convocado e impedido de comparecer à reunião, deverá comunicar sua ausência ao presidente, ou à pessoa por ele designada, com antecedência de 1 (um) dia da data de sua realização.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41. As reuniões plenárias serão públicas e, excepcionalmente, poderão ser declaradas sigilosas, no todo ou em parte, a critério do Plenário, quando deliberarem sobre matéria de cunho ético-disciplinar.</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42. Os encaminhamentos realizados durante as reuniões plenárias serão direcionados às comissões competentes ou à Presidência, conforme o caso.</w:t>
      </w:r>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t>Art. 43. O coordenador do Colegiado das Entidades Distritais de Arquitetos e Urbanistas participará como convidado das reuniões plenárias ordinárias e extraordinárias.</w:t>
      </w:r>
    </w:p>
    <w:p w:rsidR="00C068FA" w:rsidRPr="004B3156" w:rsidRDefault="00C068FA" w:rsidP="0088130F">
      <w:pPr>
        <w:rPr>
          <w:sz w:val="22"/>
          <w:szCs w:val="22"/>
        </w:rPr>
      </w:pPr>
    </w:p>
    <w:p w:rsidR="007C5046" w:rsidRPr="004B3156" w:rsidRDefault="007C5046" w:rsidP="0088130F">
      <w:pPr>
        <w:rPr>
          <w:strike/>
          <w:sz w:val="22"/>
          <w:szCs w:val="22"/>
        </w:rPr>
      </w:pPr>
      <w:bookmarkStart w:id="49" w:name="_Toc482613419"/>
      <w:bookmarkStart w:id="50" w:name="_Toc480474788"/>
      <w:bookmarkStart w:id="51" w:name="_Toc470188910"/>
      <w:r w:rsidRPr="004B3156">
        <w:rPr>
          <w:sz w:val="22"/>
          <w:szCs w:val="22"/>
        </w:rPr>
        <w:t>Parágrafo único. As propostas do Colegiado deverão ser encaminhadas ao Plenário por intermédio do presidente, ou das comissões que tratam de ensino e formação, ou de exercício profissional.</w:t>
      </w:r>
    </w:p>
    <w:p w:rsidR="00E82A78" w:rsidRPr="004B3156" w:rsidRDefault="00E82A78" w:rsidP="0088130F">
      <w:pPr>
        <w:rPr>
          <w:color w:val="000000"/>
          <w:sz w:val="22"/>
          <w:szCs w:val="22"/>
        </w:rPr>
      </w:pPr>
    </w:p>
    <w:p w:rsidR="007C5046" w:rsidRPr="004B3156" w:rsidRDefault="007C5046" w:rsidP="00E82A78">
      <w:pPr>
        <w:jc w:val="center"/>
        <w:rPr>
          <w:b/>
          <w:color w:val="000000"/>
          <w:sz w:val="22"/>
          <w:szCs w:val="22"/>
        </w:rPr>
      </w:pPr>
      <w:bookmarkStart w:id="52" w:name="_Toc485389300"/>
      <w:r w:rsidRPr="004B3156">
        <w:rPr>
          <w:b/>
          <w:color w:val="000000"/>
          <w:sz w:val="22"/>
          <w:szCs w:val="22"/>
        </w:rPr>
        <w:t>Subseção II</w:t>
      </w:r>
    </w:p>
    <w:p w:rsidR="007C5046" w:rsidRPr="004B3156" w:rsidRDefault="007C5046" w:rsidP="00E82A78">
      <w:pPr>
        <w:jc w:val="center"/>
        <w:rPr>
          <w:sz w:val="22"/>
          <w:szCs w:val="22"/>
        </w:rPr>
      </w:pPr>
      <w:r w:rsidRPr="004B3156">
        <w:rPr>
          <w:b/>
          <w:color w:val="000000"/>
          <w:sz w:val="22"/>
          <w:szCs w:val="22"/>
        </w:rPr>
        <w:t>Da Ordem dos Trabalhos</w:t>
      </w:r>
      <w:bookmarkEnd w:id="49"/>
      <w:bookmarkEnd w:id="50"/>
      <w:bookmarkEnd w:id="51"/>
      <w:bookmarkEnd w:id="52"/>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44. As reuniões plenárias serão dirigidas pela Mesa Diretora composta pelo presidente e vice-presidente.</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1º Os trabalhos da Mesa Diretora serão conduzidos pelo presidente.</w:t>
      </w:r>
    </w:p>
    <w:p w:rsidR="00E82A78" w:rsidRPr="004B3156" w:rsidRDefault="00E82A78" w:rsidP="0088130F">
      <w:pPr>
        <w:rPr>
          <w:sz w:val="22"/>
          <w:szCs w:val="22"/>
        </w:rPr>
      </w:pPr>
    </w:p>
    <w:p w:rsidR="007C5046" w:rsidRPr="004B3156" w:rsidRDefault="007C5046" w:rsidP="0088130F">
      <w:pPr>
        <w:rPr>
          <w:sz w:val="22"/>
          <w:szCs w:val="22"/>
        </w:rPr>
      </w:pPr>
      <w:r w:rsidRPr="004B3156">
        <w:rPr>
          <w:color w:val="000000"/>
          <w:sz w:val="22"/>
          <w:szCs w:val="22"/>
        </w:rPr>
        <w:t xml:space="preserve">§ 2º Excepcionalmente, para seguir as regras de protocolo e a critério do presidente, poderão ser convidadas outras autoridades presentes para compor a Mesa Diretora.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45. O quórum para instalação e funcionamento das reuniões plenárias corresponde ao número inteiro imediatamente superior à metade dos membros do Plenário.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46. A ordem dos trabalhos obedecerá à seguinte sequência: </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I - verificação do quórum;</w:t>
      </w:r>
    </w:p>
    <w:p w:rsidR="00E82A78" w:rsidRPr="004B3156" w:rsidRDefault="00E82A78" w:rsidP="0088130F">
      <w:pPr>
        <w:rPr>
          <w:sz w:val="22"/>
          <w:szCs w:val="22"/>
        </w:rPr>
      </w:pPr>
    </w:p>
    <w:p w:rsidR="007C5046" w:rsidRPr="004B3156" w:rsidRDefault="007C5046" w:rsidP="0088130F">
      <w:pPr>
        <w:rPr>
          <w:sz w:val="22"/>
          <w:szCs w:val="22"/>
        </w:rPr>
      </w:pPr>
      <w:r w:rsidRPr="004B3156">
        <w:rPr>
          <w:sz w:val="22"/>
          <w:szCs w:val="22"/>
        </w:rPr>
        <w:t>II - execução do Hino Nacional Brasileiro;</w:t>
      </w:r>
    </w:p>
    <w:p w:rsidR="00E82A78" w:rsidRPr="004B3156" w:rsidRDefault="00E82A78" w:rsidP="0088130F">
      <w:pPr>
        <w:rPr>
          <w:strike/>
          <w:sz w:val="22"/>
          <w:szCs w:val="22"/>
        </w:rPr>
      </w:pPr>
    </w:p>
    <w:p w:rsidR="007C5046" w:rsidRPr="004B3156" w:rsidRDefault="00E82A78" w:rsidP="0088130F">
      <w:pPr>
        <w:rPr>
          <w:color w:val="000000"/>
          <w:sz w:val="22"/>
          <w:szCs w:val="22"/>
        </w:rPr>
      </w:pPr>
      <w:r w:rsidRPr="004B3156">
        <w:rPr>
          <w:color w:val="000000"/>
          <w:sz w:val="22"/>
          <w:szCs w:val="22"/>
        </w:rPr>
        <w:t xml:space="preserve">III- </w:t>
      </w:r>
      <w:r w:rsidR="007C5046" w:rsidRPr="004B3156">
        <w:rPr>
          <w:color w:val="000000"/>
          <w:sz w:val="22"/>
          <w:szCs w:val="22"/>
        </w:rPr>
        <w:t>leitura e discussão da pauta;</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I</w:t>
      </w:r>
      <w:r w:rsidR="00E82A78" w:rsidRPr="004B3156">
        <w:rPr>
          <w:color w:val="000000"/>
          <w:sz w:val="22"/>
          <w:szCs w:val="22"/>
        </w:rPr>
        <w:t>V</w:t>
      </w:r>
      <w:r w:rsidRPr="004B3156">
        <w:rPr>
          <w:color w:val="000000"/>
          <w:sz w:val="22"/>
          <w:szCs w:val="22"/>
        </w:rPr>
        <w:t xml:space="preserve"> - discussão e aprovação da ata da reunião plenária anterior;</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V - apresentação de comunicações:</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a) do Colegiado das Entidades Distritais de Arquitetos e Urbanistas;</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b) da Ouvidoria;</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c) dos coordenadores das comissões permanentes;</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d) do presidente; </w:t>
      </w:r>
      <w:r w:rsidR="00E82A78" w:rsidRPr="004B3156">
        <w:rPr>
          <w:color w:val="000000"/>
          <w:sz w:val="22"/>
          <w:szCs w:val="22"/>
        </w:rPr>
        <w:t>e</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e) do conselheiro federal representante do Dis</w:t>
      </w:r>
      <w:r w:rsidR="00E82A78" w:rsidRPr="004B3156">
        <w:rPr>
          <w:color w:val="000000"/>
          <w:sz w:val="22"/>
          <w:szCs w:val="22"/>
        </w:rPr>
        <w:t>trito Federal, caso convidado.</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V</w:t>
      </w:r>
      <w:r w:rsidR="00E82A78" w:rsidRPr="004B3156">
        <w:rPr>
          <w:color w:val="000000"/>
          <w:sz w:val="22"/>
          <w:szCs w:val="22"/>
        </w:rPr>
        <w:t>I</w:t>
      </w:r>
      <w:r w:rsidRPr="004B3156">
        <w:rPr>
          <w:color w:val="000000"/>
          <w:sz w:val="22"/>
          <w:szCs w:val="22"/>
        </w:rPr>
        <w:t xml:space="preserve"> - comunicados dos conselheiros;</w:t>
      </w:r>
    </w:p>
    <w:p w:rsidR="007C5046" w:rsidRPr="004B3156" w:rsidRDefault="007C5046" w:rsidP="0088130F">
      <w:pPr>
        <w:rPr>
          <w:color w:val="000000"/>
          <w:sz w:val="22"/>
          <w:szCs w:val="22"/>
        </w:rPr>
      </w:pPr>
      <w:r w:rsidRPr="004B3156">
        <w:rPr>
          <w:color w:val="000000"/>
          <w:sz w:val="22"/>
          <w:szCs w:val="22"/>
        </w:rPr>
        <w:lastRenderedPageBreak/>
        <w:t>VI</w:t>
      </w:r>
      <w:r w:rsidR="00E82A78" w:rsidRPr="004B3156">
        <w:rPr>
          <w:color w:val="000000"/>
          <w:sz w:val="22"/>
          <w:szCs w:val="22"/>
        </w:rPr>
        <w:t>I</w:t>
      </w:r>
      <w:r w:rsidRPr="004B3156">
        <w:rPr>
          <w:color w:val="000000"/>
          <w:sz w:val="22"/>
          <w:szCs w:val="22"/>
        </w:rPr>
        <w:t xml:space="preserve"> - ordem do dia; e</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VII</w:t>
      </w:r>
      <w:r w:rsidR="00E82A78" w:rsidRPr="004B3156">
        <w:rPr>
          <w:color w:val="000000"/>
          <w:sz w:val="22"/>
          <w:szCs w:val="22"/>
        </w:rPr>
        <w:t>I</w:t>
      </w:r>
      <w:r w:rsidRPr="004B3156">
        <w:rPr>
          <w:color w:val="000000"/>
          <w:sz w:val="22"/>
          <w:szCs w:val="22"/>
        </w:rPr>
        <w:t xml:space="preserve"> - assuntos de interesse geral. </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1º Na leitura e discussão da pauta, a ordem dos trabalhos poderá ser alterada quando houver matéria em regime de urgência, por mérito ou prazos, ou solicitação acatada pelo Plenário.</w:t>
      </w:r>
    </w:p>
    <w:p w:rsidR="00E82A78" w:rsidRPr="004B3156" w:rsidRDefault="00E82A78" w:rsidP="0088130F">
      <w:pPr>
        <w:rPr>
          <w:sz w:val="22"/>
          <w:szCs w:val="22"/>
        </w:rPr>
      </w:pPr>
    </w:p>
    <w:p w:rsidR="007C5046" w:rsidRPr="004B3156" w:rsidRDefault="007C5046" w:rsidP="0088130F">
      <w:pPr>
        <w:rPr>
          <w:sz w:val="22"/>
          <w:szCs w:val="22"/>
        </w:rPr>
      </w:pPr>
      <w:r w:rsidRPr="004B3156">
        <w:rPr>
          <w:color w:val="000000"/>
          <w:sz w:val="22"/>
          <w:szCs w:val="22"/>
        </w:rPr>
        <w:t>§ 2º A realização de apresentações de temas especiais será inserida no item assuntos de interesse geral.</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47. As comunicações constantes no inciso V do art. 46 terão duração de até 3 (três) minutos, podendo ser prorrogadas, uma única vez, por igual período.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48. As matérias apreciadas pelo Plenário serão registradas em ata detalhada que, após dado o conhecimento e tendo sido aprovada, será assinada pelo presidente e pelo empregado público do CAU/DF responsável pela assistência à Mesa Diretora.</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1º Durante a leitura e discussão da ata, o conselheiro poderá pedir retificação, apresentando-a verbalmente ou por escrito, à Mesa Diretora, caso em que a proposição será submetida à deliberação do Plenário.</w:t>
      </w:r>
    </w:p>
    <w:p w:rsidR="00E82A78" w:rsidRPr="004B3156" w:rsidRDefault="00E82A78" w:rsidP="0088130F">
      <w:pPr>
        <w:rPr>
          <w:sz w:val="22"/>
          <w:szCs w:val="22"/>
        </w:rPr>
      </w:pPr>
    </w:p>
    <w:p w:rsidR="007C5046" w:rsidRPr="004B3156" w:rsidRDefault="007C5046" w:rsidP="0088130F">
      <w:pPr>
        <w:rPr>
          <w:sz w:val="22"/>
          <w:szCs w:val="22"/>
        </w:rPr>
      </w:pPr>
      <w:r w:rsidRPr="004B3156">
        <w:rPr>
          <w:color w:val="000000"/>
          <w:sz w:val="22"/>
          <w:szCs w:val="22"/>
        </w:rPr>
        <w:t xml:space="preserve">§ 2º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49. O conselheiro, em seu comunicado, poderá fazer uso da palavra por, no máximo, 3 (três) minutos.</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50. Quando citado em comunicado de terceiros, o conselheiro disporá do tempo de 2 (dois) minutos para réplica.</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51. O comunicado apresentado por escrito à Mesa Diretora constará, obrigatoriamente, da ata, ficando os demais comunicados a ser registrados conforme solicitação e por critério do Plenário.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52. A ordem do dia é constituída pelas matérias constantes da pauta e pelas matérias extras à pauta, podendo ser:</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 - atos do presidente </w:t>
      </w:r>
      <w:r w:rsidRPr="004B3156">
        <w:rPr>
          <w:i/>
          <w:color w:val="000000"/>
          <w:sz w:val="22"/>
          <w:szCs w:val="22"/>
        </w:rPr>
        <w:t>ad referendum</w:t>
      </w:r>
      <w:r w:rsidRPr="004B3156">
        <w:rPr>
          <w:color w:val="000000"/>
          <w:sz w:val="22"/>
          <w:szCs w:val="22"/>
        </w:rPr>
        <w:t xml:space="preserve"> do Plenário, regime de urgência, pedido de vista, pedido de suspensão e recurso em processo ético-disciplinar;</w:t>
      </w:r>
    </w:p>
    <w:p w:rsidR="00E82A78" w:rsidRPr="004B3156" w:rsidRDefault="00E82A78"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II - pedidos de revisão e outros recursos, planos de ação e orçamento, julgamento de processos e projetos de resolução; </w:t>
      </w:r>
    </w:p>
    <w:p w:rsidR="00E82A78" w:rsidRPr="004B3156" w:rsidRDefault="00E82A78" w:rsidP="0088130F">
      <w:pPr>
        <w:rPr>
          <w:sz w:val="22"/>
          <w:szCs w:val="22"/>
        </w:rPr>
      </w:pPr>
    </w:p>
    <w:p w:rsidR="00E82A78" w:rsidRPr="004B3156" w:rsidRDefault="007C5046" w:rsidP="0088130F">
      <w:pPr>
        <w:rPr>
          <w:color w:val="000000"/>
          <w:sz w:val="22"/>
          <w:szCs w:val="22"/>
        </w:rPr>
      </w:pPr>
      <w:r w:rsidRPr="004B3156">
        <w:rPr>
          <w:color w:val="000000"/>
          <w:sz w:val="22"/>
          <w:szCs w:val="22"/>
        </w:rPr>
        <w:t xml:space="preserve">III - deliberação das </w:t>
      </w:r>
      <w:r w:rsidRPr="004B3156">
        <w:rPr>
          <w:sz w:val="22"/>
          <w:szCs w:val="22"/>
        </w:rPr>
        <w:t xml:space="preserve">comissões, do </w:t>
      </w:r>
      <w:r w:rsidRPr="004B3156">
        <w:rPr>
          <w:color w:val="000000"/>
          <w:sz w:val="22"/>
          <w:szCs w:val="22"/>
        </w:rPr>
        <w:t>Conselho Diret</w:t>
      </w:r>
      <w:r w:rsidR="004234B3" w:rsidRPr="004B3156">
        <w:rPr>
          <w:color w:val="000000"/>
          <w:sz w:val="22"/>
          <w:szCs w:val="22"/>
        </w:rPr>
        <w:t>or e proposta da presidência; e/ou</w:t>
      </w:r>
    </w:p>
    <w:p w:rsidR="00E82A78" w:rsidRPr="004B3156" w:rsidRDefault="00E82A78" w:rsidP="0088130F">
      <w:pPr>
        <w:rPr>
          <w:sz w:val="22"/>
          <w:szCs w:val="22"/>
        </w:rPr>
      </w:pPr>
    </w:p>
    <w:p w:rsidR="00E82A78" w:rsidRPr="004B3156" w:rsidRDefault="007C5046" w:rsidP="0088130F">
      <w:pPr>
        <w:rPr>
          <w:color w:val="000000"/>
          <w:sz w:val="22"/>
          <w:szCs w:val="22"/>
        </w:rPr>
      </w:pPr>
      <w:r w:rsidRPr="004B3156">
        <w:rPr>
          <w:color w:val="000000"/>
          <w:sz w:val="22"/>
          <w:szCs w:val="22"/>
        </w:rPr>
        <w:t>IV - desagravo público.</w:t>
      </w:r>
    </w:p>
    <w:p w:rsidR="007C5046" w:rsidRPr="004B3156" w:rsidRDefault="007C5046" w:rsidP="0088130F">
      <w:pPr>
        <w:rPr>
          <w:sz w:val="22"/>
          <w:szCs w:val="22"/>
        </w:rPr>
      </w:pPr>
      <w:r w:rsidRPr="004B3156">
        <w:rPr>
          <w:color w:val="000000"/>
          <w:sz w:val="22"/>
          <w:szCs w:val="22"/>
        </w:rPr>
        <w:t xml:space="preserve"> </w:t>
      </w:r>
    </w:p>
    <w:p w:rsidR="007C5046" w:rsidRPr="004B3156" w:rsidRDefault="007C5046" w:rsidP="0088130F">
      <w:pPr>
        <w:pStyle w:val="Corpodetexto"/>
        <w:rPr>
          <w:color w:val="000000"/>
          <w:sz w:val="22"/>
          <w:szCs w:val="22"/>
        </w:rPr>
      </w:pPr>
      <w:r w:rsidRPr="004B3156">
        <w:rPr>
          <w:color w:val="000000"/>
          <w:sz w:val="22"/>
          <w:szCs w:val="22"/>
        </w:rPr>
        <w:t>§ 1º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w:t>
      </w:r>
    </w:p>
    <w:p w:rsidR="004234B3" w:rsidRPr="004B3156" w:rsidRDefault="004234B3" w:rsidP="0088130F">
      <w:pPr>
        <w:pStyle w:val="Corpodetexto"/>
        <w:rPr>
          <w:sz w:val="22"/>
          <w:szCs w:val="22"/>
        </w:rPr>
      </w:pPr>
    </w:p>
    <w:p w:rsidR="007C5046" w:rsidRPr="004B3156" w:rsidRDefault="007C5046" w:rsidP="0088130F">
      <w:pPr>
        <w:rPr>
          <w:sz w:val="22"/>
          <w:szCs w:val="22"/>
        </w:rPr>
      </w:pPr>
      <w:r w:rsidRPr="004B3156">
        <w:rPr>
          <w:color w:val="000000"/>
          <w:sz w:val="22"/>
          <w:szCs w:val="22"/>
        </w:rPr>
        <w:t xml:space="preserve">§ 2º Os processos ético-disciplinares serão julgados em sequência.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lastRenderedPageBreak/>
        <w:t>Art. 53. Farão uso da palavra no Plenário: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 - conselheiros, em ordem de inscrição;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II -  representantes do Colegiado das Entidades de Arquitetos e Urbanistas e da Ouvidoria, em ordem de inscrição;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III -  convidados, empregados públicos e colaboradores quando solicitados; e</w:t>
      </w:r>
    </w:p>
    <w:p w:rsidR="004234B3" w:rsidRPr="004B3156" w:rsidRDefault="004234B3" w:rsidP="0088130F">
      <w:pPr>
        <w:rPr>
          <w:sz w:val="22"/>
          <w:szCs w:val="22"/>
        </w:rPr>
      </w:pPr>
    </w:p>
    <w:p w:rsidR="007C5046" w:rsidRPr="004B3156" w:rsidRDefault="007C5046" w:rsidP="0088130F">
      <w:pPr>
        <w:rPr>
          <w:sz w:val="22"/>
          <w:szCs w:val="22"/>
        </w:rPr>
      </w:pPr>
      <w:r w:rsidRPr="004B3156">
        <w:rPr>
          <w:color w:val="000000"/>
          <w:sz w:val="22"/>
          <w:szCs w:val="22"/>
        </w:rPr>
        <w:t>IV -  outras pessoas, a juízo do presidente ou do Plenário.</w:t>
      </w:r>
      <w:bookmarkStart w:id="53" w:name="_Toc482613420"/>
      <w:bookmarkStart w:id="54" w:name="_Toc480474789"/>
      <w:bookmarkStart w:id="55" w:name="_Toc470188912"/>
    </w:p>
    <w:p w:rsidR="00C957A6" w:rsidRDefault="00C957A6" w:rsidP="004234B3">
      <w:pPr>
        <w:jc w:val="center"/>
        <w:rPr>
          <w:b/>
          <w:color w:val="000000"/>
          <w:sz w:val="22"/>
          <w:szCs w:val="22"/>
        </w:rPr>
      </w:pPr>
      <w:bookmarkStart w:id="56" w:name="_Toc485389301"/>
    </w:p>
    <w:p w:rsidR="007C5046" w:rsidRDefault="007C5046" w:rsidP="004234B3">
      <w:pPr>
        <w:jc w:val="center"/>
        <w:rPr>
          <w:b/>
          <w:color w:val="000000"/>
          <w:sz w:val="22"/>
          <w:szCs w:val="22"/>
        </w:rPr>
      </w:pPr>
      <w:r w:rsidRPr="004B3156">
        <w:rPr>
          <w:b/>
          <w:color w:val="000000"/>
          <w:sz w:val="22"/>
          <w:szCs w:val="22"/>
        </w:rPr>
        <w:t>Subseção III</w:t>
      </w:r>
    </w:p>
    <w:p w:rsidR="007C5046" w:rsidRPr="004B3156" w:rsidRDefault="007C5046" w:rsidP="004234B3">
      <w:pPr>
        <w:jc w:val="center"/>
        <w:rPr>
          <w:sz w:val="22"/>
          <w:szCs w:val="22"/>
        </w:rPr>
      </w:pPr>
      <w:r w:rsidRPr="004B3156">
        <w:rPr>
          <w:b/>
          <w:color w:val="000000"/>
          <w:sz w:val="22"/>
          <w:szCs w:val="22"/>
        </w:rPr>
        <w:t>Da Apreciação</w:t>
      </w:r>
      <w:bookmarkEnd w:id="53"/>
      <w:bookmarkEnd w:id="54"/>
      <w:bookmarkEnd w:id="55"/>
      <w:bookmarkEnd w:id="56"/>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54. A apreciação de matéria constante da ordem do dia obedecerá às seguintes regras:</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 -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II -  o presidente abre a discussão, concedendo a palavra ao conselheiro que a solicitar;</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III -   cada conselheiro pode fazer uso da palavra por até 2 (duas) vezes sobre a matéria em discussão, pelo tempo de 3 (três) minutos de cada vez, consecutivos ou não, excetuando-se os casos previstos em atos específicos;</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IV -  o conselheiro com a palavra poderá conceder apartes, cujo tempo será descontado do seu tempo;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V -  o conselheiro relator terá o direito de fazer uso da palavra sempre que houver necessidade de esclarecimento, interpelação ou contestação, antes de encerrada a discussão;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VI -  será concedido o tempo de 5 (cinco) minutos para cada encaminhamento de votação, favorável e contrário, quando necessário;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VII -  durante o relato da matéria em apreciação não será permitido aparte;</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VIII -  durante a discussão, não será permitido o uso da palavra ao conselheiro em suspeição ou em impedimento;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IX -  durante a discussão, o conselheiro pode solicitar vista do documento cuja matéria esteja em apreciação; e</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X -  durante a discussão, o conselheiro pode apresentar proposta de encaminhamento referente à matéria em apreciação.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1º Nos casos em que o presidente for o proponente da matéria, essa poderá ser relatada por ele ou por conselheiro designado.</w:t>
      </w:r>
    </w:p>
    <w:p w:rsidR="004234B3" w:rsidRPr="004B3156" w:rsidRDefault="004234B3" w:rsidP="0088130F">
      <w:pPr>
        <w:rPr>
          <w:sz w:val="22"/>
          <w:szCs w:val="22"/>
        </w:rPr>
      </w:pPr>
    </w:p>
    <w:p w:rsidR="007C5046" w:rsidRDefault="007C5046" w:rsidP="0088130F">
      <w:pPr>
        <w:rPr>
          <w:color w:val="000000"/>
          <w:sz w:val="22"/>
          <w:szCs w:val="22"/>
        </w:rPr>
      </w:pPr>
      <w:r w:rsidRPr="004B3156">
        <w:rPr>
          <w:color w:val="000000"/>
          <w:sz w:val="22"/>
          <w:szCs w:val="22"/>
        </w:rPr>
        <w:t xml:space="preserve">§ 2º O conselheiro, cuja proposta apresentada verbalmente durante a apreciação da matéria for preponderante na condução de decisão do Plenário, poderá ditá-la ou redigi-la e encaminhá-la à Mesa Diretora para inclusão no documento ou deliberação do Plenário. </w:t>
      </w:r>
    </w:p>
    <w:p w:rsidR="008759B3" w:rsidRPr="004B3156" w:rsidRDefault="008759B3" w:rsidP="0088130F">
      <w:pPr>
        <w:rPr>
          <w:sz w:val="22"/>
          <w:szCs w:val="22"/>
        </w:rPr>
      </w:pPr>
    </w:p>
    <w:p w:rsidR="007C5046" w:rsidRDefault="007C5046" w:rsidP="0088130F">
      <w:pPr>
        <w:rPr>
          <w:color w:val="000000"/>
          <w:sz w:val="22"/>
          <w:szCs w:val="22"/>
        </w:rPr>
      </w:pPr>
      <w:r w:rsidRPr="004B3156">
        <w:rPr>
          <w:color w:val="000000"/>
          <w:sz w:val="22"/>
          <w:szCs w:val="22"/>
        </w:rPr>
        <w:lastRenderedPageBreak/>
        <w:t>Art. 55. A questão de ordem é levantada exclusivamente sobre matéria regimental e terá preferência na reunião plenária, devendo ser dirimida pelo presidente.</w:t>
      </w:r>
    </w:p>
    <w:p w:rsidR="008759B3" w:rsidRPr="004B3156" w:rsidRDefault="008759B3"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Ao levantar uma questão de ordem, o proponente deverá citar qual o dispositivo do Regimento Interno que deverá ser respeitado. </w:t>
      </w:r>
      <w:bookmarkStart w:id="57" w:name="_Toc482613421"/>
      <w:bookmarkStart w:id="58" w:name="_Toc480474790"/>
      <w:bookmarkStart w:id="59" w:name="_Toc470188913"/>
    </w:p>
    <w:p w:rsidR="007C5046" w:rsidRPr="004B3156" w:rsidRDefault="007C5046" w:rsidP="0088130F">
      <w:pPr>
        <w:rPr>
          <w:color w:val="000000"/>
          <w:sz w:val="22"/>
          <w:szCs w:val="22"/>
        </w:rPr>
      </w:pPr>
    </w:p>
    <w:p w:rsidR="007C5046" w:rsidRPr="004B3156" w:rsidRDefault="007C5046" w:rsidP="004234B3">
      <w:pPr>
        <w:pStyle w:val="Ttulo6"/>
        <w:spacing w:before="0"/>
        <w:jc w:val="center"/>
        <w:rPr>
          <w:rFonts w:ascii="Times New Roman" w:hAnsi="Times New Roman" w:cs="Times New Roman"/>
          <w:b/>
          <w:sz w:val="22"/>
          <w:szCs w:val="22"/>
          <w:lang w:val="en-US"/>
        </w:rPr>
      </w:pPr>
      <w:bookmarkStart w:id="60" w:name="_Toc485389302"/>
      <w:r w:rsidRPr="004B3156">
        <w:rPr>
          <w:rFonts w:ascii="Times New Roman" w:hAnsi="Times New Roman" w:cs="Times New Roman"/>
          <w:b/>
          <w:color w:val="000000"/>
          <w:sz w:val="22"/>
          <w:szCs w:val="22"/>
          <w:lang w:val="en-US"/>
        </w:rPr>
        <w:t>Do Ato ad referendum</w:t>
      </w:r>
      <w:bookmarkEnd w:id="57"/>
      <w:bookmarkEnd w:id="58"/>
      <w:bookmarkEnd w:id="59"/>
      <w:bookmarkEnd w:id="60"/>
    </w:p>
    <w:p w:rsidR="007C5046" w:rsidRPr="004B3156" w:rsidRDefault="007C5046" w:rsidP="0088130F">
      <w:pPr>
        <w:rPr>
          <w:color w:val="000000"/>
          <w:sz w:val="22"/>
          <w:szCs w:val="22"/>
          <w:lang w:val="en-US"/>
        </w:rPr>
      </w:pPr>
    </w:p>
    <w:p w:rsidR="007C5046" w:rsidRDefault="007C5046" w:rsidP="0088130F">
      <w:pPr>
        <w:rPr>
          <w:color w:val="000000"/>
          <w:sz w:val="22"/>
          <w:szCs w:val="22"/>
        </w:rPr>
      </w:pPr>
      <w:r w:rsidRPr="004B3156">
        <w:rPr>
          <w:color w:val="000000"/>
          <w:sz w:val="22"/>
          <w:szCs w:val="22"/>
          <w:lang w:val="en-US"/>
        </w:rPr>
        <w:t xml:space="preserve">Art. 56. </w:t>
      </w:r>
      <w:r w:rsidRPr="004B3156">
        <w:rPr>
          <w:color w:val="000000"/>
          <w:sz w:val="22"/>
          <w:szCs w:val="22"/>
        </w:rPr>
        <w:t xml:space="preserve">Em situações que exijam cumprimento de prazos antes da realização de reuniões plenárias, o presidente poderá praticar atos </w:t>
      </w:r>
      <w:r w:rsidRPr="004B3156">
        <w:rPr>
          <w:i/>
          <w:color w:val="000000"/>
          <w:sz w:val="22"/>
          <w:szCs w:val="22"/>
        </w:rPr>
        <w:t>ad referendum</w:t>
      </w:r>
      <w:r w:rsidRPr="004B3156">
        <w:rPr>
          <w:color w:val="000000"/>
          <w:sz w:val="22"/>
          <w:szCs w:val="22"/>
        </w:rPr>
        <w:t xml:space="preserve"> do Plenário, cabendo sua apreciação na primeira reunião plenária subsequente.</w:t>
      </w:r>
    </w:p>
    <w:p w:rsidR="00180D56" w:rsidRPr="004B3156" w:rsidRDefault="00180D56" w:rsidP="0088130F">
      <w:pPr>
        <w:rPr>
          <w:sz w:val="22"/>
          <w:szCs w:val="22"/>
        </w:rPr>
      </w:pPr>
    </w:p>
    <w:p w:rsidR="007C5046" w:rsidRDefault="007C5046" w:rsidP="0088130F">
      <w:pPr>
        <w:rPr>
          <w:color w:val="000000"/>
          <w:sz w:val="22"/>
          <w:szCs w:val="22"/>
        </w:rPr>
      </w:pPr>
      <w:r w:rsidRPr="004B3156">
        <w:rPr>
          <w:color w:val="000000"/>
          <w:sz w:val="22"/>
          <w:szCs w:val="22"/>
        </w:rPr>
        <w:t>§ 1º O presidente apresentará ao Plenário as razões que o levaram a praticar o ato ad referendum do Plenário.</w:t>
      </w:r>
    </w:p>
    <w:p w:rsidR="008759B3" w:rsidRPr="004B3156" w:rsidRDefault="008759B3" w:rsidP="0088130F">
      <w:pPr>
        <w:rPr>
          <w:sz w:val="22"/>
          <w:szCs w:val="22"/>
        </w:rPr>
      </w:pPr>
    </w:p>
    <w:p w:rsidR="007C5046" w:rsidRDefault="007C5046" w:rsidP="0088130F">
      <w:pPr>
        <w:rPr>
          <w:color w:val="000000"/>
          <w:sz w:val="22"/>
          <w:szCs w:val="22"/>
        </w:rPr>
      </w:pPr>
      <w:r w:rsidRPr="004B3156">
        <w:rPr>
          <w:color w:val="000000"/>
          <w:sz w:val="22"/>
          <w:szCs w:val="22"/>
        </w:rPr>
        <w:t>§ 2º O Plenário deliberará sobre o referendo e os possíveis efeitos da aprovação, revogação, anulação ou alteração do ato.</w:t>
      </w:r>
      <w:bookmarkStart w:id="61" w:name="_Toc482613422"/>
      <w:bookmarkStart w:id="62" w:name="_Toc480474791"/>
      <w:bookmarkStart w:id="63" w:name="_Toc470188914"/>
    </w:p>
    <w:p w:rsidR="008759B3" w:rsidRPr="004B3156" w:rsidRDefault="008759B3" w:rsidP="0088130F">
      <w:pPr>
        <w:rPr>
          <w:sz w:val="22"/>
          <w:szCs w:val="22"/>
        </w:rPr>
      </w:pPr>
    </w:p>
    <w:p w:rsidR="007C5046" w:rsidRPr="004B3156" w:rsidRDefault="007C5046" w:rsidP="0088130F">
      <w:pPr>
        <w:pStyle w:val="Ttulo6"/>
        <w:spacing w:before="0"/>
        <w:rPr>
          <w:rFonts w:ascii="Times New Roman" w:hAnsi="Times New Roman" w:cs="Times New Roman"/>
          <w:sz w:val="22"/>
          <w:szCs w:val="22"/>
        </w:rPr>
      </w:pPr>
      <w:bookmarkStart w:id="64" w:name="_Toc485389303"/>
      <w:r w:rsidRPr="004B3156">
        <w:rPr>
          <w:rFonts w:ascii="Times New Roman" w:hAnsi="Times New Roman" w:cs="Times New Roman"/>
          <w:color w:val="000000"/>
          <w:sz w:val="22"/>
          <w:szCs w:val="22"/>
        </w:rPr>
        <w:t>Do Regime de Urgência</w:t>
      </w:r>
      <w:bookmarkEnd w:id="61"/>
      <w:bookmarkEnd w:id="62"/>
      <w:bookmarkEnd w:id="63"/>
      <w:bookmarkEnd w:id="64"/>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57. O Plenário autorizará, por meio de votação, a inclusão de matérias extra à pauta propostas pelo presidente, somente se essas matérias forem definidas como regime de urgência.</w:t>
      </w:r>
      <w:bookmarkStart w:id="65" w:name="_Toc482613423"/>
      <w:bookmarkStart w:id="66" w:name="_Toc480474792"/>
      <w:bookmarkStart w:id="67" w:name="_Toc470188915"/>
    </w:p>
    <w:p w:rsidR="007C5046" w:rsidRPr="004B3156" w:rsidRDefault="007C5046" w:rsidP="0088130F">
      <w:pPr>
        <w:rPr>
          <w:color w:val="000000"/>
          <w:sz w:val="22"/>
          <w:szCs w:val="22"/>
        </w:rPr>
      </w:pPr>
    </w:p>
    <w:p w:rsidR="007C5046" w:rsidRPr="004B3156" w:rsidRDefault="007C5046" w:rsidP="0088130F">
      <w:pPr>
        <w:pStyle w:val="Ttulo6"/>
        <w:spacing w:before="0"/>
        <w:rPr>
          <w:rFonts w:ascii="Times New Roman" w:hAnsi="Times New Roman" w:cs="Times New Roman"/>
          <w:sz w:val="22"/>
          <w:szCs w:val="22"/>
        </w:rPr>
      </w:pPr>
      <w:bookmarkStart w:id="68" w:name="_Toc485389304"/>
      <w:r w:rsidRPr="004B3156">
        <w:rPr>
          <w:rFonts w:ascii="Times New Roman" w:hAnsi="Times New Roman" w:cs="Times New Roman"/>
          <w:color w:val="000000"/>
          <w:sz w:val="22"/>
          <w:szCs w:val="22"/>
        </w:rPr>
        <w:t>Do Pedido de Vista</w:t>
      </w:r>
      <w:bookmarkEnd w:id="65"/>
      <w:bookmarkEnd w:id="66"/>
      <w:bookmarkEnd w:id="67"/>
      <w:bookmarkEnd w:id="68"/>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58. Toda matéria submetida à apreciação do Plenário poderá ser objeto de até 2 (dois) pedidos de vista.</w:t>
      </w:r>
    </w:p>
    <w:p w:rsidR="004234B3" w:rsidRPr="004B3156" w:rsidRDefault="004234B3" w:rsidP="0088130F">
      <w:pPr>
        <w:rPr>
          <w:sz w:val="22"/>
          <w:szCs w:val="22"/>
        </w:rPr>
      </w:pPr>
    </w:p>
    <w:p w:rsidR="007C5046" w:rsidRDefault="007C5046" w:rsidP="0088130F">
      <w:pPr>
        <w:rPr>
          <w:color w:val="000000"/>
          <w:sz w:val="22"/>
          <w:szCs w:val="22"/>
        </w:rPr>
      </w:pPr>
      <w:r w:rsidRPr="004B3156">
        <w:rPr>
          <w:color w:val="000000"/>
          <w:sz w:val="22"/>
          <w:szCs w:val="22"/>
        </w:rPr>
        <w:t>§ 1º Os pedidos de vista serão solicitados verbalmente por conselheiro após leitura de relatório e voto, durante discussão de matéria em apreciação, o qual, de imediato, receberá formalmente o processo.</w:t>
      </w:r>
    </w:p>
    <w:p w:rsidR="008759B3" w:rsidRPr="004B3156" w:rsidRDefault="008759B3"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2º O conselheiro que pediu vista deverá devolver o processo, preferencialmente na mesma reunião plenária ou, obrigatoriamente, na reunião plenária ordinária subsequente, acompanhado de relatório e voto fundamentado.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3º Para a elaboração de relatório e voto, o conselheiro relator poderá solicitar parecer técnico e jurídico, diligências, ou apoio de consultoria externa, por intermédio da Presidência.</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4º 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5º O processo em pedido de vista que não for devolvido no prazo definido no parágrafo anterior, sem justificativa acatada pelo plenário, será deliberado com base no relatório e voto fundamentado e na minuta de deliberação plenária originais.</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6º Caso haja um segundo pedido de vista este somente será concedido após a leitura do relatório e voto do primeiro pedido de vista.</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7º Cada conselheiro poderá solicitar apenas um pedido de vista em cada matéria.</w:t>
      </w:r>
    </w:p>
    <w:p w:rsidR="004234B3" w:rsidRPr="004B3156" w:rsidRDefault="004234B3" w:rsidP="0088130F">
      <w:pPr>
        <w:rPr>
          <w:sz w:val="22"/>
          <w:szCs w:val="22"/>
        </w:rPr>
      </w:pPr>
    </w:p>
    <w:p w:rsidR="007C5046" w:rsidRDefault="007C5046" w:rsidP="0088130F">
      <w:pPr>
        <w:rPr>
          <w:color w:val="000000"/>
          <w:sz w:val="22"/>
          <w:szCs w:val="22"/>
        </w:rPr>
      </w:pPr>
      <w:r w:rsidRPr="004B3156">
        <w:rPr>
          <w:color w:val="000000"/>
          <w:sz w:val="22"/>
          <w:szCs w:val="22"/>
        </w:rPr>
        <w:t>§ 8º O conselheiro que participou, em comissão, da apreciação e deliberação da matéria, ficará impedido de pedir vista no Plenário.</w:t>
      </w:r>
    </w:p>
    <w:p w:rsidR="007C5046" w:rsidRPr="004B3156" w:rsidRDefault="007C5046" w:rsidP="0088130F">
      <w:pPr>
        <w:rPr>
          <w:sz w:val="22"/>
          <w:szCs w:val="22"/>
        </w:rPr>
      </w:pPr>
      <w:r w:rsidRPr="004B3156">
        <w:rPr>
          <w:color w:val="000000"/>
          <w:sz w:val="22"/>
          <w:szCs w:val="22"/>
        </w:rPr>
        <w:lastRenderedPageBreak/>
        <w:t xml:space="preserve">Art. 59. Durante a reunião plenária, quando da apreciação de matéria caracterizada como urgente ou cuja tramitação esteja vinculada a prazo estipulado, o pedido de vista será concedido para ser apreciado e deliberado no decorrer da própria reunião plenária.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60. A apreciação de pedido de vista obedecerá às seguintes regras:</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 - o relatório e voto fundamentado e a minuta de deliberação plenária originais terão prioridade na apresentação em relação ao relato de pedido de vista;</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II - o presidente abrirá a discussão, considerando 2 (dois) relatores para a matéria, e procederá a votação para escolha entre os 2 (dois) relatórios e votos;</w:t>
      </w:r>
    </w:p>
    <w:p w:rsidR="007C5046" w:rsidRPr="004B3156" w:rsidRDefault="007C5046" w:rsidP="0088130F">
      <w:pPr>
        <w:rPr>
          <w:color w:val="000000"/>
          <w:sz w:val="22"/>
          <w:szCs w:val="22"/>
        </w:rPr>
      </w:pPr>
      <w:r w:rsidRPr="004B3156">
        <w:rPr>
          <w:color w:val="000000"/>
          <w:sz w:val="22"/>
          <w:szCs w:val="22"/>
        </w:rPr>
        <w:t>III - caso as razões apresentadas pelo conselheiro que pediu vista não sejam acatadas, o presidente apresentará a minuta de deliberação plenária original para apreciação e deliberação; e</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IV - caso as razões apresentadas pelo conselheiro que pediu vista sejam acatadas, será elaborada uma nova minuta de deliberação plenária para apreciação e deliberação.</w:t>
      </w:r>
    </w:p>
    <w:p w:rsidR="004234B3" w:rsidRPr="004B3156" w:rsidRDefault="004234B3" w:rsidP="0088130F">
      <w:pPr>
        <w:rPr>
          <w:sz w:val="22"/>
          <w:szCs w:val="22"/>
        </w:rPr>
      </w:pPr>
    </w:p>
    <w:p w:rsidR="007C5046" w:rsidRPr="004B3156" w:rsidRDefault="007C5046" w:rsidP="0088130F">
      <w:pPr>
        <w:rPr>
          <w:sz w:val="22"/>
          <w:szCs w:val="22"/>
        </w:rPr>
      </w:pPr>
      <w:r w:rsidRPr="004B3156">
        <w:rPr>
          <w:color w:val="000000"/>
          <w:sz w:val="22"/>
          <w:szCs w:val="22"/>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69" w:name="_Toc482613424"/>
      <w:bookmarkStart w:id="70" w:name="_Toc480474793"/>
      <w:bookmarkStart w:id="71" w:name="_Toc470188916"/>
    </w:p>
    <w:p w:rsidR="00C14338" w:rsidRPr="004B3156" w:rsidRDefault="00C14338" w:rsidP="00C14338">
      <w:pPr>
        <w:rPr>
          <w:sz w:val="22"/>
          <w:szCs w:val="22"/>
        </w:rPr>
      </w:pPr>
      <w:bookmarkStart w:id="72" w:name="_Toc485389305"/>
    </w:p>
    <w:p w:rsidR="007C5046" w:rsidRPr="004B3156" w:rsidRDefault="007C5046" w:rsidP="004234B3">
      <w:pPr>
        <w:pStyle w:val="Ttulo6"/>
        <w:spacing w:before="0"/>
        <w:jc w:val="center"/>
        <w:rPr>
          <w:rFonts w:ascii="Times New Roman" w:hAnsi="Times New Roman" w:cs="Times New Roman"/>
          <w:b/>
          <w:sz w:val="22"/>
          <w:szCs w:val="22"/>
        </w:rPr>
      </w:pPr>
      <w:r w:rsidRPr="004B3156">
        <w:rPr>
          <w:rFonts w:ascii="Times New Roman" w:hAnsi="Times New Roman" w:cs="Times New Roman"/>
          <w:b/>
          <w:color w:val="000000"/>
          <w:sz w:val="22"/>
          <w:szCs w:val="22"/>
        </w:rPr>
        <w:t>Da Suspensão</w:t>
      </w:r>
      <w:bookmarkEnd w:id="69"/>
      <w:bookmarkEnd w:id="70"/>
      <w:bookmarkEnd w:id="71"/>
      <w:r w:rsidRPr="004B3156">
        <w:rPr>
          <w:rFonts w:ascii="Times New Roman" w:hAnsi="Times New Roman" w:cs="Times New Roman"/>
          <w:b/>
          <w:color w:val="000000"/>
          <w:sz w:val="22"/>
          <w:szCs w:val="22"/>
        </w:rPr>
        <w:t xml:space="preserve"> dos Atos do Plenário</w:t>
      </w:r>
      <w:bookmarkEnd w:id="72"/>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61. O presidente poderá, em caráter excepcional, suspender deliberação plenária, fazendo-o por meio de ato fundamentado, quando verificar a ocorrência de ilegalidade, contrariedade ou conflito com atos normativos vigentes, ou por interesse público.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1º O ato fundamentado que suspender os efeitos da deliberação plenária terá vigência até a reunião plenária ordinária subsequente quando, obrigatoriamente, os motivos apresentados pelo presidente serão apreciados pelo Plenário.</w:t>
      </w:r>
    </w:p>
    <w:p w:rsidR="004234B3" w:rsidRPr="004B3156" w:rsidRDefault="004234B3" w:rsidP="0088130F">
      <w:pPr>
        <w:rPr>
          <w:sz w:val="22"/>
          <w:szCs w:val="22"/>
        </w:rPr>
      </w:pPr>
    </w:p>
    <w:p w:rsidR="007C5046" w:rsidRPr="004B3156" w:rsidRDefault="007C5046" w:rsidP="0088130F">
      <w:pPr>
        <w:rPr>
          <w:sz w:val="22"/>
          <w:szCs w:val="22"/>
        </w:rPr>
      </w:pPr>
      <w:r w:rsidRPr="004B3156">
        <w:rPr>
          <w:color w:val="000000"/>
          <w:sz w:val="22"/>
          <w:szCs w:val="22"/>
        </w:rPr>
        <w:t xml:space="preserve">§ 2º Caso os motivos da suspensão não sejam apresentados pelo presidente, ou, sendo apresentados, não sejam acolhidos, o ato de suspensão perderá sua eficácia e a vigência da deliberação plenária será restabelecida imediatamente.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62. Ao apreciar o ato de suspensão do presidente, o Plenário poderá adotar uma das seguintes medidas:</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 - não acolher os motivos apresentados pelo presidente, mantendo a deliberação plenária;</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II - acolher os motivos apresentados pelo presidente, revogando ou anulando a deliberação plenária, no todo ou em parte; ou</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III - acolher os motivos apresentados pelo presidente, suspendendo a deliberação para análise técnica, ou jurídica, ou ambas.</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1º Caso os motivos da suspensão de deliberação plenária sejam acolhidos, o Plenário somente poderá decidir sobre a matéria após sua análise técnica, ou jurídica, ou ambas, e a manifestação da comissão responsável pela análise do mérito.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2º O Plenário deliberará sobre o ato fundamentado que suspendeu deliberação plenária por maioria simples, salvo nos casos em que a legislação ou este Regimento Interno do CAU/DF exigir modo diferente.</w:t>
      </w:r>
    </w:p>
    <w:p w:rsidR="007C5046" w:rsidRPr="004B3156" w:rsidRDefault="007C5046" w:rsidP="0088130F">
      <w:pPr>
        <w:rPr>
          <w:sz w:val="22"/>
          <w:szCs w:val="22"/>
        </w:rPr>
      </w:pPr>
      <w:r w:rsidRPr="004B3156">
        <w:rPr>
          <w:color w:val="000000"/>
          <w:sz w:val="22"/>
          <w:szCs w:val="22"/>
        </w:rPr>
        <w:lastRenderedPageBreak/>
        <w:t xml:space="preserve">§ 3º Após a apreciação dos motivos da suspensão, a nova deliberação plenária que versar sobre o ato fundamentado do presidente deverá indicar os procedimentos a serem adotados, relativamente aos efeitos gerados pela suspensão da deliberação plenária anterior. </w:t>
      </w:r>
      <w:bookmarkStart w:id="73" w:name="_Toc482613425"/>
    </w:p>
    <w:p w:rsidR="007C5046" w:rsidRPr="004B3156" w:rsidRDefault="007C5046" w:rsidP="0088130F">
      <w:pPr>
        <w:rPr>
          <w:color w:val="000000"/>
          <w:sz w:val="22"/>
          <w:szCs w:val="22"/>
        </w:rPr>
      </w:pPr>
    </w:p>
    <w:p w:rsidR="007C5046" w:rsidRPr="004B3156" w:rsidRDefault="007C5046" w:rsidP="004234B3">
      <w:pPr>
        <w:pStyle w:val="Ttulo6"/>
        <w:spacing w:before="0"/>
        <w:jc w:val="center"/>
        <w:rPr>
          <w:rFonts w:ascii="Times New Roman" w:hAnsi="Times New Roman" w:cs="Times New Roman"/>
          <w:b/>
          <w:sz w:val="22"/>
          <w:szCs w:val="22"/>
        </w:rPr>
      </w:pPr>
      <w:bookmarkStart w:id="74" w:name="_Toc485389306"/>
      <w:r w:rsidRPr="004B3156">
        <w:rPr>
          <w:rFonts w:ascii="Times New Roman" w:hAnsi="Times New Roman" w:cs="Times New Roman"/>
          <w:b/>
          <w:color w:val="000000"/>
          <w:sz w:val="22"/>
          <w:szCs w:val="22"/>
        </w:rPr>
        <w:t>Do Pedido de Revisão</w:t>
      </w:r>
      <w:bookmarkEnd w:id="73"/>
      <w:bookmarkEnd w:id="74"/>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63. Da deliberação plenária que resultar sanções, caberá pedido de revisão apresentado pela parte legitimamente interessada, sem efeito suspensivo, desde que apresentados fatos novos ou circunstâncias relevantes que justifiquem a inadequação da sanção.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1º O pedido de revisão deverá ser encaminhado pela parte interessada em correspondência dirigida ao presidente.</w:t>
      </w:r>
    </w:p>
    <w:p w:rsidR="004234B3" w:rsidRPr="004B3156" w:rsidRDefault="004234B3" w:rsidP="0088130F">
      <w:pPr>
        <w:rPr>
          <w:sz w:val="22"/>
          <w:szCs w:val="22"/>
        </w:rPr>
      </w:pPr>
    </w:p>
    <w:p w:rsidR="007C5046" w:rsidRPr="004B3156" w:rsidRDefault="007C5046" w:rsidP="0088130F">
      <w:pPr>
        <w:rPr>
          <w:sz w:val="22"/>
          <w:szCs w:val="22"/>
        </w:rPr>
      </w:pPr>
      <w:r w:rsidRPr="004B3156">
        <w:rPr>
          <w:color w:val="000000"/>
          <w:sz w:val="22"/>
          <w:szCs w:val="22"/>
        </w:rPr>
        <w:t>§ 2º O pedido de revisão, após a análise técnica, ou jurídica, ou ambas, será dirigido ao conselheiro relator designado pelo presidente no Plenário.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1º Para elaboração de relatório e voto fundamentado, o conselheiro relator poderá solicitar parecer técnico, ou jurídico, ou ambos, diligências, ou apoio de consultoria externa, por intermédio da Presidência.</w:t>
      </w:r>
    </w:p>
    <w:p w:rsidR="004234B3" w:rsidRPr="004B3156" w:rsidRDefault="004234B3" w:rsidP="0088130F">
      <w:pPr>
        <w:rPr>
          <w:sz w:val="22"/>
          <w:szCs w:val="22"/>
        </w:rPr>
      </w:pPr>
    </w:p>
    <w:p w:rsidR="007C5046" w:rsidRPr="004B3156" w:rsidRDefault="007C5046" w:rsidP="0088130F">
      <w:pPr>
        <w:rPr>
          <w:sz w:val="22"/>
          <w:szCs w:val="22"/>
        </w:rPr>
      </w:pPr>
      <w:r w:rsidRPr="004B3156">
        <w:rPr>
          <w:color w:val="000000"/>
          <w:sz w:val="22"/>
          <w:szCs w:val="22"/>
        </w:rPr>
        <w:t xml:space="preserve">§ 2º Julgado procedente o pedido de revisão, o órgão competente do CAU/DF deverá confirmar, modificar, anular ou revogar, total ou parcialmente, a deliberação exarada, nos limites do acolhimento do pedido.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65. A decisão que der provimento ao pedido de revisão não poderá acarretar agravamento da sanção.</w:t>
      </w:r>
      <w:bookmarkStart w:id="75" w:name="_Toc482613426"/>
    </w:p>
    <w:p w:rsidR="007C5046" w:rsidRPr="004B3156" w:rsidRDefault="007C5046" w:rsidP="0088130F">
      <w:pPr>
        <w:rPr>
          <w:color w:val="000000"/>
          <w:sz w:val="22"/>
          <w:szCs w:val="22"/>
        </w:rPr>
      </w:pPr>
    </w:p>
    <w:p w:rsidR="007C5046" w:rsidRPr="004B3156" w:rsidRDefault="007C5046" w:rsidP="004234B3">
      <w:pPr>
        <w:pStyle w:val="Ttulo6"/>
        <w:spacing w:before="0"/>
        <w:jc w:val="center"/>
        <w:rPr>
          <w:rFonts w:ascii="Times New Roman" w:hAnsi="Times New Roman" w:cs="Times New Roman"/>
          <w:b/>
          <w:sz w:val="22"/>
          <w:szCs w:val="22"/>
        </w:rPr>
      </w:pPr>
      <w:bookmarkStart w:id="76" w:name="_Toc485389307"/>
      <w:r w:rsidRPr="004B3156">
        <w:rPr>
          <w:rFonts w:ascii="Times New Roman" w:hAnsi="Times New Roman" w:cs="Times New Roman"/>
          <w:b/>
          <w:color w:val="000000"/>
          <w:sz w:val="22"/>
          <w:szCs w:val="22"/>
        </w:rPr>
        <w:t>Do Recurso</w:t>
      </w:r>
      <w:bookmarkEnd w:id="75"/>
      <w:bookmarkEnd w:id="76"/>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66. O recurso será apreciado por conselheiro membro da comissão competente ou por conselheiro designado pelo presidente, que apresentará relatório e voto fundamentado.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1º O relatório e voto do conselheiro relator, se membro de comissão competente, somente será encaminhado ao Plenário depois da apreciação e deliberação da respectiva comissão.</w:t>
      </w:r>
    </w:p>
    <w:p w:rsidR="004234B3" w:rsidRPr="004B3156" w:rsidRDefault="004234B3" w:rsidP="0088130F">
      <w:pPr>
        <w:rPr>
          <w:sz w:val="22"/>
          <w:szCs w:val="22"/>
        </w:rPr>
      </w:pPr>
    </w:p>
    <w:p w:rsidR="007C5046" w:rsidRPr="004B3156" w:rsidRDefault="007C5046" w:rsidP="0088130F">
      <w:pPr>
        <w:rPr>
          <w:color w:val="000000"/>
          <w:sz w:val="22"/>
          <w:szCs w:val="22"/>
        </w:rPr>
      </w:pPr>
      <w:r w:rsidRPr="004B3156">
        <w:rPr>
          <w:color w:val="000000"/>
          <w:sz w:val="22"/>
          <w:szCs w:val="22"/>
        </w:rPr>
        <w:t>§ 2º O Plenário deliberará por acompanhar ou não a deliberação de comissão.</w:t>
      </w:r>
    </w:p>
    <w:p w:rsidR="004234B3" w:rsidRPr="004B3156" w:rsidRDefault="004234B3" w:rsidP="0088130F">
      <w:pPr>
        <w:rPr>
          <w:sz w:val="22"/>
          <w:szCs w:val="22"/>
        </w:rPr>
      </w:pPr>
    </w:p>
    <w:p w:rsidR="007C5046" w:rsidRPr="004B3156" w:rsidRDefault="007C5046" w:rsidP="0088130F">
      <w:pPr>
        <w:rPr>
          <w:sz w:val="22"/>
          <w:szCs w:val="22"/>
        </w:rPr>
      </w:pPr>
      <w:r w:rsidRPr="004B3156">
        <w:rPr>
          <w:color w:val="000000"/>
          <w:sz w:val="22"/>
          <w:szCs w:val="22"/>
        </w:rPr>
        <w:t>§ 3º Para elaboração de relatório e voto fundamentado, o conselheiro relator poderá instruir o processo, solicitando parecer técnico, ou jurídico, ou ambos, diligências, ou apoio de consultoria externa, por intermédio da Presidência.</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1º Salvo expressa disposição em contrário, é de 10 (dez) dias úteis o prazo para a interposição do recurso, contados a partir da ciência da decisão recorrida.</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 2º Serão legitimados para interpor o recurso as pessoas físicas ou jurídicas, partes requerente ou requerida do processo administrativo correspondente.</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3º Salvo disposição legal em contrário, o recurso não terá efeito suspensivo.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4º Havendo justo receio de prejuízo por difícil ou incerta reparação decorrente da execução da decisão recorrida, o Presidente poderá, de ofício ou a pedido, conceder efeito suspensivo ao recurso.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5º Requerida a concessão de efeito suspensivo, o Presidente o apreciará nos 5 (cinco) dias úteis subsequentes.</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6º Da decisão que concede ou nega o efeito suspensivo não cabe recurso administrativo.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7º Caberá ao Presidente encaminhar o recurso para a deliberação do Plenário na reunião plenária ordinária, ou extraordinária, imediatamente subsequente à sua interposição.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8º Ressalvado o disposto no § 9°, caso o Plenário não reconsidere o recurso, esse será remetido ao CAU/BR juntamente com o processo administrativo a que se refere.</w:t>
      </w:r>
    </w:p>
    <w:p w:rsidR="008131CC" w:rsidRPr="004B3156" w:rsidRDefault="008131CC" w:rsidP="0088130F">
      <w:pPr>
        <w:rPr>
          <w:sz w:val="22"/>
          <w:szCs w:val="22"/>
        </w:rPr>
      </w:pPr>
    </w:p>
    <w:p w:rsidR="007C5046" w:rsidRPr="004B3156" w:rsidRDefault="007C5046" w:rsidP="0088130F">
      <w:pPr>
        <w:rPr>
          <w:sz w:val="22"/>
          <w:szCs w:val="22"/>
        </w:rPr>
      </w:pPr>
      <w:r w:rsidRPr="004B3156">
        <w:rPr>
          <w:color w:val="000000"/>
          <w:sz w:val="22"/>
          <w:szCs w:val="22"/>
        </w:rPr>
        <w:t xml:space="preserve">§ 9º Não haverá juízo de retratação quando houver litígio entre duas ou mais partes diversas do conselho. </w:t>
      </w:r>
      <w:bookmarkStart w:id="77" w:name="_Toc482613427"/>
    </w:p>
    <w:p w:rsidR="007C5046" w:rsidRPr="004B3156" w:rsidRDefault="007C5046" w:rsidP="0088130F">
      <w:pPr>
        <w:rPr>
          <w:color w:val="000000"/>
          <w:sz w:val="22"/>
          <w:szCs w:val="22"/>
        </w:rPr>
      </w:pPr>
    </w:p>
    <w:p w:rsidR="007C5046" w:rsidRPr="004B3156" w:rsidRDefault="007C5046" w:rsidP="008131CC">
      <w:pPr>
        <w:pStyle w:val="Ttulo6"/>
        <w:spacing w:before="0"/>
        <w:jc w:val="center"/>
        <w:rPr>
          <w:rFonts w:ascii="Times New Roman" w:hAnsi="Times New Roman" w:cs="Times New Roman"/>
          <w:b/>
          <w:sz w:val="22"/>
          <w:szCs w:val="22"/>
        </w:rPr>
      </w:pPr>
      <w:bookmarkStart w:id="78" w:name="_Toc485389308"/>
      <w:r w:rsidRPr="004B3156">
        <w:rPr>
          <w:rFonts w:ascii="Times New Roman" w:hAnsi="Times New Roman" w:cs="Times New Roman"/>
          <w:b/>
          <w:color w:val="000000"/>
          <w:sz w:val="22"/>
          <w:szCs w:val="22"/>
        </w:rPr>
        <w:t>Do Julgamento de Processo</w:t>
      </w:r>
      <w:bookmarkEnd w:id="77"/>
      <w:bookmarkEnd w:id="78"/>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68. Os processos de fiscalização do exercício profissional, em grau de recurso, e os processos ético-disciplinares serão julgados pelo Plenário do CAU/DF, de acordo com atos normativos do CAU/BR, após a apresentação dos relatórios e votos fundamentados, aprovados pelas comissões competentes.</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69. Nos processos em que a comissão competente ou o Plenário constatar que mais da metade dos conselheiros esteja suspeita ou se encontre impedida de atuar, o CAU/DF deverá solicitar ao CAU/BR que, em decisão plenária, indique outro CAU/UF para fazer a instrução e julgamento do processo, em primeira instância.</w:t>
      </w:r>
    </w:p>
    <w:p w:rsidR="008131CC" w:rsidRPr="004B3156" w:rsidRDefault="008131CC"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Nos casos em que mais da metade dos membros da comissão competente seja suspeita ou se encontre impedida de atuar, o Plenário do CAU/DF deverá instituir e compor comissão temporária para a instrução do processo. </w:t>
      </w:r>
      <w:bookmarkStart w:id="79" w:name="_Toc482613428"/>
      <w:bookmarkStart w:id="80" w:name="_Toc480474797"/>
      <w:bookmarkStart w:id="81" w:name="_Toc470188921"/>
    </w:p>
    <w:p w:rsidR="007C5046" w:rsidRPr="004B3156" w:rsidRDefault="007C5046" w:rsidP="0088130F">
      <w:pPr>
        <w:rPr>
          <w:color w:val="000000"/>
          <w:sz w:val="22"/>
          <w:szCs w:val="22"/>
        </w:rPr>
      </w:pPr>
    </w:p>
    <w:p w:rsidR="007C5046" w:rsidRPr="004B3156" w:rsidRDefault="007C5046" w:rsidP="008131CC">
      <w:pPr>
        <w:pStyle w:val="Ttulo6"/>
        <w:spacing w:before="0"/>
        <w:jc w:val="center"/>
        <w:rPr>
          <w:rFonts w:ascii="Times New Roman" w:hAnsi="Times New Roman" w:cs="Times New Roman"/>
          <w:b/>
          <w:sz w:val="22"/>
          <w:szCs w:val="22"/>
        </w:rPr>
      </w:pPr>
      <w:bookmarkStart w:id="82" w:name="_Toc485389309"/>
      <w:r w:rsidRPr="004B3156">
        <w:rPr>
          <w:rFonts w:ascii="Times New Roman" w:hAnsi="Times New Roman" w:cs="Times New Roman"/>
          <w:b/>
          <w:color w:val="000000"/>
          <w:sz w:val="22"/>
          <w:szCs w:val="22"/>
        </w:rPr>
        <w:t>Da Proposta da Presidência</w:t>
      </w:r>
      <w:bookmarkEnd w:id="79"/>
      <w:bookmarkEnd w:id="80"/>
      <w:bookmarkEnd w:id="81"/>
      <w:bookmarkEnd w:id="82"/>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70. A proposta da Presidência será encaminhada ao Plenário do CAU/DF para apreciação e deliberação, acompanhada de deliberação das comissões competentes sempre que houver comprometimento de recursos.</w:t>
      </w:r>
      <w:bookmarkStart w:id="83" w:name="_Toc482613429"/>
    </w:p>
    <w:p w:rsidR="007C5046" w:rsidRPr="004B3156" w:rsidRDefault="007C5046" w:rsidP="0088130F">
      <w:pPr>
        <w:rPr>
          <w:color w:val="000000"/>
          <w:sz w:val="22"/>
          <w:szCs w:val="22"/>
        </w:rPr>
      </w:pPr>
    </w:p>
    <w:p w:rsidR="007C5046" w:rsidRPr="004B3156" w:rsidRDefault="007C5046" w:rsidP="008131CC">
      <w:pPr>
        <w:pStyle w:val="Ttulo6"/>
        <w:spacing w:before="0"/>
        <w:jc w:val="center"/>
        <w:rPr>
          <w:rFonts w:ascii="Times New Roman" w:hAnsi="Times New Roman" w:cs="Times New Roman"/>
          <w:b/>
          <w:sz w:val="22"/>
          <w:szCs w:val="22"/>
        </w:rPr>
      </w:pPr>
      <w:bookmarkStart w:id="84" w:name="_Toc485389310"/>
      <w:r w:rsidRPr="004B3156">
        <w:rPr>
          <w:rFonts w:ascii="Times New Roman" w:hAnsi="Times New Roman" w:cs="Times New Roman"/>
          <w:b/>
          <w:color w:val="000000"/>
          <w:sz w:val="22"/>
          <w:szCs w:val="22"/>
        </w:rPr>
        <w:t>Do Desagravo Público</w:t>
      </w:r>
      <w:bookmarkEnd w:id="83"/>
      <w:bookmarkEnd w:id="84"/>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71. Os procedimentos para realização de desagravo público serão definidos por atos normativos do CAU/BR.</w:t>
      </w:r>
      <w:bookmarkStart w:id="85" w:name="_Toc482613430"/>
      <w:bookmarkStart w:id="86" w:name="_Toc480474799"/>
      <w:bookmarkStart w:id="87" w:name="_Toc470188924"/>
    </w:p>
    <w:p w:rsidR="007C5046" w:rsidRPr="004B3156" w:rsidRDefault="007C5046" w:rsidP="0088130F">
      <w:pPr>
        <w:rPr>
          <w:b/>
          <w:color w:val="000000"/>
          <w:sz w:val="22"/>
          <w:szCs w:val="22"/>
        </w:rPr>
      </w:pPr>
    </w:p>
    <w:p w:rsidR="00180D56" w:rsidRDefault="00180D56" w:rsidP="008131CC">
      <w:pPr>
        <w:jc w:val="center"/>
        <w:rPr>
          <w:b/>
          <w:color w:val="000000"/>
          <w:sz w:val="22"/>
          <w:szCs w:val="22"/>
        </w:rPr>
      </w:pPr>
      <w:bookmarkStart w:id="88" w:name="_Toc485389311"/>
    </w:p>
    <w:p w:rsidR="00180D56" w:rsidRDefault="00180D56" w:rsidP="008131CC">
      <w:pPr>
        <w:jc w:val="center"/>
        <w:rPr>
          <w:b/>
          <w:color w:val="000000"/>
          <w:sz w:val="22"/>
          <w:szCs w:val="22"/>
        </w:rPr>
      </w:pPr>
    </w:p>
    <w:p w:rsidR="00180D56" w:rsidRDefault="00180D56" w:rsidP="008131CC">
      <w:pPr>
        <w:jc w:val="center"/>
        <w:rPr>
          <w:b/>
          <w:color w:val="000000"/>
          <w:sz w:val="22"/>
          <w:szCs w:val="22"/>
        </w:rPr>
      </w:pPr>
    </w:p>
    <w:p w:rsidR="00180D56" w:rsidRDefault="00180D56" w:rsidP="008131CC">
      <w:pPr>
        <w:jc w:val="center"/>
        <w:rPr>
          <w:b/>
          <w:color w:val="000000"/>
          <w:sz w:val="22"/>
          <w:szCs w:val="22"/>
        </w:rPr>
      </w:pPr>
    </w:p>
    <w:p w:rsidR="007C5046" w:rsidRPr="004B3156" w:rsidRDefault="007C5046" w:rsidP="008131CC">
      <w:pPr>
        <w:jc w:val="center"/>
        <w:rPr>
          <w:b/>
          <w:color w:val="000000"/>
          <w:sz w:val="22"/>
          <w:szCs w:val="22"/>
        </w:rPr>
      </w:pPr>
      <w:r w:rsidRPr="004B3156">
        <w:rPr>
          <w:b/>
          <w:color w:val="000000"/>
          <w:sz w:val="22"/>
          <w:szCs w:val="22"/>
        </w:rPr>
        <w:lastRenderedPageBreak/>
        <w:t>Subseção IV</w:t>
      </w:r>
    </w:p>
    <w:p w:rsidR="007C5046" w:rsidRPr="004B3156" w:rsidRDefault="007C5046" w:rsidP="008131CC">
      <w:pPr>
        <w:jc w:val="center"/>
        <w:rPr>
          <w:sz w:val="22"/>
          <w:szCs w:val="22"/>
        </w:rPr>
      </w:pPr>
      <w:r w:rsidRPr="004B3156">
        <w:rPr>
          <w:b/>
          <w:color w:val="000000"/>
          <w:sz w:val="22"/>
          <w:szCs w:val="22"/>
        </w:rPr>
        <w:t>Da Votação</w:t>
      </w:r>
      <w:bookmarkEnd w:id="85"/>
      <w:bookmarkEnd w:id="86"/>
      <w:bookmarkEnd w:id="87"/>
      <w:bookmarkEnd w:id="88"/>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72. Encerrada a discussão, o presidente apresentará o encaminhamento da matéria em apreciação para votação.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1º Iniciado o processo de votação da matéria não será permitida manifestação.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2º A não manifestação de conselheiro no regime de votação será considerada como ausência.</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3º O conselheiro suspeito ou impedido não proferirá o seu voto, sendo, todavia, registrado o fato.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4º O presidente proferirá seu voto somente em caso de empate.</w:t>
      </w:r>
    </w:p>
    <w:p w:rsidR="008131CC" w:rsidRPr="004B3156" w:rsidRDefault="008131CC" w:rsidP="0088130F">
      <w:pPr>
        <w:rPr>
          <w:sz w:val="22"/>
          <w:szCs w:val="22"/>
        </w:rPr>
      </w:pPr>
    </w:p>
    <w:p w:rsidR="007C5046" w:rsidRPr="004B3156" w:rsidRDefault="007C5046" w:rsidP="0088130F">
      <w:pPr>
        <w:rPr>
          <w:sz w:val="22"/>
          <w:szCs w:val="22"/>
        </w:rPr>
      </w:pPr>
      <w:r w:rsidRPr="004B3156">
        <w:rPr>
          <w:color w:val="000000"/>
          <w:sz w:val="22"/>
          <w:szCs w:val="22"/>
        </w:rPr>
        <w:t>§ 5º Apurados os votos proferidos pelos conselheiros, a Mesa Diretora proclamará o resultado, que constará da ata e da deliberação plenária.</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73. A votação da matéria será efetuada, de forma aberta, por chamada nominal ou por votação eletrônica, excetuando-se os casos de eleição para presidentes e vice-presidente, caso em que as votações serão secretas.</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74. No caso de pedido de vista ou de proposta de encaminhamento divergente do relato original, os votos referentes a cada proposição serão colhidos simultaneamente no momento da votação.</w:t>
      </w:r>
    </w:p>
    <w:p w:rsidR="008131CC" w:rsidRPr="004B3156" w:rsidRDefault="008131CC"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O conselheiro que divergir da deliberação do Plenário poderá apresentar declaração de voto por escrito, que constará na ata da reunião e na deliberação plenária. </w:t>
      </w:r>
      <w:bookmarkStart w:id="89" w:name="_Toc482613431"/>
      <w:bookmarkStart w:id="90" w:name="_Toc480474800"/>
      <w:bookmarkStart w:id="91" w:name="_Toc470188926"/>
    </w:p>
    <w:p w:rsidR="007C5046" w:rsidRPr="004B3156" w:rsidRDefault="007C5046" w:rsidP="0088130F">
      <w:pPr>
        <w:pStyle w:val="Cabealho"/>
        <w:tabs>
          <w:tab w:val="clear" w:pos="4320"/>
          <w:tab w:val="clear" w:pos="8640"/>
        </w:tabs>
        <w:rPr>
          <w:color w:val="000000"/>
          <w:sz w:val="22"/>
          <w:szCs w:val="22"/>
        </w:rPr>
      </w:pPr>
    </w:p>
    <w:p w:rsidR="007C5046" w:rsidRPr="004B3156" w:rsidRDefault="007C5046" w:rsidP="008131CC">
      <w:pPr>
        <w:jc w:val="center"/>
        <w:rPr>
          <w:b/>
          <w:color w:val="000000"/>
          <w:sz w:val="22"/>
          <w:szCs w:val="22"/>
        </w:rPr>
      </w:pPr>
      <w:bookmarkStart w:id="92" w:name="_Toc485389312"/>
      <w:r w:rsidRPr="004B3156">
        <w:rPr>
          <w:b/>
          <w:color w:val="000000"/>
          <w:sz w:val="22"/>
          <w:szCs w:val="22"/>
        </w:rPr>
        <w:t>Subseção V</w:t>
      </w:r>
    </w:p>
    <w:p w:rsidR="007C5046" w:rsidRPr="004B3156" w:rsidRDefault="007C5046" w:rsidP="008131CC">
      <w:pPr>
        <w:jc w:val="center"/>
        <w:rPr>
          <w:sz w:val="22"/>
          <w:szCs w:val="22"/>
        </w:rPr>
      </w:pPr>
      <w:r w:rsidRPr="004B3156">
        <w:rPr>
          <w:b/>
          <w:color w:val="000000"/>
          <w:sz w:val="22"/>
          <w:szCs w:val="22"/>
        </w:rPr>
        <w:t>Da Arguição de Suspeição ou de Impedimento</w:t>
      </w:r>
      <w:bookmarkEnd w:id="89"/>
      <w:bookmarkEnd w:id="90"/>
      <w:bookmarkEnd w:id="91"/>
      <w:bookmarkEnd w:id="92"/>
    </w:p>
    <w:p w:rsidR="007C5046" w:rsidRPr="004B3156" w:rsidRDefault="007C5046" w:rsidP="0088130F">
      <w:pPr>
        <w:rPr>
          <w:b/>
          <w:color w:val="000000"/>
          <w:sz w:val="22"/>
          <w:szCs w:val="22"/>
        </w:rPr>
      </w:pPr>
    </w:p>
    <w:p w:rsidR="007C5046" w:rsidRPr="004B3156" w:rsidRDefault="007C5046" w:rsidP="0088130F">
      <w:pPr>
        <w:rPr>
          <w:color w:val="000000"/>
          <w:sz w:val="22"/>
          <w:szCs w:val="22"/>
        </w:rPr>
      </w:pPr>
      <w:r w:rsidRPr="004B3156">
        <w:rPr>
          <w:color w:val="000000"/>
          <w:sz w:val="22"/>
          <w:szCs w:val="22"/>
        </w:rPr>
        <w:t>Art. 75. O conselheiro poderá ter arguidos ou declarados a suspeição ou o impedimento, se constatados os casos definidos para cada situação prevista no Código de Processo Civil.</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1º Quando arguida suspeição de conselheiro em reunião do Plenário, caberá ao arguente a comprovação de suas razões, que serão apreciadas pelos membros do Plenário, na mesma reunião.</w:t>
      </w:r>
    </w:p>
    <w:p w:rsidR="008131CC" w:rsidRPr="004B3156" w:rsidRDefault="008131CC" w:rsidP="0088130F">
      <w:pPr>
        <w:rPr>
          <w:sz w:val="22"/>
          <w:szCs w:val="22"/>
        </w:rPr>
      </w:pPr>
    </w:p>
    <w:p w:rsidR="007C5046" w:rsidRPr="004B3156" w:rsidRDefault="007C5046" w:rsidP="0088130F">
      <w:pPr>
        <w:rPr>
          <w:color w:val="000000"/>
          <w:sz w:val="22"/>
          <w:szCs w:val="22"/>
        </w:rPr>
      </w:pPr>
      <w:r w:rsidRPr="004B3156">
        <w:rPr>
          <w:color w:val="000000"/>
          <w:sz w:val="22"/>
          <w:szCs w:val="22"/>
        </w:rPr>
        <w:t>§ 2º A escolha de um relator substituto caberá à presidência, na mesma reunião plenária.</w:t>
      </w:r>
    </w:p>
    <w:p w:rsidR="008131CC" w:rsidRPr="004B3156" w:rsidRDefault="008131CC" w:rsidP="0088130F">
      <w:pPr>
        <w:rPr>
          <w:sz w:val="22"/>
          <w:szCs w:val="22"/>
        </w:rPr>
      </w:pPr>
    </w:p>
    <w:p w:rsidR="007C5046" w:rsidRPr="004B3156" w:rsidRDefault="007C5046" w:rsidP="0088130F">
      <w:pPr>
        <w:rPr>
          <w:sz w:val="22"/>
          <w:szCs w:val="22"/>
        </w:rPr>
      </w:pPr>
      <w:r w:rsidRPr="004B3156">
        <w:rPr>
          <w:color w:val="000000"/>
          <w:sz w:val="22"/>
          <w:szCs w:val="22"/>
        </w:rPr>
        <w:t>§ 3º O relator substituto deverá apresentar o seu relatório e voto fundamentado, preferencialmente na mesma reunião plenária, ou obrigatoriamente, na reunião plenária subsequente.</w:t>
      </w:r>
    </w:p>
    <w:p w:rsidR="007C5046" w:rsidRPr="004B3156" w:rsidRDefault="007C5046" w:rsidP="0088130F">
      <w:pPr>
        <w:rPr>
          <w:b/>
          <w:color w:val="000000"/>
          <w:sz w:val="22"/>
          <w:szCs w:val="22"/>
        </w:rPr>
      </w:pPr>
    </w:p>
    <w:p w:rsidR="007C5046" w:rsidRPr="004B3156" w:rsidRDefault="007C5046" w:rsidP="008131CC">
      <w:pPr>
        <w:jc w:val="center"/>
        <w:rPr>
          <w:b/>
          <w:color w:val="000000"/>
          <w:sz w:val="22"/>
          <w:szCs w:val="22"/>
        </w:rPr>
      </w:pPr>
      <w:bookmarkStart w:id="93" w:name="_Toc485389313"/>
      <w:bookmarkStart w:id="94" w:name="_Toc482613432"/>
      <w:bookmarkStart w:id="95" w:name="_Toc480474801"/>
      <w:bookmarkStart w:id="96" w:name="_Toc470188928"/>
      <w:r w:rsidRPr="004B3156">
        <w:rPr>
          <w:b/>
          <w:color w:val="000000"/>
          <w:sz w:val="22"/>
          <w:szCs w:val="22"/>
        </w:rPr>
        <w:t>Subseção VI</w:t>
      </w:r>
    </w:p>
    <w:p w:rsidR="007C5046" w:rsidRPr="004B3156" w:rsidRDefault="007C5046" w:rsidP="008131CC">
      <w:pPr>
        <w:jc w:val="center"/>
        <w:rPr>
          <w:sz w:val="22"/>
          <w:szCs w:val="22"/>
        </w:rPr>
      </w:pPr>
      <w:r w:rsidRPr="004B3156">
        <w:rPr>
          <w:b/>
          <w:color w:val="000000"/>
          <w:sz w:val="22"/>
          <w:szCs w:val="22"/>
        </w:rPr>
        <w:t>Da Deliberação Plenária</w:t>
      </w:r>
      <w:bookmarkEnd w:id="93"/>
      <w:bookmarkEnd w:id="94"/>
      <w:bookmarkEnd w:id="95"/>
      <w:bookmarkEnd w:id="96"/>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76. Os atos do Plenário entram em vigor nos prazos e na forma por eles determinados, após sua publicação no sítio eletrônico do CAU/DF.</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1º Caso a matéria aprovada em deliberação plenária dependa de publicação na imprensa oficial, essa deverá ocorrer em até 15 (quinze) dias úteis depois da reunião em que tiver sido aprovado o ato.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2º Verificado erro ortográfico ou gramatical, o texto da deliberação plenária poderá ser alterado antes de sua assinatura e publicação, desde que a correção não configure alteração do mérito.</w:t>
      </w:r>
    </w:p>
    <w:p w:rsidR="008B2749" w:rsidRPr="004B3156" w:rsidRDefault="008B2749" w:rsidP="0088130F">
      <w:pPr>
        <w:rPr>
          <w:sz w:val="22"/>
          <w:szCs w:val="22"/>
        </w:rPr>
      </w:pPr>
    </w:p>
    <w:p w:rsidR="007C5046" w:rsidRPr="004B3156" w:rsidRDefault="007C5046" w:rsidP="0088130F">
      <w:pPr>
        <w:rPr>
          <w:sz w:val="22"/>
          <w:szCs w:val="22"/>
        </w:rPr>
      </w:pPr>
      <w:r w:rsidRPr="004B3156">
        <w:rPr>
          <w:color w:val="000000"/>
          <w:sz w:val="22"/>
          <w:szCs w:val="22"/>
        </w:rPr>
        <w:lastRenderedPageBreak/>
        <w:t>§ 3º A deliberação plenária deverá ser elaborada de acordo com o Manual para Elaboração de Atos Normativos do CAU, aprovado pelo CAU/BR, e encaminhada para a publicação no sítio eletrônico do CAU/DF.</w:t>
      </w:r>
    </w:p>
    <w:p w:rsidR="007C5046" w:rsidRPr="004B3156" w:rsidRDefault="007C5046" w:rsidP="008B2749">
      <w:pPr>
        <w:jc w:val="center"/>
        <w:rPr>
          <w:b/>
          <w:color w:val="000000"/>
          <w:sz w:val="22"/>
          <w:szCs w:val="22"/>
        </w:rPr>
      </w:pPr>
      <w:bookmarkStart w:id="97" w:name="_Toc485389314"/>
      <w:bookmarkStart w:id="98" w:name="_Toc482613433"/>
      <w:bookmarkStart w:id="99" w:name="_Toc480474802"/>
      <w:bookmarkStart w:id="100" w:name="_Toc470188930"/>
      <w:r w:rsidRPr="004B3156">
        <w:rPr>
          <w:b/>
          <w:color w:val="000000"/>
          <w:sz w:val="22"/>
          <w:szCs w:val="22"/>
        </w:rPr>
        <w:t>CAPÍTULO IV</w:t>
      </w:r>
    </w:p>
    <w:p w:rsidR="008B2749" w:rsidRDefault="008B2749" w:rsidP="008B2749">
      <w:pPr>
        <w:jc w:val="center"/>
        <w:rPr>
          <w:sz w:val="22"/>
          <w:szCs w:val="22"/>
        </w:rPr>
      </w:pPr>
    </w:p>
    <w:p w:rsidR="005A76BC" w:rsidRPr="004B3156" w:rsidRDefault="005A76BC" w:rsidP="008B2749">
      <w:pPr>
        <w:jc w:val="center"/>
        <w:rPr>
          <w:sz w:val="22"/>
          <w:szCs w:val="22"/>
        </w:rPr>
      </w:pPr>
    </w:p>
    <w:p w:rsidR="007C5046" w:rsidRPr="004B3156" w:rsidRDefault="007C5046" w:rsidP="008B2749">
      <w:pPr>
        <w:jc w:val="center"/>
        <w:rPr>
          <w:sz w:val="22"/>
          <w:szCs w:val="22"/>
        </w:rPr>
      </w:pPr>
      <w:r w:rsidRPr="004B3156">
        <w:rPr>
          <w:b/>
          <w:color w:val="000000"/>
          <w:sz w:val="22"/>
          <w:szCs w:val="22"/>
        </w:rPr>
        <w:t>DAS COMISSÕES PERMANENTES DO CAU/DF</w:t>
      </w:r>
      <w:bookmarkEnd w:id="97"/>
      <w:bookmarkEnd w:id="98"/>
      <w:bookmarkEnd w:id="99"/>
      <w:bookmarkEnd w:id="100"/>
    </w:p>
    <w:p w:rsidR="007C5046" w:rsidRDefault="007C5046" w:rsidP="008B2749">
      <w:pPr>
        <w:jc w:val="center"/>
        <w:rPr>
          <w:b/>
          <w:color w:val="000000"/>
          <w:sz w:val="22"/>
          <w:szCs w:val="22"/>
        </w:rPr>
      </w:pPr>
    </w:p>
    <w:p w:rsidR="005A76BC" w:rsidRPr="004B3156" w:rsidRDefault="005A76BC" w:rsidP="008B2749">
      <w:pPr>
        <w:jc w:val="center"/>
        <w:rPr>
          <w:b/>
          <w:color w:val="000000"/>
          <w:sz w:val="22"/>
          <w:szCs w:val="22"/>
        </w:rPr>
      </w:pPr>
    </w:p>
    <w:p w:rsidR="007C5046" w:rsidRPr="004B3156" w:rsidRDefault="007C5046" w:rsidP="008B2749">
      <w:pPr>
        <w:jc w:val="center"/>
        <w:rPr>
          <w:b/>
          <w:color w:val="000000"/>
          <w:sz w:val="22"/>
          <w:szCs w:val="22"/>
        </w:rPr>
      </w:pPr>
      <w:bookmarkStart w:id="101" w:name="_Toc485389315"/>
      <w:bookmarkStart w:id="102" w:name="_Toc482613434"/>
      <w:bookmarkStart w:id="103" w:name="_Toc480474803"/>
      <w:bookmarkStart w:id="104" w:name="_Toc470188932"/>
      <w:r w:rsidRPr="004B3156">
        <w:rPr>
          <w:b/>
          <w:color w:val="000000"/>
          <w:sz w:val="22"/>
          <w:szCs w:val="22"/>
        </w:rPr>
        <w:t>Seção I</w:t>
      </w:r>
    </w:p>
    <w:p w:rsidR="007C5046" w:rsidRPr="004B3156" w:rsidRDefault="007C5046" w:rsidP="008B2749">
      <w:pPr>
        <w:jc w:val="center"/>
        <w:rPr>
          <w:sz w:val="22"/>
          <w:szCs w:val="22"/>
        </w:rPr>
      </w:pPr>
      <w:r w:rsidRPr="004B3156">
        <w:rPr>
          <w:b/>
          <w:color w:val="000000"/>
          <w:sz w:val="22"/>
          <w:szCs w:val="22"/>
        </w:rPr>
        <w:t>Das Comissões Ordinárias</w:t>
      </w:r>
      <w:bookmarkEnd w:id="101"/>
      <w:bookmarkEnd w:id="102"/>
      <w:bookmarkEnd w:id="103"/>
      <w:bookmarkEnd w:id="104"/>
    </w:p>
    <w:p w:rsidR="007C5046" w:rsidRPr="004B3156" w:rsidRDefault="007C5046" w:rsidP="0088130F">
      <w:pPr>
        <w:rPr>
          <w:b/>
          <w:color w:val="000000"/>
          <w:sz w:val="22"/>
          <w:szCs w:val="22"/>
        </w:rPr>
      </w:pPr>
    </w:p>
    <w:p w:rsidR="007C5046" w:rsidRPr="004B3156" w:rsidRDefault="007C5046" w:rsidP="0088130F">
      <w:pPr>
        <w:rPr>
          <w:color w:val="000000"/>
          <w:sz w:val="22"/>
          <w:szCs w:val="22"/>
        </w:rPr>
      </w:pPr>
      <w:r w:rsidRPr="004B3156">
        <w:rPr>
          <w:color w:val="000000"/>
          <w:sz w:val="22"/>
          <w:szCs w:val="22"/>
        </w:rPr>
        <w:t>Art. 77. As comissões ordinárias terão por finalidade subsidiar o CAU/DF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1º As comissões ordinárias terão caráter permanente.</w:t>
      </w:r>
    </w:p>
    <w:p w:rsidR="008B2749" w:rsidRPr="004B3156" w:rsidRDefault="008B2749" w:rsidP="0088130F">
      <w:pPr>
        <w:rPr>
          <w:sz w:val="22"/>
          <w:szCs w:val="22"/>
        </w:rPr>
      </w:pPr>
    </w:p>
    <w:p w:rsidR="007C5046" w:rsidRPr="004B3156" w:rsidRDefault="007C5046" w:rsidP="0088130F">
      <w:pPr>
        <w:rPr>
          <w:sz w:val="22"/>
          <w:szCs w:val="22"/>
        </w:rPr>
      </w:pPr>
      <w:r w:rsidRPr="004B3156">
        <w:rPr>
          <w:color w:val="000000"/>
          <w:sz w:val="22"/>
          <w:szCs w:val="22"/>
        </w:rPr>
        <w:t>§ 2º As comissões ordinárias deverão ser instituídas neste Regimento Interno do CAU/DF, conforme interesse e dotação orçamentária.</w:t>
      </w:r>
    </w:p>
    <w:p w:rsidR="007C5046" w:rsidRPr="004B3156" w:rsidRDefault="007C5046" w:rsidP="0088130F">
      <w:pPr>
        <w:rPr>
          <w:color w:val="000000"/>
          <w:sz w:val="22"/>
          <w:szCs w:val="22"/>
        </w:rPr>
      </w:pPr>
    </w:p>
    <w:p w:rsidR="007C5046" w:rsidRDefault="007C5046" w:rsidP="0088130F">
      <w:pPr>
        <w:pStyle w:val="Corpodetexto"/>
        <w:rPr>
          <w:color w:val="000000"/>
          <w:sz w:val="22"/>
          <w:szCs w:val="22"/>
        </w:rPr>
      </w:pPr>
      <w:r w:rsidRPr="004B3156">
        <w:rPr>
          <w:color w:val="000000"/>
          <w:sz w:val="22"/>
          <w:szCs w:val="22"/>
        </w:rPr>
        <w:t>Art. 78. As comissões ordinárias terão seus planos de ação e orçamento e planos de trabalho apreciados e deliberados pelo Conselho Diretor.</w:t>
      </w:r>
    </w:p>
    <w:p w:rsidR="00B30B12" w:rsidRPr="004B3156" w:rsidRDefault="00B30B12"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Art. 79. Serão instituídas, no CAU/DF, as seguintes comissões ordinárias: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 - Comissão de Ensino e Formação do CAU/DF - (CEF-CAU/DF); </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II - Comissão de Ética e Disciplina do CAU/DF - (CED-CAU/DF);</w:t>
      </w:r>
      <w:bookmarkStart w:id="105" w:name="_Toc470188934"/>
      <w:bookmarkStart w:id="106" w:name="_Toc482613435"/>
      <w:bookmarkStart w:id="107" w:name="_Toc480474804"/>
    </w:p>
    <w:p w:rsidR="008B2749" w:rsidRPr="004B3156" w:rsidRDefault="008B2749" w:rsidP="0088130F">
      <w:pPr>
        <w:rPr>
          <w:sz w:val="22"/>
          <w:szCs w:val="22"/>
        </w:rPr>
      </w:pPr>
    </w:p>
    <w:p w:rsidR="007C5046" w:rsidRPr="004B3156" w:rsidRDefault="007C5046" w:rsidP="0088130F">
      <w:pPr>
        <w:rPr>
          <w:color w:val="000000"/>
          <w:sz w:val="22"/>
          <w:szCs w:val="22"/>
        </w:rPr>
      </w:pPr>
      <w:bookmarkStart w:id="108" w:name="_Toc485389316"/>
      <w:r w:rsidRPr="004B3156">
        <w:rPr>
          <w:color w:val="000000"/>
          <w:sz w:val="22"/>
          <w:szCs w:val="22"/>
        </w:rPr>
        <w:t>III - Comissão de Exercício Profissional do CAU/DF - (CEP-CAU/DF); e</w:t>
      </w:r>
    </w:p>
    <w:p w:rsidR="008B2749" w:rsidRPr="004B3156" w:rsidRDefault="008B2749" w:rsidP="0088130F">
      <w:pPr>
        <w:rPr>
          <w:sz w:val="22"/>
          <w:szCs w:val="22"/>
        </w:rPr>
      </w:pPr>
    </w:p>
    <w:p w:rsidR="007C5046" w:rsidRPr="004B3156" w:rsidRDefault="007C5046" w:rsidP="0088130F">
      <w:pPr>
        <w:pStyle w:val="Corpodetexto"/>
        <w:rPr>
          <w:sz w:val="22"/>
          <w:szCs w:val="22"/>
        </w:rPr>
      </w:pPr>
      <w:r w:rsidRPr="004B3156">
        <w:rPr>
          <w:color w:val="000000"/>
          <w:sz w:val="22"/>
          <w:szCs w:val="22"/>
        </w:rPr>
        <w:t xml:space="preserve">IV - Comissão de Administração, Planejamento e Finanças do CAU/DF - (CAF-CAU/DF). </w:t>
      </w:r>
    </w:p>
    <w:p w:rsidR="007C5046" w:rsidRPr="004B3156" w:rsidRDefault="007C5046" w:rsidP="0088130F">
      <w:pPr>
        <w:rPr>
          <w:color w:val="000000"/>
          <w:sz w:val="22"/>
          <w:szCs w:val="22"/>
        </w:rPr>
      </w:pPr>
    </w:p>
    <w:p w:rsidR="007C5046" w:rsidRPr="004B3156" w:rsidRDefault="007C5046" w:rsidP="008B2749">
      <w:pPr>
        <w:jc w:val="center"/>
        <w:rPr>
          <w:b/>
          <w:color w:val="000000"/>
          <w:sz w:val="22"/>
          <w:szCs w:val="22"/>
        </w:rPr>
      </w:pPr>
      <w:r w:rsidRPr="004B3156">
        <w:rPr>
          <w:b/>
          <w:color w:val="000000"/>
          <w:sz w:val="22"/>
          <w:szCs w:val="22"/>
        </w:rPr>
        <w:t>Subseção I</w:t>
      </w:r>
    </w:p>
    <w:p w:rsidR="007C5046" w:rsidRPr="004B3156" w:rsidRDefault="007C5046" w:rsidP="008B2749">
      <w:pPr>
        <w:pStyle w:val="Ttulo6"/>
        <w:spacing w:before="0"/>
        <w:jc w:val="center"/>
        <w:rPr>
          <w:rFonts w:ascii="Times New Roman" w:hAnsi="Times New Roman" w:cs="Times New Roman"/>
          <w:b/>
          <w:sz w:val="22"/>
          <w:szCs w:val="22"/>
        </w:rPr>
      </w:pPr>
      <w:r w:rsidRPr="004B3156">
        <w:rPr>
          <w:rFonts w:ascii="Times New Roman" w:hAnsi="Times New Roman" w:cs="Times New Roman"/>
          <w:b/>
          <w:color w:val="000000"/>
          <w:sz w:val="22"/>
          <w:szCs w:val="22"/>
        </w:rPr>
        <w:t>Da Composição de Comissões Ordinária</w:t>
      </w:r>
      <w:bookmarkEnd w:id="105"/>
      <w:r w:rsidRPr="004B3156">
        <w:rPr>
          <w:rFonts w:ascii="Times New Roman" w:hAnsi="Times New Roman" w:cs="Times New Roman"/>
          <w:b/>
          <w:color w:val="000000"/>
          <w:sz w:val="22"/>
          <w:szCs w:val="22"/>
        </w:rPr>
        <w:t>s</w:t>
      </w:r>
      <w:bookmarkEnd w:id="106"/>
      <w:bookmarkEnd w:id="107"/>
      <w:bookmarkEnd w:id="108"/>
    </w:p>
    <w:p w:rsidR="007C5046" w:rsidRPr="004B3156" w:rsidRDefault="007C5046" w:rsidP="0088130F">
      <w:pPr>
        <w:rPr>
          <w:b/>
          <w:color w:val="000000"/>
          <w:sz w:val="22"/>
          <w:szCs w:val="22"/>
        </w:rPr>
      </w:pPr>
    </w:p>
    <w:p w:rsidR="007C5046" w:rsidRPr="004B3156" w:rsidRDefault="007C5046" w:rsidP="0088130F">
      <w:pPr>
        <w:rPr>
          <w:sz w:val="22"/>
          <w:szCs w:val="22"/>
        </w:rPr>
      </w:pPr>
      <w:r w:rsidRPr="004B3156">
        <w:rPr>
          <w:color w:val="000000"/>
          <w:sz w:val="22"/>
          <w:szCs w:val="22"/>
        </w:rPr>
        <w:t xml:space="preserve">Art. 80. As comissões ordinárias serão compostas por no mínimo 3 (três) conselheiros titulares e no máximo 5 (cinco) conselheiros titulares.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1º As comissões ordinárias serão compostas apenas por membros conselheiros titulares do CAU/DF.</w:t>
      </w:r>
    </w:p>
    <w:p w:rsidR="008B2749" w:rsidRPr="004B3156" w:rsidRDefault="008B2749" w:rsidP="0088130F">
      <w:pPr>
        <w:rPr>
          <w:sz w:val="22"/>
          <w:szCs w:val="22"/>
        </w:rPr>
      </w:pPr>
    </w:p>
    <w:p w:rsidR="007C5046" w:rsidRPr="004B3156" w:rsidRDefault="007C5046" w:rsidP="0088130F">
      <w:pPr>
        <w:rPr>
          <w:sz w:val="22"/>
          <w:szCs w:val="22"/>
        </w:rPr>
      </w:pPr>
      <w:r w:rsidRPr="004B3156">
        <w:rPr>
          <w:color w:val="000000"/>
          <w:sz w:val="22"/>
          <w:szCs w:val="22"/>
        </w:rPr>
        <w:t>§ 2º O presidente do CAU/DF não poderá ser membro de comissão ordinária.</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82. Os membros das comissões ordinárias serão eleitos pelo Plenário na primeira reunião plenária do ano, da seguinte forma:</w:t>
      </w:r>
    </w:p>
    <w:p w:rsidR="007C5046" w:rsidRDefault="007C5046" w:rsidP="0088130F">
      <w:pPr>
        <w:rPr>
          <w:color w:val="000000"/>
          <w:sz w:val="22"/>
          <w:szCs w:val="22"/>
        </w:rPr>
      </w:pPr>
      <w:r w:rsidRPr="004B3156">
        <w:rPr>
          <w:color w:val="000000"/>
          <w:sz w:val="22"/>
          <w:szCs w:val="22"/>
        </w:rPr>
        <w:lastRenderedPageBreak/>
        <w:t>I - na inscrição para membros de cada comissão, serão coletados os nomes dos interessados;</w:t>
      </w:r>
    </w:p>
    <w:p w:rsidR="00B30B12" w:rsidRPr="004B3156" w:rsidRDefault="00B30B12"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II - as eleições para composição de comissões serão realizadas individualmente e em sequência;</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III - quando o número de interessados for igual ao número de membros de comissão, haverá apenas a homologação da composição pelo Plenário;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IV - quando o número de interessados for maior do que o número de membros de comissão, será realizada a votação dentre os interessados; e</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V - quando o número de interessados for menor do que o número de membros de comissão, as vagas serão preenchidas pelos conselheiros não eleitos para outras comissões.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1º Para a eleição, cada conselheiro poderá votar, no máximo, no número de interessados correspondente ao número de membros de cada comissão, sendo eleitos os mais votados; e</w:t>
      </w:r>
    </w:p>
    <w:p w:rsidR="008B2749" w:rsidRPr="004B3156" w:rsidRDefault="008B2749" w:rsidP="0088130F">
      <w:pPr>
        <w:rPr>
          <w:sz w:val="22"/>
          <w:szCs w:val="22"/>
        </w:rPr>
      </w:pPr>
    </w:p>
    <w:p w:rsidR="008B079B" w:rsidRDefault="007C5046" w:rsidP="0088130F">
      <w:pPr>
        <w:rPr>
          <w:sz w:val="22"/>
          <w:szCs w:val="22"/>
        </w:rPr>
      </w:pPr>
      <w:r w:rsidRPr="004B3156">
        <w:rPr>
          <w:color w:val="000000"/>
          <w:sz w:val="22"/>
          <w:szCs w:val="22"/>
        </w:rPr>
        <w:t xml:space="preserve">§ 2º O membro conselheiro titular de comissão ordinária será substituído, na sua ausência, pelo seu respectivo </w:t>
      </w:r>
      <w:r w:rsidRPr="004B3156">
        <w:rPr>
          <w:sz w:val="22"/>
          <w:szCs w:val="22"/>
        </w:rPr>
        <w:t>suplente de conselheiro.</w:t>
      </w:r>
    </w:p>
    <w:p w:rsidR="007C5046" w:rsidRPr="004B3156" w:rsidRDefault="007C5046" w:rsidP="0088130F">
      <w:pPr>
        <w:rPr>
          <w:color w:val="00B0F0"/>
          <w:sz w:val="22"/>
          <w:szCs w:val="22"/>
        </w:rPr>
      </w:pPr>
      <w:r w:rsidRPr="004B3156">
        <w:rPr>
          <w:sz w:val="22"/>
          <w:szCs w:val="22"/>
        </w:rPr>
        <w:t xml:space="preserve"> </w:t>
      </w:r>
      <w:bookmarkStart w:id="109" w:name="_Toc482613436"/>
      <w:bookmarkStart w:id="110" w:name="_Toc480474805"/>
      <w:bookmarkStart w:id="111" w:name="_Toc470188936"/>
      <w:r w:rsidRPr="004B3156">
        <w:rPr>
          <w:sz w:val="22"/>
          <w:szCs w:val="22"/>
        </w:rPr>
        <w:t xml:space="preserve"> </w:t>
      </w:r>
    </w:p>
    <w:p w:rsidR="007C5046" w:rsidRPr="004B3156" w:rsidRDefault="007C5046" w:rsidP="008B2749">
      <w:pPr>
        <w:pStyle w:val="Ttulo5"/>
        <w:spacing w:before="0"/>
        <w:jc w:val="center"/>
        <w:rPr>
          <w:rFonts w:ascii="Times New Roman" w:hAnsi="Times New Roman" w:cs="Times New Roman"/>
          <w:b/>
          <w:color w:val="000000"/>
          <w:sz w:val="22"/>
          <w:szCs w:val="22"/>
        </w:rPr>
      </w:pPr>
      <w:r w:rsidRPr="004B3156">
        <w:rPr>
          <w:rFonts w:ascii="Times New Roman" w:hAnsi="Times New Roman" w:cs="Times New Roman"/>
          <w:b/>
          <w:color w:val="000000"/>
          <w:sz w:val="22"/>
          <w:szCs w:val="22"/>
        </w:rPr>
        <w:t>Seção II</w:t>
      </w:r>
    </w:p>
    <w:p w:rsidR="007C5046" w:rsidRPr="004B3156" w:rsidRDefault="007C5046" w:rsidP="008B2749">
      <w:pPr>
        <w:jc w:val="center"/>
        <w:rPr>
          <w:b/>
          <w:sz w:val="22"/>
          <w:szCs w:val="22"/>
        </w:rPr>
      </w:pPr>
      <w:bookmarkStart w:id="112" w:name="_Toc485389319"/>
      <w:bookmarkStart w:id="113" w:name="_Toc482613438"/>
      <w:bookmarkStart w:id="114" w:name="_Toc480474807"/>
      <w:bookmarkStart w:id="115" w:name="_Toc470188940"/>
      <w:bookmarkEnd w:id="109"/>
      <w:bookmarkEnd w:id="110"/>
      <w:bookmarkEnd w:id="111"/>
      <w:r w:rsidRPr="004B3156">
        <w:rPr>
          <w:b/>
          <w:color w:val="000000"/>
          <w:sz w:val="22"/>
          <w:szCs w:val="22"/>
        </w:rPr>
        <w:t>Das Competências de Comissões Ordinárias</w:t>
      </w:r>
      <w:bookmarkEnd w:id="112"/>
      <w:bookmarkEnd w:id="113"/>
      <w:bookmarkEnd w:id="114"/>
      <w:bookmarkEnd w:id="115"/>
    </w:p>
    <w:p w:rsidR="007C5046" w:rsidRPr="004B3156" w:rsidRDefault="007C5046" w:rsidP="008B2749">
      <w:pPr>
        <w:jc w:val="center"/>
        <w:rPr>
          <w:b/>
          <w:color w:val="000000"/>
          <w:sz w:val="22"/>
          <w:szCs w:val="22"/>
        </w:rPr>
      </w:pPr>
    </w:p>
    <w:p w:rsidR="007C5046" w:rsidRPr="004B3156" w:rsidRDefault="007C5046" w:rsidP="008B2749">
      <w:pPr>
        <w:jc w:val="center"/>
        <w:rPr>
          <w:b/>
          <w:color w:val="000000"/>
          <w:sz w:val="22"/>
          <w:szCs w:val="22"/>
        </w:rPr>
      </w:pPr>
      <w:bookmarkStart w:id="116" w:name="_Toc485389320"/>
      <w:bookmarkStart w:id="117" w:name="_Toc482613439"/>
      <w:bookmarkStart w:id="118" w:name="_Toc480474808"/>
      <w:r w:rsidRPr="004B3156">
        <w:rPr>
          <w:b/>
          <w:color w:val="000000"/>
          <w:sz w:val="22"/>
          <w:szCs w:val="22"/>
        </w:rPr>
        <w:t>Subseção I</w:t>
      </w:r>
    </w:p>
    <w:p w:rsidR="007C5046" w:rsidRPr="004B3156" w:rsidRDefault="007C5046" w:rsidP="008B2749">
      <w:pPr>
        <w:pStyle w:val="Ttulo6"/>
        <w:spacing w:before="0"/>
        <w:jc w:val="center"/>
        <w:rPr>
          <w:rFonts w:ascii="Times New Roman" w:hAnsi="Times New Roman" w:cs="Times New Roman"/>
          <w:b/>
          <w:sz w:val="22"/>
          <w:szCs w:val="22"/>
        </w:rPr>
      </w:pPr>
      <w:r w:rsidRPr="004B3156">
        <w:rPr>
          <w:rFonts w:ascii="Times New Roman" w:hAnsi="Times New Roman" w:cs="Times New Roman"/>
          <w:b/>
          <w:color w:val="000000"/>
          <w:sz w:val="22"/>
          <w:szCs w:val="22"/>
        </w:rPr>
        <w:t>Das Competências Comuns às Comissões Ordinárias</w:t>
      </w:r>
      <w:bookmarkEnd w:id="116"/>
      <w:bookmarkEnd w:id="117"/>
      <w:bookmarkEnd w:id="118"/>
    </w:p>
    <w:p w:rsidR="007C5046" w:rsidRPr="004B3156" w:rsidRDefault="007C5046" w:rsidP="0088130F">
      <w:pPr>
        <w:rPr>
          <w:b/>
          <w:color w:val="000000"/>
          <w:sz w:val="22"/>
          <w:szCs w:val="22"/>
        </w:rPr>
      </w:pPr>
    </w:p>
    <w:p w:rsidR="007C5046" w:rsidRPr="004B3156" w:rsidRDefault="007C5046" w:rsidP="0088130F">
      <w:pPr>
        <w:rPr>
          <w:color w:val="000000"/>
          <w:sz w:val="22"/>
          <w:szCs w:val="22"/>
        </w:rPr>
      </w:pPr>
      <w:r w:rsidRPr="004B3156">
        <w:rPr>
          <w:color w:val="000000"/>
          <w:sz w:val="22"/>
          <w:szCs w:val="22"/>
        </w:rPr>
        <w:t>Art. 83. Compete às comissões ordinárias: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I - apreciar e deliberar sobre matérias de sua competência e, quando for o caso, solicitar a sua inclusão na pauta da reunião plenária, para deliberação;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II - apreciar e deliberar sobre questionamentos referentes às resoluções e outros atos normativos do CAU/BR, vigentes, no âmbito de sua competência;</w:t>
      </w:r>
    </w:p>
    <w:p w:rsidR="008B2749" w:rsidRPr="004B3156" w:rsidRDefault="008B2749"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rsidR="008B2749" w:rsidRPr="004B3156" w:rsidRDefault="008B2749"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IV - apreciar e deliberar sobre as propostas apresentadas pelas comissões temporárias, no âmbito de sua competência;</w:t>
      </w:r>
    </w:p>
    <w:p w:rsidR="008B2749" w:rsidRPr="004B3156" w:rsidRDefault="008B2749"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V - propor, apreciar e deliberar sobre o calendário anual de eventos e reuniões, e respectivas alterações, para apreciação do Conselho Diretor;</w:t>
      </w:r>
    </w:p>
    <w:p w:rsidR="008B2749" w:rsidRPr="004B3156" w:rsidRDefault="008B2749"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VI - apreciar e deliberar sobre convocações de reuniões extraordinárias;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VII - propor, apreciar e deliberar sobre a instituição e extinção de comissões;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VIII - apreciar e deliberar sobre a arguição de suspeição ou de impedimento de membro da respectiva comissão;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IX - apreciar, deliberar e monitorar a execução de programas e projetos do Planejamento Estratégico do CAU, no âmbito de suas competências;</w:t>
      </w:r>
    </w:p>
    <w:p w:rsidR="007C5046" w:rsidRPr="004B3156" w:rsidRDefault="007C5046" w:rsidP="0088130F">
      <w:pPr>
        <w:rPr>
          <w:color w:val="000000"/>
          <w:sz w:val="22"/>
          <w:szCs w:val="22"/>
        </w:rPr>
      </w:pPr>
      <w:r w:rsidRPr="004B3156">
        <w:rPr>
          <w:color w:val="000000"/>
          <w:sz w:val="22"/>
          <w:szCs w:val="22"/>
        </w:rPr>
        <w:lastRenderedPageBreak/>
        <w:t>X - elaborar e deliberar sobre os planos de ação e orçamento e os planos de trabalho da comissão, e suas alterações, observando o Planejamento Estratégico do CAU e as diretrizes estabelecidas;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XI - apreciar, cumprir e fazer cumprir a execução das metas previstas nos planos de ação e orçamento, e acompanhar os resultados alcançados no plano de trabalho das comissões;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XII - propor, apreciar e deliberar sobre o aprimoramento e cumprimento dos indicadores estratégicos pertinentes às competências da respectiva comissão;</w:t>
      </w:r>
    </w:p>
    <w:p w:rsidR="008B2749" w:rsidRPr="004B3156" w:rsidRDefault="008B2749" w:rsidP="0088130F">
      <w:pPr>
        <w:rPr>
          <w:sz w:val="22"/>
          <w:szCs w:val="22"/>
        </w:rPr>
      </w:pPr>
    </w:p>
    <w:p w:rsidR="007C5046" w:rsidRDefault="007C5046" w:rsidP="0088130F">
      <w:pPr>
        <w:rPr>
          <w:color w:val="000000"/>
          <w:sz w:val="22"/>
          <w:szCs w:val="22"/>
        </w:rPr>
      </w:pPr>
      <w:r w:rsidRPr="004B3156">
        <w:rPr>
          <w:color w:val="000000"/>
          <w:sz w:val="22"/>
          <w:szCs w:val="22"/>
        </w:rPr>
        <w:t>XIII - monitorar a aplicação dos recursos financeiros destinados à comissão temporária, cuja instituição foi por ela proposta;</w:t>
      </w:r>
    </w:p>
    <w:p w:rsidR="00B30B12" w:rsidRPr="004B3156" w:rsidRDefault="00B30B12" w:rsidP="0088130F">
      <w:pPr>
        <w:rPr>
          <w:sz w:val="22"/>
          <w:szCs w:val="22"/>
        </w:rPr>
      </w:pPr>
    </w:p>
    <w:p w:rsidR="007C5046" w:rsidRPr="004B3156" w:rsidRDefault="007C5046" w:rsidP="0088130F">
      <w:pPr>
        <w:rPr>
          <w:color w:val="000000"/>
          <w:sz w:val="22"/>
          <w:szCs w:val="22"/>
        </w:rPr>
      </w:pPr>
      <w:r w:rsidRPr="004B3156">
        <w:rPr>
          <w:color w:val="000000"/>
          <w:sz w:val="22"/>
          <w:szCs w:val="22"/>
        </w:rPr>
        <w:t>XIV - propor, apreciar e deliberar sobre a participação de seus membros em reuniões e eventos de interesse da comissão;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XV - propor, apreciar e deliberar sobre o convite a terceiros para participar de reuniões e eventos previstos pela própria comissão;</w:t>
      </w:r>
    </w:p>
    <w:p w:rsidR="008B2749" w:rsidRPr="004B3156" w:rsidRDefault="008B2749" w:rsidP="0088130F">
      <w:pPr>
        <w:rPr>
          <w:sz w:val="22"/>
          <w:szCs w:val="22"/>
        </w:rPr>
      </w:pPr>
    </w:p>
    <w:p w:rsidR="007C5046" w:rsidRPr="004B3156" w:rsidRDefault="007C5046" w:rsidP="0088130F">
      <w:pPr>
        <w:rPr>
          <w:sz w:val="22"/>
          <w:szCs w:val="22"/>
        </w:rPr>
      </w:pPr>
      <w:r w:rsidRPr="004B3156">
        <w:rPr>
          <w:color w:val="000000"/>
          <w:sz w:val="22"/>
          <w:szCs w:val="22"/>
        </w:rPr>
        <w:t xml:space="preserve">XVI - propor, apreciar e deliberar </w:t>
      </w:r>
      <w:r w:rsidRPr="004B3156">
        <w:rPr>
          <w:sz w:val="22"/>
          <w:szCs w:val="22"/>
        </w:rPr>
        <w:t>sobre a indicação de representantes do CAU/DF em organizações governamentais e não governamentais, no âmbito de sua competência</w:t>
      </w:r>
      <w:r w:rsidR="008B2749" w:rsidRPr="004B3156">
        <w:rPr>
          <w:sz w:val="22"/>
          <w:szCs w:val="22"/>
        </w:rPr>
        <w:t xml:space="preserve"> e referentes à sua finalidade;</w:t>
      </w:r>
    </w:p>
    <w:p w:rsidR="008B2749" w:rsidRPr="004B3156" w:rsidRDefault="008B2749" w:rsidP="0088130F">
      <w:pPr>
        <w:rPr>
          <w:sz w:val="22"/>
          <w:szCs w:val="22"/>
        </w:rPr>
      </w:pPr>
    </w:p>
    <w:p w:rsidR="007C5046" w:rsidRPr="004B3156" w:rsidRDefault="007C5046" w:rsidP="0088130F">
      <w:pPr>
        <w:rPr>
          <w:color w:val="00B0F0"/>
          <w:sz w:val="22"/>
          <w:szCs w:val="22"/>
        </w:rPr>
      </w:pPr>
      <w:r w:rsidRPr="004B3156">
        <w:rPr>
          <w:sz w:val="22"/>
          <w:szCs w:val="22"/>
        </w:rPr>
        <w:t>XVII - propor, apreciar e deliberar sobre a participação do CAU/DF em eventos</w:t>
      </w:r>
      <w:r w:rsidRPr="004B3156">
        <w:rPr>
          <w:color w:val="000000"/>
          <w:sz w:val="22"/>
          <w:szCs w:val="22"/>
        </w:rPr>
        <w:t>, em forma de missão, no âmbito de sua competência, quando co</w:t>
      </w:r>
      <w:r w:rsidR="008B2749" w:rsidRPr="004B3156">
        <w:rPr>
          <w:color w:val="000000"/>
          <w:sz w:val="22"/>
          <w:szCs w:val="22"/>
        </w:rPr>
        <w:t>nstante em seus planos de ação;</w:t>
      </w:r>
    </w:p>
    <w:p w:rsidR="008B2749" w:rsidRPr="004B3156" w:rsidRDefault="008B2749" w:rsidP="0088130F">
      <w:pPr>
        <w:rPr>
          <w:color w:val="00B0F0"/>
          <w:sz w:val="22"/>
          <w:szCs w:val="22"/>
        </w:rPr>
      </w:pPr>
    </w:p>
    <w:p w:rsidR="007C5046" w:rsidRPr="004B3156" w:rsidRDefault="007C5046" w:rsidP="0088130F">
      <w:pPr>
        <w:rPr>
          <w:color w:val="000000"/>
          <w:sz w:val="22"/>
          <w:szCs w:val="22"/>
        </w:rPr>
      </w:pPr>
      <w:r w:rsidRPr="004B3156">
        <w:rPr>
          <w:color w:val="000000"/>
          <w:sz w:val="22"/>
          <w:szCs w:val="22"/>
        </w:rPr>
        <w:t>XVIII - propor, apreciar e deliberar sobre participação de seus membros em missões nacionais constantes em seus planos de ação;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XIX -  propor e deliberar sobre indicações para homenagens pelo CAU/DF;</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XX - propor, apreciar e deliberar sobre implementação de ações conjuntas com outras comissões;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XXI - apreciar e deliberar sobre devolução, em diligência, de matéria cuja documentação esteja incompleta ou que descumpra atos normativos do CAU/BR;</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XXII -  apreciar e deliberar sobre admissibilidade dos processos recebidos; e</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XXIII - propor, apreciar e deliberar sobre a emissão de certidões, no âmbito de sua competência.</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1º As competências descritas nos incisos XXI, XXII e XXIII serão exercidas apenas pelas comissões ordinárias.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2º As deliberações adotadas com amparo nos incisos I, II, III, V, VI, IX, X, XI, XIV, XV, XVII, XVIII, XX e XXI serão encaminhadas à Presidência ou ao órgão por ela designado, para que sejam tomadas as devidas providências.</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3º As deliberações adotadas com amparo nos incisos IV, VII, XIII, XVI, XIX e XXIII serão encaminhadas por intermédio da Presidência ao Plenário para homologação ou conhecimento.</w:t>
      </w:r>
    </w:p>
    <w:p w:rsidR="008B2749" w:rsidRPr="004B3156" w:rsidRDefault="008B2749" w:rsidP="0088130F">
      <w:pPr>
        <w:rPr>
          <w:sz w:val="22"/>
          <w:szCs w:val="22"/>
        </w:rPr>
      </w:pPr>
    </w:p>
    <w:p w:rsidR="007C5046" w:rsidRPr="004B3156" w:rsidRDefault="007C5046" w:rsidP="0088130F">
      <w:pPr>
        <w:rPr>
          <w:color w:val="000000"/>
          <w:sz w:val="22"/>
          <w:szCs w:val="22"/>
        </w:rPr>
      </w:pPr>
      <w:r w:rsidRPr="004B3156">
        <w:rPr>
          <w:color w:val="000000"/>
          <w:sz w:val="22"/>
          <w:szCs w:val="22"/>
        </w:rPr>
        <w:t>§ 4° As comissões ordinárias do CAU/DF poderão propor aprimoramentos aos atos normativos do CAU/BR, no âmbito de cada de competência, a ser encaminhado para deliberação pelo CAU/BR.</w:t>
      </w:r>
    </w:p>
    <w:p w:rsidR="008B2749" w:rsidRPr="004B3156" w:rsidRDefault="008B2749" w:rsidP="0088130F">
      <w:pPr>
        <w:rPr>
          <w:sz w:val="22"/>
          <w:szCs w:val="22"/>
        </w:rPr>
      </w:pPr>
    </w:p>
    <w:p w:rsidR="007C5046" w:rsidRPr="004B3156" w:rsidRDefault="007C5046" w:rsidP="0088130F">
      <w:pPr>
        <w:rPr>
          <w:sz w:val="22"/>
          <w:szCs w:val="22"/>
        </w:rPr>
      </w:pPr>
      <w:r w:rsidRPr="004B3156">
        <w:rPr>
          <w:color w:val="000000"/>
          <w:sz w:val="22"/>
          <w:szCs w:val="22"/>
        </w:rPr>
        <w:t>§ 5º As matérias provenientes de comissões, a serem encaminhadas ao CAU/BR, deverão antes ser deliberadas pelo Plenário.</w:t>
      </w:r>
    </w:p>
    <w:p w:rsidR="007C5046" w:rsidRPr="004B3156" w:rsidRDefault="007C5046" w:rsidP="0088130F">
      <w:pPr>
        <w:rPr>
          <w:sz w:val="22"/>
          <w:szCs w:val="22"/>
        </w:rPr>
      </w:pPr>
      <w:r w:rsidRPr="004B3156">
        <w:rPr>
          <w:color w:val="000000"/>
          <w:sz w:val="22"/>
          <w:szCs w:val="22"/>
        </w:rPr>
        <w:lastRenderedPageBreak/>
        <w:t>Art. 84. As comissões manifestam-se sobre assuntos de suas competências mediante ato administrativo da espécie deliberação de comissão, de acordo com o Manual para Elaboração de Atos Normativos do CAU, aprovado pelo CAU/BR, a ser publicada no sítio eletrônico do CAU/DF.</w:t>
      </w:r>
      <w:bookmarkStart w:id="119" w:name="_Toc482613440"/>
      <w:bookmarkStart w:id="120" w:name="_Toc480474809"/>
    </w:p>
    <w:p w:rsidR="008B079B" w:rsidRDefault="008B079B" w:rsidP="0088130F">
      <w:pPr>
        <w:rPr>
          <w:color w:val="000000"/>
          <w:sz w:val="22"/>
          <w:szCs w:val="22"/>
        </w:rPr>
      </w:pPr>
    </w:p>
    <w:p w:rsidR="007C5046" w:rsidRPr="004B3156" w:rsidRDefault="007C5046" w:rsidP="008B2749">
      <w:pPr>
        <w:jc w:val="center"/>
        <w:rPr>
          <w:b/>
          <w:color w:val="000000"/>
          <w:sz w:val="22"/>
          <w:szCs w:val="22"/>
        </w:rPr>
      </w:pPr>
      <w:bookmarkStart w:id="121" w:name="_Toc485389321"/>
      <w:r w:rsidRPr="004B3156">
        <w:rPr>
          <w:b/>
          <w:color w:val="000000"/>
          <w:sz w:val="22"/>
          <w:szCs w:val="22"/>
        </w:rPr>
        <w:t>Subseção II</w:t>
      </w:r>
    </w:p>
    <w:p w:rsidR="007C5046" w:rsidRPr="004B3156" w:rsidRDefault="007C5046" w:rsidP="008B2749">
      <w:pPr>
        <w:jc w:val="center"/>
        <w:rPr>
          <w:sz w:val="22"/>
          <w:szCs w:val="22"/>
        </w:rPr>
      </w:pPr>
      <w:r w:rsidRPr="004B3156">
        <w:rPr>
          <w:b/>
          <w:color w:val="000000"/>
          <w:sz w:val="22"/>
          <w:szCs w:val="22"/>
        </w:rPr>
        <w:t>Das Competências Específicas para cada Comissão Ordinária</w:t>
      </w:r>
      <w:bookmarkEnd w:id="119"/>
      <w:bookmarkEnd w:id="120"/>
      <w:bookmarkEnd w:id="121"/>
    </w:p>
    <w:p w:rsidR="007C5046" w:rsidRPr="004B3156" w:rsidRDefault="007C5046" w:rsidP="008B2749">
      <w:pPr>
        <w:jc w:val="center"/>
        <w:rPr>
          <w:b/>
          <w:color w:val="000000"/>
          <w:sz w:val="22"/>
          <w:szCs w:val="22"/>
        </w:rPr>
      </w:pPr>
    </w:p>
    <w:p w:rsidR="007C5046" w:rsidRPr="004B3156" w:rsidRDefault="007C5046" w:rsidP="008B2749">
      <w:pPr>
        <w:jc w:val="center"/>
        <w:rPr>
          <w:sz w:val="22"/>
          <w:szCs w:val="22"/>
        </w:rPr>
      </w:pPr>
      <w:bookmarkStart w:id="122" w:name="_Toc485389322"/>
      <w:bookmarkStart w:id="123" w:name="_Toc482613441"/>
      <w:bookmarkStart w:id="124" w:name="_Toc480474810"/>
      <w:bookmarkStart w:id="125" w:name="_Toc470188947"/>
      <w:r w:rsidRPr="004B3156">
        <w:rPr>
          <w:b/>
          <w:color w:val="000000"/>
          <w:sz w:val="22"/>
          <w:szCs w:val="22"/>
        </w:rPr>
        <w:t>Da Comissão de Ensino e Formação do CAU/DF</w:t>
      </w:r>
      <w:bookmarkEnd w:id="122"/>
      <w:bookmarkEnd w:id="123"/>
      <w:bookmarkEnd w:id="124"/>
      <w:bookmarkEnd w:id="125"/>
    </w:p>
    <w:p w:rsidR="007C5046" w:rsidRPr="004B3156" w:rsidRDefault="007C5046" w:rsidP="008B2749">
      <w:pPr>
        <w:jc w:val="center"/>
        <w:rPr>
          <w:sz w:val="22"/>
          <w:szCs w:val="22"/>
        </w:rPr>
      </w:pPr>
      <w:r w:rsidRPr="004B3156">
        <w:rPr>
          <w:b/>
          <w:color w:val="000000"/>
          <w:sz w:val="22"/>
          <w:szCs w:val="22"/>
        </w:rPr>
        <w:t>(CEF-CAU/DF)</w:t>
      </w:r>
    </w:p>
    <w:p w:rsidR="00C957A6" w:rsidRPr="004B3156" w:rsidRDefault="00C957A6" w:rsidP="0088130F">
      <w:pPr>
        <w:rPr>
          <w:b/>
          <w:color w:val="000000"/>
          <w:sz w:val="22"/>
          <w:szCs w:val="22"/>
        </w:rPr>
      </w:pPr>
    </w:p>
    <w:p w:rsidR="007C5046" w:rsidRPr="004B3156" w:rsidRDefault="007C5046" w:rsidP="0088130F">
      <w:pPr>
        <w:rPr>
          <w:color w:val="000000"/>
          <w:sz w:val="22"/>
          <w:szCs w:val="22"/>
        </w:rPr>
      </w:pPr>
      <w:r w:rsidRPr="004B3156">
        <w:rPr>
          <w:color w:val="000000"/>
          <w:sz w:val="22"/>
          <w:szCs w:val="22"/>
        </w:rPr>
        <w:t>Art. 85. Para cumprir a finalidade de zelar pelo aperfeiçoamento da formação em Arquitetura e Urbanismo, respeitado o que dispõem os artigos 2°, 3°, 4°, 24</w:t>
      </w:r>
      <w:r w:rsidRPr="004B3156">
        <w:rPr>
          <w:color w:val="000000"/>
          <w:sz w:val="22"/>
          <w:szCs w:val="22"/>
          <w:vertAlign w:val="superscript"/>
        </w:rPr>
        <w:t>o</w:t>
      </w:r>
      <w:r w:rsidRPr="004B3156">
        <w:rPr>
          <w:color w:val="000000"/>
          <w:sz w:val="22"/>
          <w:szCs w:val="22"/>
        </w:rPr>
        <w:t>, 28</w:t>
      </w:r>
      <w:r w:rsidRPr="004B3156">
        <w:rPr>
          <w:color w:val="000000"/>
          <w:sz w:val="22"/>
          <w:szCs w:val="22"/>
          <w:vertAlign w:val="superscript"/>
        </w:rPr>
        <w:t>o</w:t>
      </w:r>
      <w:r w:rsidRPr="004B3156">
        <w:rPr>
          <w:color w:val="000000"/>
          <w:sz w:val="22"/>
          <w:szCs w:val="22"/>
        </w:rPr>
        <w:t>, 34</w:t>
      </w:r>
      <w:r w:rsidRPr="004B3156">
        <w:rPr>
          <w:color w:val="000000"/>
          <w:sz w:val="22"/>
          <w:szCs w:val="22"/>
          <w:vertAlign w:val="superscript"/>
        </w:rPr>
        <w:t>o</w:t>
      </w:r>
      <w:r w:rsidRPr="004B3156">
        <w:rPr>
          <w:color w:val="000000"/>
          <w:sz w:val="22"/>
          <w:szCs w:val="22"/>
        </w:rPr>
        <w:t xml:space="preserve"> e 61</w:t>
      </w:r>
      <w:r w:rsidRPr="004B3156">
        <w:rPr>
          <w:color w:val="000000"/>
          <w:sz w:val="22"/>
          <w:szCs w:val="22"/>
          <w:vertAlign w:val="superscript"/>
        </w:rPr>
        <w:t>o</w:t>
      </w:r>
      <w:r w:rsidRPr="004B3156">
        <w:rPr>
          <w:color w:val="000000"/>
          <w:sz w:val="22"/>
          <w:szCs w:val="22"/>
        </w:rPr>
        <w:t xml:space="preserve"> da Lei n° 12.378, de 31 de dezembro de 2010, competirá à Comissão de Ensino e Formação do CAU/DF, no âmbito de sua competência:</w:t>
      </w:r>
    </w:p>
    <w:p w:rsidR="00DC7019" w:rsidRPr="004B3156" w:rsidRDefault="00DC7019" w:rsidP="0088130F">
      <w:pPr>
        <w:rPr>
          <w:sz w:val="22"/>
          <w:szCs w:val="22"/>
        </w:rPr>
      </w:pPr>
    </w:p>
    <w:p w:rsidR="007C5046" w:rsidRDefault="007C5046" w:rsidP="0088130F">
      <w:pPr>
        <w:rPr>
          <w:sz w:val="22"/>
          <w:szCs w:val="22"/>
        </w:rPr>
      </w:pPr>
      <w:r w:rsidRPr="004B3156">
        <w:rPr>
          <w:color w:val="000000"/>
          <w:sz w:val="22"/>
          <w:szCs w:val="22"/>
        </w:rPr>
        <w:t xml:space="preserve">I - propor, apreciar e deliberar sobre aprimoramento de atos </w:t>
      </w:r>
      <w:r w:rsidRPr="004B3156">
        <w:rPr>
          <w:sz w:val="22"/>
          <w:szCs w:val="22"/>
        </w:rPr>
        <w:t xml:space="preserve">normativos do CAU/BR referentes à ensino e formação, a ser encaminhado para deliberação pelo CAU/BR, sobre procedimentos para: </w:t>
      </w:r>
    </w:p>
    <w:p w:rsidR="008B079B" w:rsidRPr="004B3156" w:rsidRDefault="008B079B" w:rsidP="0088130F">
      <w:pPr>
        <w:rPr>
          <w:sz w:val="22"/>
          <w:szCs w:val="22"/>
        </w:rPr>
      </w:pPr>
    </w:p>
    <w:p w:rsidR="007C5046" w:rsidRPr="004B3156" w:rsidRDefault="007C5046" w:rsidP="0088130F">
      <w:pPr>
        <w:rPr>
          <w:sz w:val="22"/>
          <w:szCs w:val="22"/>
        </w:rPr>
      </w:pPr>
      <w:r w:rsidRPr="004B3156">
        <w:rPr>
          <w:sz w:val="22"/>
          <w:szCs w:val="22"/>
        </w:rPr>
        <w:t>a) estabelecimento de relação entre conteúdos programáticos de ensino e formação e as atividades e atribuições profissionais;</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b) incentivo à melhoria das condições de oferta e da qualidade dos cursos de graduação em Arquitetura e Urbanismo;</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c) requerimentos de registros de profissionais; e</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d) cadastramento de cursos de Arquitetura e Urbanismo; </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II - monitorar a oferta de cursos de graduação em Arquitetura e Urbanismo, encaminhando ao CAU/BR informações pertinentes ao Cadastro Nacional dos Cursos de Arquitetura e Urbanismo;</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III - propor ao CAU/BR ações que estimulem as Instituições de Ensino Superior de Arquitetura e Urbanismo a tratar de ensino e formação relacionados às atribuições profissionais definidas no Art. 2° da Lei n°12.378, de 2010;</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IV - realizar ações que estimulem a promoção da educação e da formação profissional continuada, conforme atos normativos do CAU/BR;</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 - apreciar e deliberar sobre propostas </w:t>
      </w:r>
      <w:r w:rsidRPr="004B3156">
        <w:rPr>
          <w:sz w:val="22"/>
          <w:szCs w:val="22"/>
        </w:rPr>
        <w:t xml:space="preserve">relacionadas a ensino e formação encaminhadas pelo Colegiado das Entidades de Arquitetura e Urbanismo do CAU/DF </w:t>
      </w:r>
      <w:r w:rsidRPr="004B3156">
        <w:rPr>
          <w:color w:val="000000"/>
          <w:sz w:val="22"/>
          <w:szCs w:val="22"/>
        </w:rPr>
        <w:t>- (CEAU-CAU/DF);</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VI - instruir, apreciar e deliberar sobre requerimentos de registros temporários de profissionais estrangeiros sem sede no país, para homologação no Plenário do CAU/BR;</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VII - instruir, apreciar e deliberar, sobre requerimentos de registros de profissionais portadores de diplomas de graduação em Arquitetura e Urbanismo:</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a) obtidos em instituições brasileiras de ensino superior com cursos oficialmente reconhecidos pelo poder público, encaminhando-os ao Plenário em caso de indeferimento; e</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b) obtidos em instituições estrangeiras de ensino superior, e revalidados na forma da Lei, encaminhando-os ao CAU/BR. </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VIII - propor, apreciar e deliberar sobre apuração de irregularidades e responsabilidades relacionados aos aspectos de ensino e formação, no âmbito de sua competência;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IX - propor, apreciar e deliberar sobre indicadores estratégicos de caráter educacional e de formação para subsidiar a revisão do Planejamento Estratégico do CAU, a ser encaminhados ao CAU/BR; e</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 - articular-se com o CAU/BR por intermédio do conselheiro federal titular representante das instituições de ensino superior, nos termos do Art. 61 da Lei n° 12.378, de 31 de dezembro de 2010. </w:t>
      </w:r>
    </w:p>
    <w:p w:rsidR="00DC7019" w:rsidRPr="004B3156" w:rsidRDefault="00DC7019"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Os requerimentos de registros de profissionais serão homologados pelo Plenário, quando indeferidos. </w:t>
      </w:r>
      <w:bookmarkStart w:id="126" w:name="_Toc482613442"/>
      <w:bookmarkStart w:id="127" w:name="_Toc480474811"/>
      <w:bookmarkStart w:id="128" w:name="_Toc470188948"/>
    </w:p>
    <w:p w:rsidR="007C5046" w:rsidRPr="004B3156" w:rsidRDefault="007C5046" w:rsidP="0088130F">
      <w:pPr>
        <w:rPr>
          <w:color w:val="000000"/>
          <w:sz w:val="22"/>
          <w:szCs w:val="22"/>
        </w:rPr>
      </w:pPr>
    </w:p>
    <w:p w:rsidR="007C5046" w:rsidRPr="004B3156" w:rsidRDefault="007C5046" w:rsidP="00DC7019">
      <w:pPr>
        <w:jc w:val="center"/>
        <w:rPr>
          <w:sz w:val="22"/>
          <w:szCs w:val="22"/>
        </w:rPr>
      </w:pPr>
      <w:bookmarkStart w:id="129" w:name="_Toc485389323"/>
      <w:r w:rsidRPr="004B3156">
        <w:rPr>
          <w:b/>
          <w:color w:val="000000"/>
          <w:sz w:val="22"/>
          <w:szCs w:val="22"/>
        </w:rPr>
        <w:t>Da Comissão de Ética e Disciplina do CAU/DF</w:t>
      </w:r>
      <w:bookmarkEnd w:id="126"/>
      <w:bookmarkEnd w:id="127"/>
      <w:bookmarkEnd w:id="128"/>
      <w:bookmarkEnd w:id="129"/>
    </w:p>
    <w:p w:rsidR="007C5046" w:rsidRPr="004B3156" w:rsidRDefault="007C5046" w:rsidP="00DC7019">
      <w:pPr>
        <w:jc w:val="center"/>
        <w:rPr>
          <w:sz w:val="22"/>
          <w:szCs w:val="22"/>
        </w:rPr>
      </w:pPr>
      <w:r w:rsidRPr="004B3156">
        <w:rPr>
          <w:b/>
          <w:color w:val="000000"/>
          <w:sz w:val="22"/>
          <w:szCs w:val="22"/>
        </w:rPr>
        <w:t>(CED-CAU/DF)</w:t>
      </w:r>
    </w:p>
    <w:p w:rsidR="007C5046" w:rsidRPr="004B3156" w:rsidRDefault="007C5046" w:rsidP="0088130F">
      <w:pPr>
        <w:pStyle w:val="Cabealho"/>
        <w:tabs>
          <w:tab w:val="clear" w:pos="4320"/>
          <w:tab w:val="clear" w:pos="8640"/>
        </w:tabs>
        <w:rPr>
          <w:color w:val="000000"/>
          <w:sz w:val="22"/>
          <w:szCs w:val="22"/>
        </w:rPr>
      </w:pPr>
    </w:p>
    <w:p w:rsidR="007C5046" w:rsidRPr="004B3156" w:rsidRDefault="007C5046" w:rsidP="0088130F">
      <w:pPr>
        <w:rPr>
          <w:sz w:val="22"/>
          <w:szCs w:val="22"/>
        </w:rPr>
      </w:pPr>
      <w:r w:rsidRPr="004B3156">
        <w:rPr>
          <w:color w:val="000000"/>
          <w:sz w:val="22"/>
          <w:szCs w:val="22"/>
        </w:rPr>
        <w:t>Art. 86. Para cumprir a finalidade de zelar pela verificação e cumprimento dos artigos 17 a 23 da Lei n° 12.378, de 31 de dezembro de 2010, e do Código de Ética e Disciplina do Conselho de Arquitetura e Urbanismo do Brasil, competirá à Comissão de Ética e Disciplina do CAU/DF, no âmbito de sua competência:</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I - propor, apreciar e deliberar sobre aprimoramento de atos </w:t>
      </w:r>
      <w:r w:rsidRPr="004B3156">
        <w:rPr>
          <w:sz w:val="22"/>
          <w:szCs w:val="22"/>
        </w:rPr>
        <w:t>normativos do CAU/BR referentes à ética e disciplina, a ser encaminhado para deliberação pelo CAU/BR, sobre procedimentos para: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sz w:val="22"/>
          <w:szCs w:val="22"/>
        </w:rPr>
        <w:t>a) conciliação e mediação em processos de infração ético-disciplinares</w:t>
      </w:r>
      <w:r w:rsidRPr="004B3156">
        <w:rPr>
          <w:color w:val="000000"/>
          <w:sz w:val="22"/>
          <w:szCs w:val="22"/>
        </w:rPr>
        <w:t>;</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b) julgamento de processos de infração ético-disciplinares;</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c) divulgação de valores e atos normativos referentes à ética e disciplina; e</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d) reabilitação de profissional. </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CAU/DF;</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III -  propor, apreciar e deliberar sobre apuração de irregularidades e responsabilidades relacionados aos aspectos de ética e disciplina, no âmbito de sua competência;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IV -  propor, apreciar e deliberar sobre medidas para aprimoramento do Código de Ética e Disciplina do Conselho de Arquitetura e Urbanismo do Brasil, a ser encaminhado para deliberação pelo CAU/BR; e</w:t>
      </w:r>
    </w:p>
    <w:p w:rsidR="00DC7019" w:rsidRPr="004B3156" w:rsidRDefault="00DC7019" w:rsidP="0088130F">
      <w:pPr>
        <w:rPr>
          <w:sz w:val="22"/>
          <w:szCs w:val="22"/>
        </w:rPr>
      </w:pPr>
    </w:p>
    <w:p w:rsidR="007C5046" w:rsidRPr="004B3156" w:rsidRDefault="007C5046" w:rsidP="0088130F">
      <w:pPr>
        <w:rPr>
          <w:sz w:val="22"/>
          <w:szCs w:val="22"/>
        </w:rPr>
      </w:pPr>
      <w:r w:rsidRPr="004B3156">
        <w:rPr>
          <w:color w:val="000000"/>
          <w:sz w:val="22"/>
          <w:szCs w:val="22"/>
        </w:rPr>
        <w:t xml:space="preserve">V -  propor, apreciar e deliberar sobre indicadores estratégicos de caráter ético-disciplinar para subsidiar a revisão do Planejamento Estratégico do CAU, a ser encaminhados ao CAU/BR. </w:t>
      </w:r>
      <w:bookmarkStart w:id="130" w:name="_Toc482613443"/>
      <w:bookmarkStart w:id="131" w:name="_Toc480474812"/>
      <w:bookmarkStart w:id="132" w:name="_Toc470188949"/>
    </w:p>
    <w:p w:rsidR="007C5046" w:rsidRPr="004B3156" w:rsidRDefault="007C5046" w:rsidP="0088130F">
      <w:pPr>
        <w:rPr>
          <w:color w:val="000000"/>
          <w:sz w:val="22"/>
          <w:szCs w:val="22"/>
        </w:rPr>
      </w:pPr>
    </w:p>
    <w:p w:rsidR="007C5046" w:rsidRPr="004B3156" w:rsidRDefault="007C5046" w:rsidP="00DC7019">
      <w:pPr>
        <w:jc w:val="center"/>
        <w:rPr>
          <w:sz w:val="22"/>
          <w:szCs w:val="22"/>
        </w:rPr>
      </w:pPr>
      <w:bookmarkStart w:id="133" w:name="_Toc485389324"/>
      <w:r w:rsidRPr="004B3156">
        <w:rPr>
          <w:b/>
          <w:color w:val="000000"/>
          <w:sz w:val="22"/>
          <w:szCs w:val="22"/>
        </w:rPr>
        <w:t>Da Comissão de Exercício Profissional do CAU/DF</w:t>
      </w:r>
      <w:bookmarkEnd w:id="130"/>
      <w:bookmarkEnd w:id="131"/>
      <w:bookmarkEnd w:id="132"/>
      <w:bookmarkEnd w:id="133"/>
    </w:p>
    <w:p w:rsidR="007C5046" w:rsidRPr="004B3156" w:rsidRDefault="007C5046" w:rsidP="00DC7019">
      <w:pPr>
        <w:jc w:val="center"/>
        <w:rPr>
          <w:sz w:val="22"/>
          <w:szCs w:val="22"/>
        </w:rPr>
      </w:pPr>
      <w:r w:rsidRPr="004B3156">
        <w:rPr>
          <w:b/>
          <w:color w:val="000000"/>
          <w:sz w:val="22"/>
          <w:szCs w:val="22"/>
        </w:rPr>
        <w:t>(CEP-CAU/DF)</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87. Para cumprir a finalidade de zelar pela orientação e fiscalização do exercício da Arquitetura e Urbanismo, competirá à Comissão de Exercício Profissional do CAU/DF, no âmbito de sua competência:</w:t>
      </w:r>
    </w:p>
    <w:p w:rsidR="00DC7019" w:rsidRPr="004B3156" w:rsidRDefault="00DC7019" w:rsidP="0088130F">
      <w:pPr>
        <w:rPr>
          <w:sz w:val="22"/>
          <w:szCs w:val="22"/>
        </w:rPr>
      </w:pPr>
    </w:p>
    <w:p w:rsidR="007C5046" w:rsidRPr="004B3156" w:rsidRDefault="007C5046" w:rsidP="0088130F">
      <w:pPr>
        <w:rPr>
          <w:sz w:val="22"/>
          <w:szCs w:val="22"/>
        </w:rPr>
      </w:pPr>
      <w:r w:rsidRPr="004B3156">
        <w:rPr>
          <w:color w:val="000000"/>
          <w:sz w:val="22"/>
          <w:szCs w:val="22"/>
        </w:rPr>
        <w:lastRenderedPageBreak/>
        <w:t xml:space="preserve">I - propor, apreciar e deliberar sobre aprimoramento de </w:t>
      </w:r>
      <w:r w:rsidRPr="004B3156">
        <w:rPr>
          <w:sz w:val="22"/>
          <w:szCs w:val="22"/>
        </w:rPr>
        <w:t xml:space="preserve">atos normativos do CAU/BR referentes ao exercício profissional, a ser encaminhado para deliberação pelo CAU/BR, sobre procedimentos para: </w:t>
      </w:r>
    </w:p>
    <w:p w:rsidR="00DC7019" w:rsidRPr="004B3156" w:rsidRDefault="00DC7019" w:rsidP="0088130F">
      <w:pPr>
        <w:rPr>
          <w:sz w:val="22"/>
          <w:szCs w:val="22"/>
        </w:rPr>
      </w:pPr>
    </w:p>
    <w:p w:rsidR="007C5046" w:rsidRPr="004B3156" w:rsidRDefault="007C5046" w:rsidP="0088130F">
      <w:pPr>
        <w:rPr>
          <w:sz w:val="22"/>
          <w:szCs w:val="22"/>
        </w:rPr>
      </w:pPr>
      <w:r w:rsidRPr="004B3156">
        <w:rPr>
          <w:sz w:val="22"/>
          <w:szCs w:val="22"/>
        </w:rPr>
        <w:t>a) Registro de Direito Autoral (RDA);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b) carteiras de identificação profissional;</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c) certidões e registro de atestados; e</w:t>
      </w:r>
    </w:p>
    <w:p w:rsidR="00DC7019" w:rsidRPr="004B3156" w:rsidRDefault="00DC7019" w:rsidP="0088130F">
      <w:pPr>
        <w:rPr>
          <w:sz w:val="22"/>
          <w:szCs w:val="22"/>
        </w:rPr>
      </w:pPr>
    </w:p>
    <w:p w:rsidR="007C5046" w:rsidRPr="004B3156" w:rsidRDefault="007C5046" w:rsidP="0088130F">
      <w:pPr>
        <w:rPr>
          <w:sz w:val="22"/>
          <w:szCs w:val="22"/>
        </w:rPr>
      </w:pPr>
      <w:r w:rsidRPr="004B3156">
        <w:rPr>
          <w:color w:val="000000"/>
          <w:sz w:val="22"/>
          <w:szCs w:val="22"/>
        </w:rPr>
        <w:t xml:space="preserve">d) </w:t>
      </w:r>
      <w:r w:rsidRPr="004B3156">
        <w:rPr>
          <w:sz w:val="22"/>
          <w:szCs w:val="22"/>
        </w:rPr>
        <w:t xml:space="preserve">atividades técnicas no exercício da Arquitetura e Urbanismo; </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II - instruir, apreciar e deliberar sobre requerimentos de registros temporários de pessoas jurídicas estrangeiras sem sede no Brasil, para homologação do CAU/BR;</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III - apreciar e deliberar sobre requerimentos de Registro de Direito Autoral (RDA);</w:t>
      </w:r>
    </w:p>
    <w:p w:rsidR="00DC7019" w:rsidRPr="004B3156" w:rsidRDefault="00DC7019" w:rsidP="0088130F">
      <w:pPr>
        <w:rPr>
          <w:sz w:val="22"/>
          <w:szCs w:val="22"/>
        </w:rPr>
      </w:pPr>
    </w:p>
    <w:p w:rsidR="007C5046" w:rsidRPr="004B3156" w:rsidRDefault="007C5046" w:rsidP="0088130F">
      <w:pPr>
        <w:rPr>
          <w:sz w:val="22"/>
          <w:szCs w:val="22"/>
        </w:rPr>
      </w:pPr>
      <w:r w:rsidRPr="004B3156">
        <w:rPr>
          <w:color w:val="000000"/>
          <w:sz w:val="22"/>
          <w:szCs w:val="22"/>
        </w:rPr>
        <w:t>IV - propor, apreciar e deliberar sobre o Plano de Fiscalização do CAU/DF, conforme diretrizes do Plano Nacional de Fiscalização do CAU;</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V - propor, apreciar e deliberar sobre medidas para aprimoramento do Plano Nacional de Fiscalização do CAU, a ser encaminhado para deliberação pelo CAU/BR;</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VI - instruir, apreciar e deliberar sobre julgamento, em primeira instância, de autuação lavrada em processos de fiscalização do exercício profissional;</w:t>
      </w:r>
    </w:p>
    <w:p w:rsidR="00DC7019" w:rsidRPr="004B3156" w:rsidRDefault="00DC7019" w:rsidP="0088130F">
      <w:pPr>
        <w:rPr>
          <w:sz w:val="22"/>
          <w:szCs w:val="22"/>
        </w:rPr>
      </w:pPr>
    </w:p>
    <w:p w:rsidR="007C5046" w:rsidRDefault="007C5046" w:rsidP="0088130F">
      <w:pPr>
        <w:rPr>
          <w:color w:val="000000"/>
          <w:sz w:val="22"/>
          <w:szCs w:val="22"/>
        </w:rPr>
      </w:pPr>
      <w:r w:rsidRPr="004B3156">
        <w:rPr>
          <w:color w:val="000000"/>
          <w:sz w:val="22"/>
          <w:szCs w:val="22"/>
        </w:rPr>
        <w:t>VII - propor, apreciar e deliberar, em consonância com os atos já normatizados pelo CAU/BR, sobre:</w:t>
      </w:r>
    </w:p>
    <w:p w:rsidR="00832B3A" w:rsidRPr="004B3156" w:rsidRDefault="00832B3A"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 ações de fiscalização;</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b) emissão e recolhimento de carteiras de identificação profissional; e</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c) emissão e cancelamento de registro de atestado.</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VIII - propor, apreciar e deliberar sobre questionamentos a atos já normatizados pelo CAU/BR referentes 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a) fiscalização;</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b) alterações de registros profissionais;</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c) requerimentos de registro de pessoas jurídicas;</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d) requerimentos de Registro de Responsabilidade Técnica (RRT);</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e) requerimentos de Registros de Direito Autoral (RDA);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f) emissão e recolhimento de carteiras de identificação profissional;</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g) emissão e cancelamento de certidões;</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h) emissão e cancelamento de registro de atestados; e</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 atividades técnicas no exercício da Arquitetura e Urbanismo.</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 IX - apreciar e deliberar sobre propostas relacionadas ao exercício profissional, encaminhadas pelo Colegiado das Entidades Distritais de Arquitetos e Urbanistas do CAU/DF - (CEAU-CAU/DF);</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X - propor, apreciar e deliberar sobre apuração de irregularidades e responsabilidades relacionadas aos aspectos de exercício profissional, no âmbito de sua competência; e</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XI - propor, apreciar e deliberar sobre indicadores estratégicos de caráter de exercício profissional para subsidiar a revisão do Planejamento Estratégico do CAU, a ser encaminhados ao CAU/BR.</w:t>
      </w:r>
      <w:bookmarkStart w:id="134" w:name="_Toc482613444"/>
      <w:bookmarkStart w:id="135" w:name="_Toc480474813"/>
      <w:bookmarkStart w:id="136" w:name="_Toc470188945"/>
    </w:p>
    <w:p w:rsidR="00DC7019" w:rsidRPr="004B3156" w:rsidRDefault="00DC7019" w:rsidP="0088130F">
      <w:pPr>
        <w:rPr>
          <w:sz w:val="22"/>
          <w:szCs w:val="22"/>
        </w:rPr>
      </w:pPr>
    </w:p>
    <w:p w:rsidR="007C5046" w:rsidRPr="004B3156" w:rsidRDefault="007C5046" w:rsidP="0088130F">
      <w:pPr>
        <w:rPr>
          <w:color w:val="00B0F0"/>
          <w:sz w:val="22"/>
          <w:szCs w:val="22"/>
        </w:rPr>
      </w:pPr>
      <w:r w:rsidRPr="004B3156">
        <w:rPr>
          <w:color w:val="000000"/>
          <w:sz w:val="22"/>
          <w:szCs w:val="22"/>
        </w:rPr>
        <w:t>XII – propor, apreciar e deliberar sobre projetos e ações de fomento ao conhecimento e difusão sobre</w:t>
      </w:r>
      <w:r w:rsidR="008B079B">
        <w:rPr>
          <w:color w:val="000000"/>
          <w:sz w:val="22"/>
          <w:szCs w:val="22"/>
        </w:rPr>
        <w:t xml:space="preserve"> </w:t>
      </w:r>
      <w:r w:rsidRPr="004B3156">
        <w:rPr>
          <w:color w:val="000000"/>
          <w:sz w:val="22"/>
          <w:szCs w:val="22"/>
        </w:rPr>
        <w:t xml:space="preserve">exercício profissional </w:t>
      </w:r>
      <w:r w:rsidRPr="004B3156">
        <w:rPr>
          <w:sz w:val="22"/>
          <w:szCs w:val="22"/>
        </w:rPr>
        <w:t xml:space="preserve">da Arquitetura e Urbanismo </w:t>
      </w:r>
      <w:r w:rsidRPr="004B3156">
        <w:rPr>
          <w:color w:val="000000"/>
          <w:sz w:val="22"/>
          <w:szCs w:val="22"/>
        </w:rPr>
        <w:t xml:space="preserve">em parceria ou não com outras entidades e instituições. </w:t>
      </w:r>
    </w:p>
    <w:p w:rsidR="007C5046" w:rsidRPr="004B3156" w:rsidRDefault="007C5046" w:rsidP="0088130F">
      <w:pPr>
        <w:rPr>
          <w:color w:val="000000"/>
          <w:sz w:val="22"/>
          <w:szCs w:val="22"/>
        </w:rPr>
      </w:pPr>
    </w:p>
    <w:p w:rsidR="007C5046" w:rsidRPr="004B3156" w:rsidRDefault="007C5046" w:rsidP="00DC7019">
      <w:pPr>
        <w:jc w:val="center"/>
        <w:rPr>
          <w:sz w:val="22"/>
          <w:szCs w:val="22"/>
        </w:rPr>
      </w:pPr>
      <w:bookmarkStart w:id="137" w:name="_Toc485389325"/>
      <w:r w:rsidRPr="004B3156">
        <w:rPr>
          <w:b/>
          <w:color w:val="000000"/>
          <w:sz w:val="22"/>
          <w:szCs w:val="22"/>
        </w:rPr>
        <w:t>Da Comissão de Administração, Planejamento e Finanças do CAU/DF</w:t>
      </w:r>
      <w:bookmarkEnd w:id="134"/>
      <w:bookmarkEnd w:id="135"/>
      <w:bookmarkEnd w:id="136"/>
      <w:bookmarkEnd w:id="137"/>
    </w:p>
    <w:p w:rsidR="007C5046" w:rsidRPr="004B3156" w:rsidRDefault="007C5046" w:rsidP="00DC7019">
      <w:pPr>
        <w:jc w:val="center"/>
        <w:rPr>
          <w:sz w:val="22"/>
          <w:szCs w:val="22"/>
        </w:rPr>
      </w:pPr>
      <w:r w:rsidRPr="004B3156">
        <w:rPr>
          <w:b/>
          <w:color w:val="000000"/>
          <w:sz w:val="22"/>
          <w:szCs w:val="22"/>
        </w:rPr>
        <w:t>(CAF-CAU/DF)</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88. Para cumprir a finalidade de zelar pelo funcionamento organizacional e administrativo, pelo planejamento e pelo equilíbrio econômico, financeiro e contábil do CAU/DF, respeitado o disposto nos artigos 24, 33 e 34 da Lei n° 12.378, de 31 de dezembro de 2010, competirá à Comissão de Administração, Planejamento e Finanças do CAU/DF, no âmbito de sua competência: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 -  propor, apreciar e deliberar sobre atos normativos relativos à gestão da estratégia organizacional, referente a atendimento, funcionamento, patrimônio e administração do CAU/DF;</w:t>
      </w:r>
    </w:p>
    <w:p w:rsidR="00DC7019" w:rsidRPr="004B3156" w:rsidRDefault="00DC7019" w:rsidP="0088130F">
      <w:pPr>
        <w:rPr>
          <w:sz w:val="22"/>
          <w:szCs w:val="22"/>
        </w:rPr>
      </w:pPr>
    </w:p>
    <w:p w:rsidR="007C5046" w:rsidRPr="004B3156" w:rsidRDefault="007C5046" w:rsidP="0088130F">
      <w:pPr>
        <w:rPr>
          <w:sz w:val="22"/>
          <w:szCs w:val="22"/>
        </w:rPr>
      </w:pPr>
      <w:r w:rsidRPr="004B3156">
        <w:rPr>
          <w:color w:val="000000"/>
          <w:sz w:val="22"/>
          <w:szCs w:val="22"/>
        </w:rPr>
        <w:t xml:space="preserve">II -  propor, apreciar e deliberar sobre atos administrativos </w:t>
      </w:r>
      <w:r w:rsidRPr="004B3156">
        <w:rPr>
          <w:sz w:val="22"/>
          <w:szCs w:val="22"/>
        </w:rPr>
        <w:t xml:space="preserve">voltados à reestruturação organizacional do CAU/DF; </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III -  propor, apreciar e deliberar sobre apuração de irregularidades e responsabilidades relacionadas aos aspectos organizacionais e administrativos no CAU/DF;</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IV -  propor, apreciar e deliberar sobre propostas de aquisição ou alienação de bens móveis e imóveis pelo CAU/DF, com relação aos aspectos administrativos e organizacionais;</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 -  propor, apreciar e deliberar sobre o Regimento Interno do CAU/DF e suas alterações;</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VI -  propor, apreciar e deliberar sobre o aprimoramento do Regimento Geral do CAU, a ser encaminhado para deliberação pelo CAU/BR;</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VII -  propor, apreciar e deliberar sobre instituição, composição e aprimoramento do funcionamento de órgãos colegiados do CAU/DF;</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VIII -  apreciar e deliberar sobre regularidade e admissão de entidades no Colegiado das Entidades Distritais de Arquitetos e Urbanistas do CAU/DF, conforme atos normativos do CAU/BR;</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IX -  propor, apreciar e deliberar sobre aprimoramento de funcionamento de órgãos colegiados do CAU, a ser encaminhado para deliberação pelo CAU/BR;</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X -  propor, apreciar, deliberar e monitorar o cumprimento da legislação referente ao acesso à informação e à transparência no CAU/DF;</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XI -  propor, apreciar e deliberar sobre o modelo de gestão, no âmbito de sua competência;</w:t>
      </w:r>
    </w:p>
    <w:p w:rsidR="00DC7019" w:rsidRPr="004B3156" w:rsidRDefault="00DC7019"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lastRenderedPageBreak/>
        <w:t>XII -  propor, apreciar e deliberar sobre indicadores estratégicos de caráter estratégico, institucional, organizacional, administrativo e econômico-financeiro para subsidiar a revisão do Planejamento Estratégico do CAU, a ser encaminhados ao CAU/BR;</w:t>
      </w:r>
      <w:bookmarkStart w:id="138" w:name="_Toc482613445"/>
      <w:bookmarkStart w:id="139" w:name="_Toc480474814"/>
      <w:bookmarkStart w:id="140" w:name="_Toc470188946"/>
    </w:p>
    <w:p w:rsidR="00DC7019" w:rsidRPr="004B3156" w:rsidRDefault="00DC7019" w:rsidP="0088130F">
      <w:pPr>
        <w:pStyle w:val="Corpodetexto"/>
        <w:rPr>
          <w:sz w:val="22"/>
          <w:szCs w:val="22"/>
        </w:rPr>
      </w:pPr>
    </w:p>
    <w:p w:rsidR="007C5046" w:rsidRPr="004B3156" w:rsidRDefault="007C5046" w:rsidP="0088130F">
      <w:pPr>
        <w:rPr>
          <w:color w:val="000000"/>
          <w:sz w:val="22"/>
          <w:szCs w:val="22"/>
        </w:rPr>
      </w:pPr>
      <w:bookmarkStart w:id="141" w:name="_Toc485389326"/>
      <w:r w:rsidRPr="004B3156">
        <w:rPr>
          <w:color w:val="000000"/>
          <w:sz w:val="22"/>
          <w:szCs w:val="22"/>
        </w:rPr>
        <w:t xml:space="preserve">XIII - </w:t>
      </w:r>
      <w:bookmarkEnd w:id="138"/>
      <w:bookmarkEnd w:id="139"/>
      <w:bookmarkEnd w:id="140"/>
      <w:bookmarkEnd w:id="141"/>
      <w:r w:rsidRPr="004B3156">
        <w:rPr>
          <w:color w:val="000000"/>
          <w:sz w:val="22"/>
          <w:szCs w:val="22"/>
        </w:rPr>
        <w:t xml:space="preserve"> propor, apreciar e deliberar sobre atos normativos referentes à gestão estratégica econômico-financeira e patrimonial do CAU/DF e sobre a revisão do Planejamento Estratégico do CAU, encaminhando-a ao CAU/BR;</w:t>
      </w:r>
    </w:p>
    <w:p w:rsidR="00DC7019" w:rsidRPr="004B3156" w:rsidRDefault="00DC7019" w:rsidP="0088130F">
      <w:pPr>
        <w:rPr>
          <w:sz w:val="22"/>
          <w:szCs w:val="22"/>
        </w:rPr>
      </w:pPr>
    </w:p>
    <w:p w:rsidR="007C5046" w:rsidRPr="004B3156" w:rsidRDefault="007C5046" w:rsidP="0088130F">
      <w:pPr>
        <w:rPr>
          <w:sz w:val="22"/>
          <w:szCs w:val="22"/>
        </w:rPr>
      </w:pPr>
      <w:r w:rsidRPr="004B3156">
        <w:rPr>
          <w:color w:val="000000"/>
          <w:sz w:val="22"/>
          <w:szCs w:val="22"/>
        </w:rPr>
        <w:t xml:space="preserve">XIV -  propor, apreciar e </w:t>
      </w:r>
      <w:r w:rsidRPr="004B3156">
        <w:rPr>
          <w:sz w:val="22"/>
          <w:szCs w:val="22"/>
        </w:rPr>
        <w:t xml:space="preserve">deliberar sobre atos econômico-financeiros voltados à reestruturação organizacional do CAU/DF; </w:t>
      </w:r>
    </w:p>
    <w:p w:rsidR="00DC7019" w:rsidRPr="004B3156" w:rsidRDefault="00DC7019" w:rsidP="0088130F">
      <w:pPr>
        <w:rPr>
          <w:color w:val="00B0F0"/>
          <w:sz w:val="22"/>
          <w:szCs w:val="22"/>
        </w:rPr>
      </w:pPr>
    </w:p>
    <w:p w:rsidR="007C5046" w:rsidRPr="004B3156" w:rsidRDefault="007C5046" w:rsidP="0088130F">
      <w:pPr>
        <w:rPr>
          <w:color w:val="000000"/>
          <w:sz w:val="22"/>
          <w:szCs w:val="22"/>
        </w:rPr>
      </w:pPr>
      <w:r w:rsidRPr="004B3156">
        <w:rPr>
          <w:color w:val="000000"/>
          <w:sz w:val="22"/>
          <w:szCs w:val="22"/>
        </w:rPr>
        <w:t>XV -  propor, apreciar e deliberar sobre apuração de irregularidades e responsabilidades relacionadas aos aspectos econômico-financeiros, no âmbito de sua competência;</w:t>
      </w:r>
    </w:p>
    <w:p w:rsidR="00DC7019" w:rsidRPr="004B3156" w:rsidRDefault="00DC7019" w:rsidP="0088130F">
      <w:pPr>
        <w:rPr>
          <w:sz w:val="22"/>
          <w:szCs w:val="22"/>
        </w:rPr>
      </w:pPr>
    </w:p>
    <w:p w:rsidR="007C5046" w:rsidRPr="004B3156" w:rsidRDefault="007C5046" w:rsidP="0088130F">
      <w:pPr>
        <w:rPr>
          <w:color w:val="000000"/>
          <w:sz w:val="22"/>
          <w:szCs w:val="22"/>
        </w:rPr>
      </w:pPr>
      <w:r w:rsidRPr="004B3156">
        <w:rPr>
          <w:color w:val="000000"/>
          <w:sz w:val="22"/>
          <w:szCs w:val="22"/>
        </w:rPr>
        <w:t>XVI -  propor, apreciar e deliberar sobre proposta de aquisição ou alienação de bens móveis e imóveis pelo CAU/DF, com relação aos aspectos econômico-financeiros;</w:t>
      </w:r>
    </w:p>
    <w:p w:rsidR="00DC7019" w:rsidRPr="004B3156" w:rsidRDefault="00DC7019" w:rsidP="0088130F">
      <w:pPr>
        <w:rPr>
          <w:sz w:val="22"/>
          <w:szCs w:val="22"/>
        </w:rPr>
      </w:pPr>
    </w:p>
    <w:p w:rsidR="007C5046" w:rsidRDefault="007C5046" w:rsidP="0088130F">
      <w:pPr>
        <w:rPr>
          <w:color w:val="000000"/>
          <w:sz w:val="22"/>
          <w:szCs w:val="22"/>
        </w:rPr>
      </w:pPr>
      <w:r w:rsidRPr="004B3156">
        <w:rPr>
          <w:color w:val="000000"/>
          <w:sz w:val="22"/>
          <w:szCs w:val="22"/>
        </w:rPr>
        <w:t>XVII -  propor, apreciar e deliberar sobre os planos de ação e orçamento do CAU/DF, e suas reformulações;</w:t>
      </w:r>
    </w:p>
    <w:p w:rsidR="00C068FA" w:rsidRPr="004B3156" w:rsidRDefault="00C068FA"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XVIII -  propor, apreciar e deliberar sobre as diretrizes para elaboração dos planos de ação e orçamento do CAU/DF;</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XIX -  propor, apreciar e deliberar sobre o aprimoramento das diretrizes para elaboração dos planos de ação e orçamento dos CAU/UF e do CAU/BR, a ser encaminhado para deliberação pelo CAU/BR;</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XX -  propor, apreciar e deliberar sobre processos de cobrança de anuidades, taxas e multas;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XXI -  instruir, apreciar e deliberar, em primeira instância, sobre o deferimento de requerimentos de revisão de cobrança de anuidade, na forma dos atos normativos do CAU/BR;</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XXII -  propor, apreciar e deliberar sobre a prestação de contas do CAU/DF;</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XXIII -  propor, apreciar, deliberar e monitorar os repasses de recursos do CAU/DF e suas aplicações;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XXIV -  apreciar, deliberar e monitorar os relatórios referentes aos balanços e execuções orçamentários do CAU/DF;</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XXV -  apreciar, deliberar e monitorar o comportamento das receitas e das despesas do CAU/DF; e</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XXVI -  propor, apreciar e deliberar sobre alterações de despesas não previstas nos planos de ação e orçamento do CAU/DF.</w:t>
      </w:r>
    </w:p>
    <w:p w:rsidR="007C5046" w:rsidRPr="004B3156" w:rsidRDefault="007C5046" w:rsidP="0088130F">
      <w:pPr>
        <w:rPr>
          <w:color w:val="000000"/>
          <w:sz w:val="22"/>
          <w:szCs w:val="22"/>
        </w:rPr>
      </w:pPr>
      <w:bookmarkStart w:id="142" w:name="_Toc482613446"/>
      <w:bookmarkStart w:id="143" w:name="_Toc480474815"/>
      <w:bookmarkStart w:id="144" w:name="_Toc470188951"/>
    </w:p>
    <w:p w:rsidR="007C5046" w:rsidRPr="004B3156" w:rsidRDefault="007C5046" w:rsidP="00E176F6">
      <w:pPr>
        <w:jc w:val="center"/>
        <w:rPr>
          <w:b/>
          <w:color w:val="000000"/>
          <w:sz w:val="22"/>
          <w:szCs w:val="22"/>
        </w:rPr>
      </w:pPr>
      <w:bookmarkStart w:id="145" w:name="_Toc485389328"/>
      <w:bookmarkStart w:id="146" w:name="_Toc482613447"/>
      <w:bookmarkStart w:id="147" w:name="_Toc480474816"/>
      <w:bookmarkEnd w:id="142"/>
      <w:bookmarkEnd w:id="143"/>
      <w:bookmarkEnd w:id="144"/>
      <w:r w:rsidRPr="004B3156">
        <w:rPr>
          <w:b/>
          <w:color w:val="000000"/>
          <w:sz w:val="22"/>
          <w:szCs w:val="22"/>
        </w:rPr>
        <w:t>Seção III</w:t>
      </w:r>
      <w:bookmarkStart w:id="148" w:name="_Toc470188953"/>
      <w:bookmarkEnd w:id="148"/>
    </w:p>
    <w:p w:rsidR="007C5046" w:rsidRPr="004B3156" w:rsidRDefault="007C5046" w:rsidP="00E176F6">
      <w:pPr>
        <w:jc w:val="center"/>
        <w:rPr>
          <w:sz w:val="22"/>
          <w:szCs w:val="22"/>
        </w:rPr>
      </w:pPr>
      <w:r w:rsidRPr="004B3156">
        <w:rPr>
          <w:b/>
          <w:color w:val="000000"/>
          <w:sz w:val="22"/>
          <w:szCs w:val="22"/>
        </w:rPr>
        <w:t>Da Coordenação das Comissões Ordinárias</w:t>
      </w:r>
      <w:bookmarkEnd w:id="145"/>
      <w:bookmarkEnd w:id="146"/>
      <w:bookmarkEnd w:id="147"/>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89. Os trabalhos das comissões ordinárias serão conduzidos por um coordenador ou, na sua falta, impedimento, licença ou renúncia, por um coordenador-adjunto.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90. Os coordenadores e os coordenadores-adjuntos de comissões ordinárias serão eleitos pelo Plenário, entre os conselheiros titulares, em votação aberta, na primeira reunião plenária ordinária do ano, após a composição da respectiva comissão.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 1º Na reunião plenária ordinária, na qual serão realizadas as eleições, serão apresentadas as candidaturas dos interessados aos cargos, e esses terão tempo de até 5 (cinco) minutos para manifestação, seguindo de debate e encaminhamento para votação.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2º Em caso de empate na votação, será realizado um segundo turno de discussão e votação entre os 2 (dois) candidatos mais votados e, persistindo o empate, será declarado eleito o candidato com o registro mais antigo.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 3º Nos cargos a que se refere o </w:t>
      </w:r>
      <w:r w:rsidRPr="004B3156">
        <w:rPr>
          <w:i/>
          <w:color w:val="000000"/>
          <w:sz w:val="22"/>
          <w:szCs w:val="22"/>
        </w:rPr>
        <w:t>caput</w:t>
      </w:r>
      <w:r w:rsidRPr="004B3156">
        <w:rPr>
          <w:color w:val="000000"/>
          <w:sz w:val="22"/>
          <w:szCs w:val="22"/>
        </w:rPr>
        <w:t xml:space="preserve"> deste artigo serão permitidas reconduções.</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xml:space="preserve">§ 4º Um mesmo conselheiro não poderá ser coordenador de mais de uma comissão ordinária.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91. Os mandatos de coordenadores e de coordenadores-adjuntos de comissões ordinárias terão duração de 1 (um) ano, iniciando-se na primeira reunião plenária ordinária do ano e encerrando-se na primeira reunião plenária ordinária do ano seguinte, ressalvado o caso de conclusão de mandato de conselheiro neste período.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92. Compete ao coordenador de comissão ordinária:</w:t>
      </w:r>
    </w:p>
    <w:p w:rsidR="00E176F6" w:rsidRPr="004B3156" w:rsidRDefault="00E176F6" w:rsidP="0088130F">
      <w:pPr>
        <w:rPr>
          <w:sz w:val="22"/>
          <w:szCs w:val="22"/>
        </w:rPr>
      </w:pPr>
    </w:p>
    <w:p w:rsidR="007C5046" w:rsidRDefault="007C5046" w:rsidP="0088130F">
      <w:pPr>
        <w:rPr>
          <w:color w:val="000000"/>
          <w:sz w:val="22"/>
          <w:szCs w:val="22"/>
        </w:rPr>
      </w:pPr>
      <w:r w:rsidRPr="004B3156">
        <w:rPr>
          <w:color w:val="000000"/>
          <w:sz w:val="22"/>
          <w:szCs w:val="22"/>
        </w:rPr>
        <w:t>I - coordenar as reuniões de acordo com calendário estabelecido;</w:t>
      </w:r>
    </w:p>
    <w:p w:rsidR="008B079B" w:rsidRPr="004B3156" w:rsidRDefault="008B079B"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II - elaborar as pautas de reuniões ordinárias e extraordinárias;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III - responsabilizar-se pelas atividades da comissão junto ao Plenário do CAU/DF;</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IV - manter o Plenário do CAU/DF informado dos trabalhos desenvolvidos pela comissão; </w:t>
      </w:r>
    </w:p>
    <w:p w:rsidR="00E176F6" w:rsidRPr="004B3156" w:rsidRDefault="00E176F6"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V – apresentar ao Conselho Diretor, os planos de ação e orçamento, e os planos de trabalho da comissão, incluindo objetivos, ações, metas, cronograma de execução e calendário de reuniões e suas alterações;</w:t>
      </w:r>
    </w:p>
    <w:p w:rsidR="00E176F6" w:rsidRPr="004B3156" w:rsidRDefault="00E176F6"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VI - propor, cumprir e fazer cumprir os planos de ação e orçamento e os planos de trabalho da comissão;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VII - acompanhar o desenvolvimento dos projetos do Planejamento Estratégico do CAU, relacionados às suas atividades específicas;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VIII - acompanhar a aplicação dos recursos financeiros destinados às ações vinculadas às competências da comissão;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IX - acompanhar a aplicação dos recursos financeiros destinados à comissão temporária, cuja instituição foi proposta pela comissão;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xml:space="preserve">X - relatar em reunião plenária </w:t>
      </w:r>
      <w:r w:rsidRPr="004B3156">
        <w:rPr>
          <w:sz w:val="22"/>
          <w:szCs w:val="22"/>
        </w:rPr>
        <w:t>os assuntos pertinentes à comissão ou indicar membro para realizá-lo;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XI - relatar e votar em matérias em apreciação e proferir voto de qualidade, em caso de empate, no âmbito da comissão;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XII - solicitar ao presidente a convocação de reuniões extraordinárias, com justificativa e indicação da disponibilidade orçamentária para a sua realização; e</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XIII -  designar conselheiro para relatar matéria, no âmbito da comissão, preferencialmente em sistema de rodízio, observando os casos de impedimento ou suspeição. </w:t>
      </w:r>
    </w:p>
    <w:p w:rsidR="007C5046" w:rsidRPr="004B3156" w:rsidRDefault="007C5046" w:rsidP="0088130F">
      <w:pPr>
        <w:rPr>
          <w:rStyle w:val="paranormaChar"/>
          <w:color w:val="000000"/>
        </w:rPr>
      </w:pPr>
      <w:r w:rsidRPr="004B3156">
        <w:rPr>
          <w:color w:val="000000"/>
          <w:sz w:val="22"/>
          <w:szCs w:val="22"/>
        </w:rPr>
        <w:lastRenderedPageBreak/>
        <w:t>Art. 93. Os coo</w:t>
      </w:r>
      <w:r w:rsidRPr="004B3156">
        <w:rPr>
          <w:rStyle w:val="paranormaChar"/>
          <w:color w:val="000000"/>
        </w:rPr>
        <w:t>rdenadores de comissão ordinária serão membros do Conselho Diretor.</w:t>
      </w:r>
    </w:p>
    <w:p w:rsidR="00E176F6" w:rsidRPr="004B3156" w:rsidRDefault="00E176F6" w:rsidP="0088130F">
      <w:pPr>
        <w:rPr>
          <w:sz w:val="22"/>
          <w:szCs w:val="22"/>
        </w:rPr>
      </w:pPr>
    </w:p>
    <w:p w:rsidR="007C5046" w:rsidRDefault="007C5046" w:rsidP="0088130F">
      <w:pPr>
        <w:rPr>
          <w:color w:val="000000"/>
          <w:sz w:val="22"/>
          <w:szCs w:val="22"/>
        </w:rPr>
      </w:pPr>
      <w:r w:rsidRPr="004B3156">
        <w:rPr>
          <w:color w:val="000000"/>
          <w:sz w:val="22"/>
          <w:szCs w:val="22"/>
        </w:rPr>
        <w:t>Art. 94. No caso de renúncia ou de licença do coordenador, esta, por período superior a 4 (quatro) meses, o coordenador-adjunto assumirá em caráter definitivo a coordenação da comissão.</w:t>
      </w:r>
    </w:p>
    <w:p w:rsidR="00955D45" w:rsidRPr="004B3156" w:rsidRDefault="00955D45" w:rsidP="0088130F">
      <w:pPr>
        <w:rPr>
          <w:sz w:val="22"/>
          <w:szCs w:val="22"/>
        </w:rPr>
      </w:pPr>
    </w:p>
    <w:p w:rsidR="007C5046" w:rsidRPr="004B3156" w:rsidRDefault="007C5046" w:rsidP="0088130F">
      <w:pPr>
        <w:rPr>
          <w:sz w:val="22"/>
          <w:szCs w:val="22"/>
        </w:rPr>
      </w:pPr>
      <w:r w:rsidRPr="004B3156">
        <w:rPr>
          <w:color w:val="000000"/>
          <w:sz w:val="22"/>
          <w:szCs w:val="22"/>
        </w:rPr>
        <w:t>Art. 95. No caso de ausência do coordenador, justificada ou não, em mais de 4 (quatro) reuniões de comissão, durante o período de mandato do cargo, o coordenador-adjunto assumirá em caráter definitivo e a comissão elegerá novo coordenador-adjunto, a ser homologado pelo Plenário do CAU/DF.</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96. Os coordenadores e o coordenadores-adjuntos poderão ser destituídos pelo voto de 3/5 (três quintos) dos membros do Plenário.</w:t>
      </w:r>
      <w:bookmarkStart w:id="149" w:name="_Toc482613448"/>
      <w:bookmarkStart w:id="150" w:name="_Toc480474817"/>
    </w:p>
    <w:p w:rsidR="00E176F6" w:rsidRPr="004B3156" w:rsidRDefault="00E176F6" w:rsidP="0088130F">
      <w:pPr>
        <w:rPr>
          <w:color w:val="000000"/>
          <w:sz w:val="22"/>
          <w:szCs w:val="22"/>
        </w:rPr>
      </w:pPr>
    </w:p>
    <w:p w:rsidR="007C5046" w:rsidRPr="004B3156" w:rsidRDefault="007C5046" w:rsidP="00E176F6">
      <w:pPr>
        <w:jc w:val="center"/>
        <w:rPr>
          <w:b/>
          <w:color w:val="000000"/>
          <w:sz w:val="22"/>
          <w:szCs w:val="22"/>
        </w:rPr>
      </w:pPr>
      <w:bookmarkStart w:id="151" w:name="_Toc485389329"/>
      <w:r w:rsidRPr="004B3156">
        <w:rPr>
          <w:b/>
          <w:color w:val="000000"/>
          <w:sz w:val="22"/>
          <w:szCs w:val="22"/>
        </w:rPr>
        <w:t>Seção IV</w:t>
      </w:r>
    </w:p>
    <w:p w:rsidR="007C5046" w:rsidRPr="004B3156" w:rsidRDefault="007C5046" w:rsidP="00E176F6">
      <w:pPr>
        <w:jc w:val="center"/>
        <w:rPr>
          <w:sz w:val="22"/>
          <w:szCs w:val="22"/>
        </w:rPr>
      </w:pPr>
      <w:r w:rsidRPr="004B3156">
        <w:rPr>
          <w:b/>
          <w:color w:val="000000"/>
          <w:sz w:val="22"/>
          <w:szCs w:val="22"/>
        </w:rPr>
        <w:t>Das Reuniões das Comissões Ordinárias</w:t>
      </w:r>
      <w:bookmarkEnd w:id="149"/>
      <w:bookmarkEnd w:id="150"/>
      <w:bookmarkEnd w:id="151"/>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97. As comissões ordinárias desenvolverão suas atividades por meio de reuniões ordinárias e extraordinárias.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1º As reuniões ordinárias das comissões ordinárias serão realizadas em número definido no calendário anual de reuniões, com antecedência mínima de 1 (um) dias das reuniões plenárias do CAU/DF.</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2º As reuniões ordinárias de comissões serão realizadas na cidade de Brasília, onde se localiza a sede do CAU/DF ou, excepcionalmente, em outro local, mediante decisão do Plenário.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3º As reuniões das comissões ordinárias poderão ser realizadas de maneira virtual, sendo que as suas deliberações serão válidas mediante o uso de certificação digital pelo conselheiro que dela participe, observadas as chaves e autoridades certificadoras.</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4º Poderão participar de reuniões de comissões ordinárias profissionais e especialistas, na condição de convidados, sem direito a voto.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98. As convocações de reuniões ordinárias e extraordinárias de comissões ordinárias serão encaminhadas aos membros dessas com antecedência mínima de 5 (cinco) dias da data de sua realização.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O membro integrante de comissão ordinária, impedido de comparecer à reunião, deverá comunicar o fato ao presidente, ou à pessoa por ele designada, com antecedência mínima de 1 (um) dias da data de sua realização.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99. As reuniões extraordinárias das comissões somente serão autorizadas mediante apresentação de justificativa, pauta pré-definida, indicação da disponibilidade orçamentária e confirmação de presença de mais da metade dos membros da respectiva comissão.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Parágrafo único. As reuniões extraordinárias de comissões não poderão ocorrer em horário coincidente ao horário de reunião plenária, excetuando-se os casos de urgência, mediante autorização do Plenário.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100. As pautas das reuniões ordinárias e extraordinárias serão disponibilizadas aos membros integrantes das respectivas comissões ordinária, para conhecimento, em até 2 (dois) dias antes da reunião.</w:t>
      </w:r>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lastRenderedPageBreak/>
        <w:t>Art. 101. O quórum para instalação e funcionamento de reuniões de comissões ordinárias corresponde ao número inteiro imediatamente superior à metade de seus membros.</w:t>
      </w:r>
    </w:p>
    <w:p w:rsidR="005B706B" w:rsidRPr="004B3156" w:rsidRDefault="005B706B" w:rsidP="0088130F">
      <w:pPr>
        <w:rPr>
          <w:sz w:val="22"/>
          <w:szCs w:val="22"/>
        </w:rPr>
      </w:pPr>
    </w:p>
    <w:p w:rsidR="007C5046" w:rsidRPr="004B3156" w:rsidRDefault="007C5046" w:rsidP="0088130F">
      <w:pPr>
        <w:rPr>
          <w:color w:val="000000"/>
          <w:sz w:val="22"/>
          <w:szCs w:val="22"/>
        </w:rPr>
      </w:pPr>
      <w:r w:rsidRPr="004B3156">
        <w:rPr>
          <w:color w:val="000000"/>
          <w:sz w:val="22"/>
          <w:szCs w:val="22"/>
        </w:rPr>
        <w:t>Art. 102. A ordem dos trabalhos das reuniões de comissões ordinária obedecerá à seguinte sequência:</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 - verificação do quórum;</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II -  leitura, discussão e aprovação da súmula da reunião anterior;</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III -  comunicações;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IV -  apresentação da pauta e extra pauta, quando houver;</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 -  distribuição das matérias a serem relatadas; </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VI -  relato, discussão e apreciação das matérias; e</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VII -  assuntos diversos. </w:t>
      </w:r>
    </w:p>
    <w:p w:rsidR="00E176F6" w:rsidRPr="004B3156" w:rsidRDefault="00E176F6" w:rsidP="0088130F">
      <w:pPr>
        <w:rPr>
          <w:color w:val="00B0F0"/>
          <w:sz w:val="22"/>
          <w:szCs w:val="22"/>
        </w:rPr>
      </w:pPr>
    </w:p>
    <w:p w:rsidR="007C5046" w:rsidRPr="004B3156" w:rsidRDefault="007C5046" w:rsidP="0088130F">
      <w:pPr>
        <w:rPr>
          <w:color w:val="000000"/>
          <w:sz w:val="22"/>
          <w:szCs w:val="22"/>
        </w:rPr>
      </w:pPr>
      <w:r w:rsidRPr="004B3156">
        <w:rPr>
          <w:color w:val="000000"/>
          <w:sz w:val="22"/>
          <w:szCs w:val="22"/>
        </w:rPr>
        <w:t>§ 1º O membro integrante de comissão ordinária pode apresentar propostas de inclusão de outras matérias não constantes da pauta e os presentes deliberarão sobre a inclusão.</w:t>
      </w:r>
    </w:p>
    <w:p w:rsidR="00E176F6" w:rsidRPr="004B3156" w:rsidRDefault="00E176F6" w:rsidP="0088130F">
      <w:pPr>
        <w:rPr>
          <w:sz w:val="22"/>
          <w:szCs w:val="22"/>
        </w:rPr>
      </w:pPr>
    </w:p>
    <w:p w:rsidR="007C5046" w:rsidRDefault="007C5046" w:rsidP="0088130F">
      <w:pPr>
        <w:rPr>
          <w:color w:val="000000"/>
          <w:sz w:val="22"/>
          <w:szCs w:val="22"/>
        </w:rPr>
      </w:pPr>
      <w:r w:rsidRPr="004B3156">
        <w:rPr>
          <w:color w:val="000000"/>
          <w:sz w:val="22"/>
          <w:szCs w:val="22"/>
        </w:rPr>
        <w:t>§ 2º O membro integrante de comissão ordinária deve relatar matéria a ele distribuída de forma clara, concisa, objetiva e legalmente fundamentada, emitindo informação consubstanciada por meio de relatório e voto fundamentado.</w:t>
      </w:r>
    </w:p>
    <w:p w:rsidR="008B079B" w:rsidRPr="004B3156" w:rsidRDefault="008B079B"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3º Após o relato de matéria, qualquer membro integrante de comissão ordinária poderá pedir vista do processo, devolvendo-o, preferencialmente, na mesma reunião, ou, obrigatoriamente, na reunião subsequente, acompanhado do relatório e voto fundamentado.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4º Encerrada a discussão, o coordenador apresentará proposta de encaminhamento do tema para votação.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5º A comissão ordinária decidirá por maioria simples de votos.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6º Em caso de empate, caberá ao coordenador proferir o voto de qualidade.</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7º Em caso de arguição ou declaração de suspeição ou de impedimento de conselheiro, no âmbito das comissões, as regras serão as mesmas utilizadas no Plenário, com adaptações.</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xml:space="preserve">§ 8º O conselheiro que divergir da deliberação da sua respectiva comissão poderá apresentar declaração de voto por escrito, que constará na deliberação da comissão e na súmula da reunião.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103. Os recursos apresentados às comissões obedecerão à regulamentação estabelecida para o Plenário, com adaptações.</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104. As matérias apreciadas pelas comissões ordinárias serão registradas em súmulas que, após lidas e aprovadas nas reuniões subsequente, serão assinadas pelos membros presentes às respectivas reuniões, e publicadas no sítio eletrônico do CAU/DF.</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105. As deliberações exaradas pelas comissões ordinárias serão encaminhadas à Presidência, com vistas ao conhecimento, providências, apreciação, aprovação ou homologação pelo Plenário, conforme o caso.</w:t>
      </w:r>
    </w:p>
    <w:p w:rsidR="007C5046" w:rsidRPr="004B3156" w:rsidRDefault="007C5046" w:rsidP="0088130F">
      <w:pPr>
        <w:rPr>
          <w:sz w:val="22"/>
          <w:szCs w:val="22"/>
        </w:rPr>
      </w:pPr>
      <w:r w:rsidRPr="004B3156">
        <w:rPr>
          <w:color w:val="000000"/>
          <w:sz w:val="22"/>
          <w:szCs w:val="22"/>
        </w:rPr>
        <w:lastRenderedPageBreak/>
        <w:t>Art. 106. As comissões ordinárias poderão ser assistidas por consultoria externa.</w:t>
      </w:r>
      <w:bookmarkStart w:id="152" w:name="_Toc470188957"/>
      <w:bookmarkStart w:id="153" w:name="_Toc482613449"/>
      <w:bookmarkStart w:id="154" w:name="_Toc480474818"/>
    </w:p>
    <w:p w:rsidR="00E176F6" w:rsidRPr="004B3156" w:rsidRDefault="00E176F6" w:rsidP="0088130F">
      <w:pPr>
        <w:rPr>
          <w:color w:val="000000"/>
          <w:sz w:val="22"/>
          <w:szCs w:val="22"/>
        </w:rPr>
      </w:pPr>
    </w:p>
    <w:p w:rsidR="007C5046" w:rsidRPr="004B3156" w:rsidRDefault="007C5046" w:rsidP="00E176F6">
      <w:pPr>
        <w:jc w:val="center"/>
        <w:rPr>
          <w:b/>
          <w:color w:val="000000"/>
          <w:sz w:val="22"/>
          <w:szCs w:val="22"/>
        </w:rPr>
      </w:pPr>
      <w:bookmarkStart w:id="155" w:name="_Toc485389330"/>
      <w:r w:rsidRPr="004B3156">
        <w:rPr>
          <w:b/>
          <w:color w:val="000000"/>
          <w:sz w:val="22"/>
          <w:szCs w:val="22"/>
        </w:rPr>
        <w:t>Seção V</w:t>
      </w:r>
    </w:p>
    <w:p w:rsidR="007C5046" w:rsidRPr="004B3156" w:rsidRDefault="007C5046" w:rsidP="00E176F6">
      <w:pPr>
        <w:jc w:val="center"/>
        <w:rPr>
          <w:sz w:val="22"/>
          <w:szCs w:val="22"/>
        </w:rPr>
      </w:pPr>
      <w:r w:rsidRPr="004B3156">
        <w:rPr>
          <w:b/>
          <w:color w:val="000000"/>
          <w:sz w:val="22"/>
          <w:szCs w:val="22"/>
        </w:rPr>
        <w:t>Da Comissão Eleitoral do CAU/DF</w:t>
      </w:r>
      <w:bookmarkEnd w:id="152"/>
      <w:bookmarkEnd w:id="153"/>
      <w:bookmarkEnd w:id="154"/>
      <w:bookmarkEnd w:id="155"/>
    </w:p>
    <w:p w:rsidR="007C5046" w:rsidRPr="004B3156" w:rsidRDefault="007C5046" w:rsidP="00E176F6">
      <w:pPr>
        <w:jc w:val="center"/>
        <w:rPr>
          <w:sz w:val="22"/>
          <w:szCs w:val="22"/>
        </w:rPr>
      </w:pPr>
      <w:r w:rsidRPr="004B3156">
        <w:rPr>
          <w:b/>
          <w:color w:val="000000"/>
          <w:sz w:val="22"/>
          <w:szCs w:val="22"/>
        </w:rPr>
        <w:t>(CE-CAU/DF)</w:t>
      </w:r>
    </w:p>
    <w:p w:rsidR="007C5046" w:rsidRPr="004B3156" w:rsidRDefault="007C5046" w:rsidP="0088130F">
      <w:pPr>
        <w:pStyle w:val="Cabealho"/>
        <w:tabs>
          <w:tab w:val="clear" w:pos="4320"/>
          <w:tab w:val="clear" w:pos="8640"/>
        </w:tabs>
        <w:rPr>
          <w:color w:val="000000"/>
          <w:sz w:val="22"/>
          <w:szCs w:val="22"/>
        </w:rPr>
      </w:pPr>
    </w:p>
    <w:p w:rsidR="007C5046" w:rsidRPr="004B3156" w:rsidRDefault="007C5046" w:rsidP="0088130F">
      <w:pPr>
        <w:rPr>
          <w:sz w:val="22"/>
          <w:szCs w:val="22"/>
        </w:rPr>
      </w:pPr>
      <w:r w:rsidRPr="004B3156">
        <w:rPr>
          <w:color w:val="000000"/>
          <w:sz w:val="22"/>
          <w:szCs w:val="22"/>
        </w:rPr>
        <w:t>Art. 107. A Comissão Eleitoral do CAU/DF (CE-CAU/DF) terá caráter temporário.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108. A composição e as competências da CE-CAU/DF serão regulamentadas por atos normativos do CAU/ BR.</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109. A organização e a ordem dos trabalhos da CE-CAU/DF obedecerão à regulamentação estabelecida para o funcionamento da reunião de comissão temporária, com adaptações.</w:t>
      </w:r>
      <w:bookmarkStart w:id="156" w:name="_Toc485389331"/>
      <w:bookmarkStart w:id="157" w:name="_Toc482613450"/>
      <w:bookmarkStart w:id="158" w:name="_Toc480474819"/>
      <w:bookmarkStart w:id="159" w:name="_Toc470188959"/>
    </w:p>
    <w:p w:rsidR="007C5046" w:rsidRDefault="007C5046" w:rsidP="0088130F">
      <w:pPr>
        <w:rPr>
          <w:b/>
          <w:color w:val="000000"/>
          <w:sz w:val="22"/>
          <w:szCs w:val="22"/>
        </w:rPr>
      </w:pPr>
    </w:p>
    <w:p w:rsidR="00C068FA" w:rsidRPr="004B3156" w:rsidRDefault="00C068FA" w:rsidP="0088130F">
      <w:pPr>
        <w:rPr>
          <w:b/>
          <w:color w:val="000000"/>
          <w:sz w:val="22"/>
          <w:szCs w:val="22"/>
        </w:rPr>
      </w:pPr>
    </w:p>
    <w:p w:rsidR="007C5046" w:rsidRPr="004B3156" w:rsidRDefault="007C5046" w:rsidP="00E176F6">
      <w:pPr>
        <w:jc w:val="center"/>
        <w:rPr>
          <w:b/>
          <w:color w:val="000000"/>
          <w:sz w:val="22"/>
          <w:szCs w:val="22"/>
        </w:rPr>
      </w:pPr>
      <w:r w:rsidRPr="004B3156">
        <w:rPr>
          <w:b/>
          <w:color w:val="000000"/>
          <w:sz w:val="22"/>
          <w:szCs w:val="22"/>
        </w:rPr>
        <w:t>CAPÍTULO V</w:t>
      </w:r>
    </w:p>
    <w:p w:rsidR="00E176F6" w:rsidRDefault="00E176F6" w:rsidP="00E176F6">
      <w:pPr>
        <w:jc w:val="center"/>
        <w:rPr>
          <w:sz w:val="22"/>
          <w:szCs w:val="22"/>
        </w:rPr>
      </w:pPr>
    </w:p>
    <w:p w:rsidR="00C068FA" w:rsidRPr="004B3156" w:rsidRDefault="00C068FA" w:rsidP="00E176F6">
      <w:pPr>
        <w:jc w:val="center"/>
        <w:rPr>
          <w:sz w:val="22"/>
          <w:szCs w:val="22"/>
        </w:rPr>
      </w:pPr>
    </w:p>
    <w:p w:rsidR="007C5046" w:rsidRPr="004B3156" w:rsidRDefault="007C5046" w:rsidP="00E176F6">
      <w:pPr>
        <w:jc w:val="center"/>
        <w:rPr>
          <w:sz w:val="22"/>
          <w:szCs w:val="22"/>
        </w:rPr>
      </w:pPr>
      <w:r w:rsidRPr="004B3156">
        <w:rPr>
          <w:b/>
          <w:color w:val="000000"/>
          <w:sz w:val="22"/>
          <w:szCs w:val="22"/>
        </w:rPr>
        <w:t>DAS COMISSÕES TEMPORÁRIAS DO CAU/DF</w:t>
      </w:r>
      <w:bookmarkEnd w:id="156"/>
      <w:bookmarkEnd w:id="157"/>
      <w:bookmarkEnd w:id="158"/>
      <w:bookmarkEnd w:id="159"/>
    </w:p>
    <w:p w:rsidR="007C5046" w:rsidRDefault="007C5046" w:rsidP="0088130F">
      <w:pPr>
        <w:pStyle w:val="Cabealho"/>
        <w:tabs>
          <w:tab w:val="clear" w:pos="4320"/>
          <w:tab w:val="clear" w:pos="8640"/>
        </w:tabs>
        <w:rPr>
          <w:color w:val="000000"/>
          <w:sz w:val="22"/>
          <w:szCs w:val="22"/>
        </w:rPr>
      </w:pPr>
    </w:p>
    <w:p w:rsidR="00C068FA" w:rsidRPr="004B3156" w:rsidRDefault="00C068FA" w:rsidP="0088130F">
      <w:pPr>
        <w:pStyle w:val="Cabealho"/>
        <w:tabs>
          <w:tab w:val="clear" w:pos="4320"/>
          <w:tab w:val="clear" w:pos="8640"/>
        </w:tabs>
        <w:rPr>
          <w:color w:val="000000"/>
          <w:sz w:val="22"/>
          <w:szCs w:val="22"/>
        </w:rPr>
      </w:pPr>
    </w:p>
    <w:p w:rsidR="007C5046" w:rsidRPr="004B3156" w:rsidRDefault="007C5046" w:rsidP="0088130F">
      <w:pPr>
        <w:rPr>
          <w:sz w:val="22"/>
          <w:szCs w:val="22"/>
        </w:rPr>
      </w:pPr>
      <w:r w:rsidRPr="004B3156">
        <w:rPr>
          <w:color w:val="000000"/>
          <w:sz w:val="22"/>
          <w:szCs w:val="22"/>
        </w:rPr>
        <w:t xml:space="preserve">Art. </w:t>
      </w:r>
      <w:r w:rsidRPr="004B3156">
        <w:rPr>
          <w:sz w:val="22"/>
          <w:szCs w:val="22"/>
        </w:rPr>
        <w:t xml:space="preserve">110. As comissões temporárias terão por finalidade atender demandas específicas de caráter temporário, tais como temas específicos da profissão, sindicâncias, auditorias, inquéritos, tomada de contas especial e processos administrativos, dentre outros. </w:t>
      </w:r>
    </w:p>
    <w:p w:rsidR="007C5046" w:rsidRPr="004B3156" w:rsidRDefault="007C5046" w:rsidP="0088130F">
      <w:pPr>
        <w:rPr>
          <w:color w:val="00B0F0"/>
          <w:sz w:val="22"/>
          <w:szCs w:val="22"/>
        </w:rPr>
      </w:pPr>
    </w:p>
    <w:p w:rsidR="007C5046" w:rsidRPr="004B3156" w:rsidRDefault="007C5046" w:rsidP="0088130F">
      <w:pPr>
        <w:rPr>
          <w:color w:val="00B0F0"/>
          <w:sz w:val="22"/>
          <w:szCs w:val="22"/>
        </w:rPr>
      </w:pPr>
      <w:r w:rsidRPr="004B3156">
        <w:rPr>
          <w:color w:val="000000"/>
          <w:sz w:val="22"/>
          <w:szCs w:val="22"/>
        </w:rPr>
        <w:t xml:space="preserve">Art. 111. As comissões temporárias terão como procedimentos coletar dados, estudar temas específicos e instruir diretrizes de ação, objetivando orientar os órgãos do CAU/DF, na solução de questões e na fixação de entendimentos. </w:t>
      </w:r>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t xml:space="preserve">Art. 112. As comissões temporárias serão instituídas pelo Plenário, mediante proposta apresentada pela Presidência, ou mediante deliberação apresentada por comissão ordinária ou pelo Conselho Diretor. </w:t>
      </w:r>
    </w:p>
    <w:p w:rsidR="008177E0" w:rsidRPr="004B3156" w:rsidRDefault="008177E0" w:rsidP="0088130F">
      <w:pPr>
        <w:rPr>
          <w:sz w:val="22"/>
          <w:szCs w:val="22"/>
        </w:rPr>
      </w:pPr>
    </w:p>
    <w:p w:rsidR="007C5046" w:rsidRPr="004B3156" w:rsidRDefault="007C5046" w:rsidP="0088130F">
      <w:pPr>
        <w:rPr>
          <w:sz w:val="22"/>
          <w:szCs w:val="22"/>
        </w:rPr>
      </w:pPr>
      <w:r w:rsidRPr="004B3156">
        <w:rPr>
          <w:color w:val="000000"/>
          <w:sz w:val="22"/>
          <w:szCs w:val="22"/>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113. As comissões temporárias serão supervisionadas pelo órgão proponente.</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114. As comissões temporárias manifestam-se sobre os resultados de suas atividades mediante relatórios conclusivos dirigidos ao órgão proponente, apresentado ao final dos trabalhos, publicando-os no sítio eletrônico do CAU/DF.</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Caso seja criada comissão temporária para tomada de contas especial, essa terá independência e encaminhará relatório ao Tribunal de Contas da União, por intermédio da Presidência, devendo essa dar conhecimento ao Plenário. </w:t>
      </w:r>
      <w:bookmarkStart w:id="160" w:name="_Toc485389332"/>
      <w:bookmarkStart w:id="161" w:name="_Toc482613451"/>
      <w:bookmarkStart w:id="162" w:name="_Toc480474820"/>
      <w:bookmarkStart w:id="163" w:name="_Toc470188961"/>
    </w:p>
    <w:p w:rsidR="00860ED3" w:rsidRPr="004B3156" w:rsidRDefault="00860ED3" w:rsidP="00E176F6">
      <w:pPr>
        <w:jc w:val="center"/>
        <w:rPr>
          <w:b/>
          <w:color w:val="000000"/>
          <w:sz w:val="22"/>
          <w:szCs w:val="22"/>
        </w:rPr>
      </w:pPr>
    </w:p>
    <w:p w:rsidR="007C5046" w:rsidRPr="004B3156" w:rsidRDefault="007C5046" w:rsidP="00E176F6">
      <w:pPr>
        <w:jc w:val="center"/>
        <w:rPr>
          <w:b/>
          <w:color w:val="000000"/>
          <w:sz w:val="22"/>
          <w:szCs w:val="22"/>
        </w:rPr>
      </w:pPr>
      <w:r w:rsidRPr="004B3156">
        <w:rPr>
          <w:b/>
          <w:color w:val="000000"/>
          <w:sz w:val="22"/>
          <w:szCs w:val="22"/>
        </w:rPr>
        <w:t>Seção I</w:t>
      </w:r>
    </w:p>
    <w:p w:rsidR="007C5046" w:rsidRPr="004B3156" w:rsidRDefault="007C5046" w:rsidP="00E176F6">
      <w:pPr>
        <w:jc w:val="center"/>
        <w:rPr>
          <w:sz w:val="22"/>
          <w:szCs w:val="22"/>
        </w:rPr>
      </w:pPr>
      <w:r w:rsidRPr="004B3156">
        <w:rPr>
          <w:b/>
          <w:color w:val="000000"/>
          <w:sz w:val="22"/>
          <w:szCs w:val="22"/>
        </w:rPr>
        <w:t>Da Composição de Comissão Temporária</w:t>
      </w:r>
      <w:bookmarkEnd w:id="160"/>
      <w:bookmarkEnd w:id="161"/>
      <w:bookmarkEnd w:id="162"/>
      <w:bookmarkEnd w:id="163"/>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115. As comissões temporárias serão compostas por um número fixado pelo Plenário do CAU/DF, em no mínimo 3 (três)</w:t>
      </w:r>
      <w:r w:rsidRPr="004B3156">
        <w:rPr>
          <w:sz w:val="22"/>
          <w:szCs w:val="22"/>
        </w:rPr>
        <w:t xml:space="preserve"> e no máximo 5(cinco) membros, </w:t>
      </w:r>
      <w:r w:rsidRPr="004B3156">
        <w:rPr>
          <w:color w:val="000000"/>
          <w:sz w:val="22"/>
          <w:szCs w:val="22"/>
        </w:rPr>
        <w:t xml:space="preserve">entre conselheiros titulares do </w:t>
      </w:r>
      <w:r w:rsidRPr="004B3156">
        <w:rPr>
          <w:color w:val="000000"/>
          <w:sz w:val="22"/>
          <w:szCs w:val="22"/>
        </w:rPr>
        <w:lastRenderedPageBreak/>
        <w:t xml:space="preserve">CAU/DF e profissionais convidados com experiência ou conhecimento comprovado no tema, tendo por base sua complexidade.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116. Entre os membros integrantes de comissões temporárias haverá pelo menos 1 (um) conselheiro titular do CAU/DF.</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 1° Os membros integrantes de comissões temporárias não terão suplentes. </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 2° As indicações de membros de comissões temporárias serão efetuadas pelos órgãos proponentes e serão homologadas pelo Plenário. </w:t>
      </w:r>
    </w:p>
    <w:p w:rsidR="007C5046" w:rsidRPr="004B3156" w:rsidRDefault="007C5046" w:rsidP="0088130F">
      <w:pPr>
        <w:rPr>
          <w:color w:val="000000"/>
          <w:sz w:val="22"/>
          <w:szCs w:val="22"/>
        </w:rPr>
      </w:pPr>
      <w:r w:rsidRPr="004B3156">
        <w:rPr>
          <w:color w:val="000000"/>
          <w:sz w:val="22"/>
          <w:szCs w:val="22"/>
        </w:rPr>
        <w:t>§ 3° No caso de término de mandato de membro integrante de comissão temporária o Plenário indicará um substituto.</w:t>
      </w:r>
    </w:p>
    <w:p w:rsidR="007C5046" w:rsidRPr="004B3156" w:rsidRDefault="007C5046" w:rsidP="00E176F6">
      <w:pPr>
        <w:jc w:val="center"/>
        <w:rPr>
          <w:b/>
          <w:color w:val="000000"/>
          <w:sz w:val="22"/>
          <w:szCs w:val="22"/>
        </w:rPr>
      </w:pPr>
      <w:bookmarkStart w:id="164" w:name="_Toc485389333"/>
      <w:bookmarkStart w:id="165" w:name="_Toc482613452"/>
      <w:bookmarkStart w:id="166" w:name="_Toc480474821"/>
      <w:bookmarkStart w:id="167" w:name="_Toc470188963"/>
      <w:r w:rsidRPr="004B3156">
        <w:rPr>
          <w:b/>
          <w:color w:val="000000"/>
          <w:sz w:val="22"/>
          <w:szCs w:val="22"/>
        </w:rPr>
        <w:t>Seção II</w:t>
      </w:r>
    </w:p>
    <w:p w:rsidR="007C5046" w:rsidRPr="004B3156" w:rsidRDefault="007C5046" w:rsidP="00E176F6">
      <w:pPr>
        <w:jc w:val="center"/>
        <w:rPr>
          <w:sz w:val="22"/>
          <w:szCs w:val="22"/>
        </w:rPr>
      </w:pPr>
      <w:r w:rsidRPr="004B3156">
        <w:rPr>
          <w:b/>
          <w:color w:val="000000"/>
          <w:sz w:val="22"/>
          <w:szCs w:val="22"/>
        </w:rPr>
        <w:t>Da Coordenação de Comissão Temporária</w:t>
      </w:r>
      <w:bookmarkEnd w:id="164"/>
      <w:bookmarkEnd w:id="165"/>
      <w:bookmarkEnd w:id="166"/>
      <w:bookmarkEnd w:id="167"/>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117. Os trabalhos das comissões temporárias serão conduzidos por um coordenador ou, na sua falta, impedimento, licença ou renúncia, por um coordenador-adjunto. </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1º O coordenador e o coordenador-adjunto das comissões temporárias serão indicados pelo órgão proponente e homologados pelo Plenário.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2º A coordenação das comissões temporárias será ocupada obrigatoriamente por conselheiro titular do CAU/DF.</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118. Compete ao coordenador de comissão temporária:</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 - coordenar as reuniões de acordo com calendário estabelecido;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II - elaborar as pautas de reuniões ordinárias e extraordinárias;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III - responsabilizar-se pelas atividades da comissão junto ao órgão proponente;</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IV - manter o órgão proponente informado dos trabalhos desenvolvidos;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V - apresentar ao órgão proponente o plano de trabalho e o calendário de atividades, bem como propor-lhe alterações;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VI - cumprir e fazer cumprir o plano de ação e orçamento e o plano de trabalho;</w:t>
      </w:r>
    </w:p>
    <w:p w:rsidR="00E176F6" w:rsidRPr="004B3156" w:rsidRDefault="00E176F6" w:rsidP="0088130F">
      <w:pPr>
        <w:rPr>
          <w:sz w:val="22"/>
          <w:szCs w:val="22"/>
        </w:rPr>
      </w:pPr>
    </w:p>
    <w:p w:rsidR="007C5046" w:rsidRDefault="007C5046" w:rsidP="0088130F">
      <w:pPr>
        <w:rPr>
          <w:color w:val="000000"/>
          <w:sz w:val="22"/>
          <w:szCs w:val="22"/>
        </w:rPr>
      </w:pPr>
      <w:r w:rsidRPr="004B3156">
        <w:rPr>
          <w:color w:val="000000"/>
          <w:sz w:val="22"/>
          <w:szCs w:val="22"/>
        </w:rPr>
        <w:t>VII - relatar e votar em matérias em apreciação e proferir voto de qualidade, em caso de empate; e</w:t>
      </w:r>
    </w:p>
    <w:p w:rsidR="001D4BB9" w:rsidRPr="004B3156" w:rsidRDefault="001D4BB9" w:rsidP="0088130F">
      <w:pPr>
        <w:rPr>
          <w:sz w:val="22"/>
          <w:szCs w:val="22"/>
        </w:rPr>
      </w:pPr>
    </w:p>
    <w:p w:rsidR="007C5046" w:rsidRDefault="007C5046" w:rsidP="0088130F">
      <w:pPr>
        <w:rPr>
          <w:color w:val="000000"/>
          <w:sz w:val="22"/>
          <w:szCs w:val="22"/>
        </w:rPr>
      </w:pPr>
      <w:r w:rsidRPr="004B3156">
        <w:rPr>
          <w:color w:val="000000"/>
          <w:sz w:val="22"/>
          <w:szCs w:val="22"/>
        </w:rPr>
        <w:t xml:space="preserve">VIII - solicitar à Presidência a convocação de reuniões extraordinárias, com justificativa e indicação das disponibilidades orçamentárias para a sua realização. </w:t>
      </w:r>
      <w:bookmarkStart w:id="168" w:name="_Toc482613453"/>
      <w:bookmarkStart w:id="169" w:name="_Toc480474822"/>
      <w:bookmarkStart w:id="170" w:name="_Toc470188965"/>
    </w:p>
    <w:p w:rsidR="001D4BB9" w:rsidRPr="004B3156" w:rsidRDefault="001D4BB9" w:rsidP="0088130F">
      <w:pPr>
        <w:rPr>
          <w:sz w:val="22"/>
          <w:szCs w:val="22"/>
        </w:rPr>
      </w:pPr>
    </w:p>
    <w:p w:rsidR="007C5046" w:rsidRPr="004B3156" w:rsidRDefault="007C5046" w:rsidP="00E176F6">
      <w:pPr>
        <w:jc w:val="center"/>
        <w:rPr>
          <w:b/>
          <w:color w:val="000000"/>
          <w:sz w:val="22"/>
          <w:szCs w:val="22"/>
        </w:rPr>
      </w:pPr>
      <w:bookmarkStart w:id="171" w:name="_Toc485389334"/>
      <w:r w:rsidRPr="004B3156">
        <w:rPr>
          <w:b/>
          <w:color w:val="000000"/>
          <w:sz w:val="22"/>
          <w:szCs w:val="22"/>
        </w:rPr>
        <w:t>Seção III</w:t>
      </w:r>
    </w:p>
    <w:p w:rsidR="007C5046" w:rsidRPr="004B3156" w:rsidRDefault="007C5046" w:rsidP="00E176F6">
      <w:pPr>
        <w:jc w:val="center"/>
        <w:rPr>
          <w:sz w:val="22"/>
          <w:szCs w:val="22"/>
        </w:rPr>
      </w:pPr>
      <w:r w:rsidRPr="004B3156">
        <w:rPr>
          <w:b/>
          <w:color w:val="000000"/>
          <w:sz w:val="22"/>
          <w:szCs w:val="22"/>
        </w:rPr>
        <w:t>Da Reunião de Comissão Temporária</w:t>
      </w:r>
      <w:bookmarkEnd w:id="168"/>
      <w:bookmarkEnd w:id="169"/>
      <w:bookmarkEnd w:id="170"/>
      <w:bookmarkEnd w:id="171"/>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119. As comissões temporárias desenvolverão suas atividades por meio de reuniões ordinárias e extraordinárias.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1º As reuniões ordinárias de comissões temporárias serão realizadas em número definido no calendário de atividades, a ser proposto ao órgão proponente, de acordo com a demanda e disponibilidades orçamentárias.</w:t>
      </w:r>
    </w:p>
    <w:p w:rsidR="007C5046" w:rsidRPr="004B3156" w:rsidRDefault="007C5046" w:rsidP="0088130F">
      <w:pPr>
        <w:rPr>
          <w:color w:val="000000"/>
          <w:sz w:val="22"/>
          <w:szCs w:val="22"/>
        </w:rPr>
      </w:pPr>
      <w:r w:rsidRPr="004B3156">
        <w:rPr>
          <w:color w:val="000000"/>
          <w:sz w:val="22"/>
          <w:szCs w:val="22"/>
        </w:rPr>
        <w:lastRenderedPageBreak/>
        <w:t>§ 2º O quórum para instalação e funcionamento das reuniões de comissões temporárias corresponde ao número inteiro imediatamente superior à metade de seus membros.</w:t>
      </w:r>
    </w:p>
    <w:p w:rsidR="007C5046" w:rsidRPr="004B3156" w:rsidRDefault="007C5046" w:rsidP="0088130F">
      <w:pPr>
        <w:rPr>
          <w:sz w:val="22"/>
          <w:szCs w:val="22"/>
        </w:rPr>
      </w:pPr>
    </w:p>
    <w:p w:rsidR="007C5046" w:rsidRPr="004B3156" w:rsidRDefault="007C5046" w:rsidP="0088130F">
      <w:pPr>
        <w:rPr>
          <w:sz w:val="22"/>
          <w:szCs w:val="22"/>
        </w:rPr>
      </w:pPr>
      <w:r w:rsidRPr="004B3156">
        <w:rPr>
          <w:color w:val="000000"/>
          <w:sz w:val="22"/>
          <w:szCs w:val="22"/>
        </w:rPr>
        <w:t>Art. 120. As pautas de reuniões, ordinárias e extraordinárias, serão disponibilizadas aos membros integrantes da comissão temporária para conhecimento em prazo definido no ato de instituição da comissão.</w:t>
      </w:r>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t>Art. 121. As matérias apreciadas por comissão temporária serão registradas em súmulas que, após lidas e aprovadas nas reuniões subsequente, serão assinadas pelos membros presentes às respectivas reuniões, e publicadas no sítio eletrônico do CAU/DF, excluindo-se as informações classificadas no art. 24 da Lei nº 12.527, de 18 de novembro de 2011.</w:t>
      </w:r>
    </w:p>
    <w:p w:rsidR="008549F0" w:rsidRPr="004B3156" w:rsidRDefault="008549F0" w:rsidP="0088130F">
      <w:pPr>
        <w:rPr>
          <w:sz w:val="22"/>
          <w:szCs w:val="22"/>
        </w:rPr>
      </w:pPr>
    </w:p>
    <w:p w:rsidR="007C5046" w:rsidRPr="004B3156" w:rsidRDefault="007C5046" w:rsidP="0088130F">
      <w:pPr>
        <w:rPr>
          <w:sz w:val="22"/>
          <w:szCs w:val="22"/>
        </w:rPr>
      </w:pPr>
      <w:r w:rsidRPr="004B3156">
        <w:rPr>
          <w:color w:val="000000"/>
          <w:sz w:val="22"/>
          <w:szCs w:val="22"/>
        </w:rPr>
        <w:t>Art. 122. As comissões temporárias poderão ser assistidas por consultoria externa, mediante indicação do órgão proponente e dotação orçamentária.</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123. A organização e a ordem dos trabalhos de reuniões de comissões temporárias obedecem à regulamentação estabelecida para o funcionamento de comissão ordinária, com as devidas adaptações.</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124. O funcionamento de comissões temporárias terá duração máxima de 6 (seis) meses.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1º Observado o limite de prazo estabelecido no caput deste artigo, as comissões temporárias serão desconstituídas no ato de conclusão de seus trabalhos.</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2º Excepcionalmente, mediante justificativa fundamentada, o Plenário do CAU/DF poderá autorizar a prorrogação do prazo de funcionamento por, no máximo, igual período.</w:t>
      </w:r>
      <w:bookmarkStart w:id="172" w:name="_Toc482613454"/>
      <w:bookmarkStart w:id="173" w:name="_Toc480474823"/>
      <w:bookmarkStart w:id="174" w:name="_Toc470188967"/>
    </w:p>
    <w:p w:rsidR="00687E4B" w:rsidRDefault="00687E4B" w:rsidP="0088130F">
      <w:pPr>
        <w:rPr>
          <w:sz w:val="22"/>
          <w:szCs w:val="22"/>
        </w:rPr>
      </w:pPr>
    </w:p>
    <w:p w:rsidR="00C068FA" w:rsidRPr="004B3156" w:rsidRDefault="00C068FA" w:rsidP="0088130F">
      <w:pPr>
        <w:rPr>
          <w:sz w:val="22"/>
          <w:szCs w:val="22"/>
        </w:rPr>
      </w:pPr>
    </w:p>
    <w:p w:rsidR="007C5046" w:rsidRPr="004B3156" w:rsidRDefault="007C5046" w:rsidP="00E176F6">
      <w:pPr>
        <w:jc w:val="center"/>
        <w:rPr>
          <w:b/>
          <w:color w:val="000000"/>
          <w:sz w:val="22"/>
          <w:szCs w:val="22"/>
        </w:rPr>
      </w:pPr>
      <w:bookmarkStart w:id="175" w:name="_Toc485389335"/>
      <w:r w:rsidRPr="004B3156">
        <w:rPr>
          <w:b/>
          <w:color w:val="000000"/>
          <w:sz w:val="22"/>
          <w:szCs w:val="22"/>
        </w:rPr>
        <w:t>CAPÍTULO VI</w:t>
      </w:r>
    </w:p>
    <w:p w:rsidR="00E176F6" w:rsidRDefault="00E176F6" w:rsidP="00E176F6">
      <w:pPr>
        <w:jc w:val="center"/>
        <w:rPr>
          <w:sz w:val="22"/>
          <w:szCs w:val="22"/>
        </w:rPr>
      </w:pPr>
    </w:p>
    <w:p w:rsidR="00C068FA" w:rsidRPr="004B3156" w:rsidRDefault="00C068FA" w:rsidP="00E176F6">
      <w:pPr>
        <w:jc w:val="center"/>
        <w:rPr>
          <w:sz w:val="22"/>
          <w:szCs w:val="22"/>
        </w:rPr>
      </w:pPr>
    </w:p>
    <w:p w:rsidR="007C5046" w:rsidRPr="004B3156" w:rsidRDefault="007C5046" w:rsidP="00E176F6">
      <w:pPr>
        <w:jc w:val="center"/>
        <w:rPr>
          <w:b/>
          <w:color w:val="000000"/>
          <w:sz w:val="22"/>
          <w:szCs w:val="22"/>
        </w:rPr>
      </w:pPr>
      <w:r w:rsidRPr="004B3156">
        <w:rPr>
          <w:b/>
          <w:color w:val="000000"/>
          <w:sz w:val="22"/>
          <w:szCs w:val="22"/>
        </w:rPr>
        <w:t>DO PRESIDENTE E DO VICE-PRESIDENTE</w:t>
      </w:r>
      <w:bookmarkEnd w:id="172"/>
      <w:bookmarkEnd w:id="173"/>
      <w:bookmarkEnd w:id="174"/>
      <w:bookmarkEnd w:id="175"/>
    </w:p>
    <w:p w:rsidR="00E176F6" w:rsidRDefault="00E176F6" w:rsidP="00E176F6">
      <w:pPr>
        <w:jc w:val="center"/>
        <w:rPr>
          <w:sz w:val="22"/>
          <w:szCs w:val="22"/>
        </w:rPr>
      </w:pPr>
    </w:p>
    <w:p w:rsidR="00C068FA" w:rsidRPr="004B3156" w:rsidRDefault="00C068FA" w:rsidP="00E176F6">
      <w:pPr>
        <w:jc w:val="center"/>
        <w:rPr>
          <w:sz w:val="22"/>
          <w:szCs w:val="22"/>
        </w:rPr>
      </w:pPr>
    </w:p>
    <w:p w:rsidR="007C5046" w:rsidRPr="004B3156" w:rsidRDefault="007C5046" w:rsidP="00E176F6">
      <w:pPr>
        <w:jc w:val="center"/>
        <w:rPr>
          <w:b/>
          <w:color w:val="000000"/>
          <w:sz w:val="22"/>
          <w:szCs w:val="22"/>
        </w:rPr>
      </w:pPr>
      <w:bookmarkStart w:id="176" w:name="_Toc482613455"/>
      <w:bookmarkStart w:id="177" w:name="_Toc480474824"/>
      <w:bookmarkStart w:id="178" w:name="_Toc470188969"/>
      <w:bookmarkStart w:id="179" w:name="_Toc485389336"/>
      <w:r w:rsidRPr="004B3156">
        <w:rPr>
          <w:b/>
          <w:color w:val="000000"/>
          <w:sz w:val="22"/>
          <w:szCs w:val="22"/>
        </w:rPr>
        <w:t>Seção I</w:t>
      </w:r>
    </w:p>
    <w:p w:rsidR="007C5046" w:rsidRPr="004B3156" w:rsidRDefault="007C5046" w:rsidP="00E176F6">
      <w:pPr>
        <w:jc w:val="center"/>
        <w:rPr>
          <w:b/>
          <w:color w:val="000000"/>
          <w:sz w:val="22"/>
          <w:szCs w:val="22"/>
        </w:rPr>
      </w:pPr>
      <w:r w:rsidRPr="004B3156">
        <w:rPr>
          <w:b/>
          <w:color w:val="000000"/>
          <w:sz w:val="22"/>
          <w:szCs w:val="22"/>
        </w:rPr>
        <w:t>Do Presidente</w:t>
      </w:r>
      <w:bookmarkEnd w:id="176"/>
      <w:bookmarkEnd w:id="177"/>
      <w:bookmarkEnd w:id="178"/>
      <w:bookmarkEnd w:id="179"/>
    </w:p>
    <w:p w:rsidR="00E176F6" w:rsidRPr="004B3156" w:rsidRDefault="00E176F6" w:rsidP="00E176F6">
      <w:pPr>
        <w:jc w:val="center"/>
        <w:rPr>
          <w:sz w:val="22"/>
          <w:szCs w:val="22"/>
        </w:rPr>
      </w:pPr>
    </w:p>
    <w:p w:rsidR="007C5046" w:rsidRPr="004B3156" w:rsidRDefault="007C5046" w:rsidP="0088130F">
      <w:pPr>
        <w:rPr>
          <w:color w:val="000000"/>
          <w:sz w:val="22"/>
          <w:szCs w:val="22"/>
        </w:rPr>
      </w:pPr>
      <w:r w:rsidRPr="004B3156">
        <w:rPr>
          <w:color w:val="000000"/>
          <w:sz w:val="22"/>
          <w:szCs w:val="22"/>
        </w:rPr>
        <w:t>Art. 125. O presidente será eleito pelos conselheiros titulares, em votação secreta.</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1º A eleição e posse do presidente do CAU/DF serão efetuadas na primeira reunião plenária ordinária a ser realizada até o décimo dia útil do mês de janeiro do ano subsequente ao da eleição dos conselheiros do CAU/DF.</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2º Entre a data do término do mandato do presidente do CAU/DF e a da eleição do novo presidente, exercerá as funções deste o conselheiro titular mais idoso.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3º Conduzirá o processo eleitoral o conselheiro titular mais idoso.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4º Sendo o conselheiro titular mais idoso candidato ao cargo de presidente da autarquia, o processo de eleição será conduzido pelo próximo conselheiro titular mais idoso, não candidato.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 5º Após a posse como conselheiros, os interessados em candidatar-se ao cargo de presidente poderão encaminhar as suas propostas de gestão, em formato eletrônico, somente aos demais conselheiros de </w:t>
      </w:r>
      <w:r w:rsidRPr="004B3156">
        <w:rPr>
          <w:color w:val="000000"/>
          <w:sz w:val="22"/>
          <w:szCs w:val="22"/>
        </w:rPr>
        <w:lastRenderedPageBreak/>
        <w:t>suas autarquias, exclusivamente por meio do órgão competente no CAU/DF, para subsidiar com antecedência os debates e as votações na reunião plenária de eleição.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6º Na reunião plenária ordinária, na qual será realizada a eleição para presidente, serão apresentadas as candidaturas dos interessados ao cargo, e esses terão tempo de até 10 (dez) minutos para manifestação, seguindo-se de debate e encaminhamento para votação.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7º Em caso de empate na votação, será realizado um segundo turno de discussão e votação entre os 2 (dois) candidatos mais votados e, persistindo o empate, será eleito o candidato com o registro mais antigo.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126. O termo de posse do presidente eleito deverá ser assinado por esse e pelo conselheiro titular que conduziu o processo de eleição, na mesma reunião plenária.</w:t>
      </w:r>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t>Art. 127. O período de mandato de presidente é de 3 (três) anos, iniciando-se na data de sua posse e encerrando-se no dia 31 de dezembro do terceiro ano do mandato para o qual foi eleito.</w:t>
      </w:r>
    </w:p>
    <w:p w:rsidR="00180D56" w:rsidRPr="004B3156" w:rsidRDefault="00180D56" w:rsidP="0088130F">
      <w:pPr>
        <w:rPr>
          <w:sz w:val="22"/>
          <w:szCs w:val="22"/>
        </w:rPr>
      </w:pPr>
    </w:p>
    <w:p w:rsidR="007C5046" w:rsidRPr="004B3156" w:rsidRDefault="007C5046" w:rsidP="0088130F">
      <w:pPr>
        <w:rPr>
          <w:sz w:val="22"/>
          <w:szCs w:val="22"/>
        </w:rPr>
      </w:pPr>
      <w:r w:rsidRPr="004B3156">
        <w:rPr>
          <w:color w:val="000000"/>
          <w:sz w:val="22"/>
          <w:szCs w:val="22"/>
        </w:rPr>
        <w:t>Art. 128. O exercício do cargo de presidente é honorífico.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129. O presidente será substituído nas suas faltas, impedimentos e licenças pelo vice-presidente, no exercício de seu cargo, e, na ausência desse, pelo segundo vice-presidente, caso houver, e na ausência desses, pelo conselheiro titular mais idoso.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Parágrafo único. Em caso de renúncia ou falecimento, o presidente será substituído pelo vice-presidente conforme o caso e de acordo com Regimento Geral do CAU.</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130. O Plenário poderá ser convocado extraordinariamente pelo vice-presidente para apreciar e deliberar sobre situação de afastamento do exercício do cargo de presidente, exclusivamente por motivo de saúde.</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131. Nos casos de licença declarada pelo presidente do CAU/DF, o vice-presidente assumirá a Presidência, por meio de portaria presidencial, no prazo da licença.</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Parágrafo único. Solicitada a licença do cargo de presidente, estará esse licenciado do cargo de conselheiro, automaticamente, devendo o seu respectivo suplente de conselheiro ser convocado para assumir a titularidade, no prazo da licença.</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132. Nos casos de missão internacional do presidente da autarquia, o vice-presidente poderá assumir a Presidência, por meio de portaria presidencial, com prazo determinado.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133. O presidente do CAU/DF será destituído:</w:t>
      </w:r>
    </w:p>
    <w:p w:rsidR="007C5046" w:rsidRPr="004B3156" w:rsidRDefault="007C5046" w:rsidP="0088130F">
      <w:pPr>
        <w:rPr>
          <w:sz w:val="22"/>
          <w:szCs w:val="22"/>
        </w:rPr>
      </w:pPr>
      <w:r w:rsidRPr="004B3156">
        <w:rPr>
          <w:color w:val="000000"/>
          <w:sz w:val="22"/>
          <w:szCs w:val="22"/>
        </w:rPr>
        <w:t>I - no caso de perda do mandato como conselheiro na forma do § 2° do art. 36 da Lei n° 12.378, de 31 de dezembro de 2010; e</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II -  pelo voto de 3/5 (três quintos) dos conselheiros titulares na forma do § 3° do art. 36 da Lei n° 12.378, de 31 de dezembro de 2010, em votação secreta. </w:t>
      </w:r>
      <w:bookmarkStart w:id="180" w:name="_Toc482613456"/>
      <w:bookmarkStart w:id="181" w:name="_Toc480474825"/>
      <w:bookmarkStart w:id="182" w:name="_Toc470188971"/>
    </w:p>
    <w:p w:rsidR="007C5046" w:rsidRPr="004B3156" w:rsidRDefault="007C5046" w:rsidP="0088130F">
      <w:pPr>
        <w:rPr>
          <w:color w:val="000000"/>
          <w:sz w:val="22"/>
          <w:szCs w:val="22"/>
        </w:rPr>
      </w:pPr>
    </w:p>
    <w:p w:rsidR="007C5046" w:rsidRPr="004B3156" w:rsidRDefault="007C5046" w:rsidP="00E176F6">
      <w:pPr>
        <w:jc w:val="center"/>
        <w:rPr>
          <w:b/>
          <w:color w:val="000000"/>
          <w:sz w:val="22"/>
          <w:szCs w:val="22"/>
        </w:rPr>
      </w:pPr>
      <w:bookmarkStart w:id="183" w:name="_Toc485389337"/>
      <w:r w:rsidRPr="004B3156">
        <w:rPr>
          <w:b/>
          <w:color w:val="000000"/>
          <w:sz w:val="22"/>
          <w:szCs w:val="22"/>
        </w:rPr>
        <w:t>Seção II</w:t>
      </w:r>
    </w:p>
    <w:p w:rsidR="007C5046" w:rsidRPr="004B3156" w:rsidRDefault="007C5046" w:rsidP="00E176F6">
      <w:pPr>
        <w:jc w:val="center"/>
        <w:rPr>
          <w:sz w:val="22"/>
          <w:szCs w:val="22"/>
        </w:rPr>
      </w:pPr>
      <w:r w:rsidRPr="004B3156">
        <w:rPr>
          <w:b/>
          <w:color w:val="000000"/>
          <w:sz w:val="22"/>
          <w:szCs w:val="22"/>
        </w:rPr>
        <w:t>Do Vice-Presidente</w:t>
      </w:r>
      <w:bookmarkEnd w:id="180"/>
      <w:bookmarkEnd w:id="181"/>
      <w:bookmarkEnd w:id="182"/>
      <w:bookmarkEnd w:id="183"/>
    </w:p>
    <w:p w:rsidR="007C5046" w:rsidRPr="004B3156" w:rsidRDefault="007C5046" w:rsidP="0088130F">
      <w:pPr>
        <w:pStyle w:val="Cabealho"/>
        <w:tabs>
          <w:tab w:val="clear" w:pos="4320"/>
          <w:tab w:val="clear" w:pos="8640"/>
        </w:tabs>
        <w:rPr>
          <w:color w:val="000000"/>
          <w:sz w:val="22"/>
          <w:szCs w:val="22"/>
        </w:rPr>
      </w:pPr>
    </w:p>
    <w:p w:rsidR="007C5046" w:rsidRPr="004B3156" w:rsidRDefault="007C5046" w:rsidP="0088130F">
      <w:pPr>
        <w:rPr>
          <w:sz w:val="22"/>
          <w:szCs w:val="22"/>
        </w:rPr>
      </w:pPr>
      <w:r w:rsidRPr="004B3156">
        <w:rPr>
          <w:color w:val="000000"/>
          <w:sz w:val="22"/>
          <w:szCs w:val="22"/>
        </w:rPr>
        <w:t>Art. 134. O CAU/DF terá 1 (um) vice-presidente.</w:t>
      </w:r>
    </w:p>
    <w:p w:rsidR="007C5046" w:rsidRPr="004B3156" w:rsidRDefault="007C5046" w:rsidP="0088130F">
      <w:pPr>
        <w:rPr>
          <w:color w:val="000000"/>
          <w:sz w:val="22"/>
          <w:szCs w:val="22"/>
        </w:rPr>
      </w:pPr>
    </w:p>
    <w:p w:rsidR="007C5046" w:rsidRPr="004B3156" w:rsidRDefault="007C5046" w:rsidP="0088130F">
      <w:pPr>
        <w:pStyle w:val="Corpodetexto"/>
        <w:rPr>
          <w:color w:val="000000"/>
          <w:sz w:val="22"/>
          <w:szCs w:val="22"/>
        </w:rPr>
      </w:pPr>
      <w:r w:rsidRPr="004B3156">
        <w:rPr>
          <w:color w:val="000000"/>
          <w:sz w:val="22"/>
          <w:szCs w:val="22"/>
        </w:rPr>
        <w:lastRenderedPageBreak/>
        <w:t xml:space="preserve">Art. 135. Desempenhará o cargo vice-presidente, para um mandato de 3 (três) anos, o conselheiro titular eleito em votação secreta pelo Plenário do CAU/DF.  </w:t>
      </w:r>
    </w:p>
    <w:p w:rsidR="00E176F6" w:rsidRPr="004B3156" w:rsidRDefault="00E176F6" w:rsidP="0088130F">
      <w:pPr>
        <w:pStyle w:val="Corpodetexto"/>
        <w:rPr>
          <w:sz w:val="22"/>
          <w:szCs w:val="22"/>
        </w:rPr>
      </w:pPr>
    </w:p>
    <w:p w:rsidR="007C5046" w:rsidRPr="004B3156" w:rsidRDefault="007C5046" w:rsidP="0088130F">
      <w:pPr>
        <w:rPr>
          <w:sz w:val="22"/>
          <w:szCs w:val="22"/>
        </w:rPr>
      </w:pPr>
      <w:r w:rsidRPr="004B3156">
        <w:rPr>
          <w:color w:val="000000"/>
          <w:sz w:val="22"/>
          <w:szCs w:val="22"/>
        </w:rPr>
        <w:t xml:space="preserve">Parágrafo único. No caso de empate, será eleito o candidato com o registro mais antigo.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136. O termo de posse do vice-presidente será assinado por esse e pelo presidente do CAU/DF, na reunião plenária ordinária em que ocorrer a homologação/eleição.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137. O período de mandato do vice-presidente será de 3 (três) anos, iniciando-se na primeira reunião plenária ordinária do ano e encerrando-se no dia 31 de dezembro do terceiro ano.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Parágrafo único. O exercício do cargo de vice-presidente admite reconduções enquanto o conselheiro titular estiver cumprindo mandato como conselheiro.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138. Será considerado efetivo exercício da Presidência o mandato assumido em caráter permanente pelo vice-presidente.</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1º Quando na substituição do presidente, o vice-presidente exercerá apenas as competências inerentes ao cargo de presidente.</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 2º Enquanto no exercício da Presidência, o vice-presidente não será membro ou coordenador de comissão.</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xml:space="preserve">§ 3º Extraordinariamente, por motivo de saúde, o vice-presidente poderá convocar o Plenário para apreciar e deliberar sobre situação de impedimento do exercício do cargo pelo presidente.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139. O vice-presidente do CAU/DF será destituído:</w:t>
      </w:r>
    </w:p>
    <w:p w:rsidR="00E176F6" w:rsidRPr="004B3156" w:rsidRDefault="00E176F6" w:rsidP="0088130F">
      <w:pPr>
        <w:rPr>
          <w:sz w:val="22"/>
          <w:szCs w:val="22"/>
        </w:rPr>
      </w:pPr>
    </w:p>
    <w:p w:rsidR="007C5046" w:rsidRPr="004B3156" w:rsidRDefault="007C5046" w:rsidP="0088130F">
      <w:pPr>
        <w:rPr>
          <w:color w:val="000000"/>
          <w:sz w:val="22"/>
          <w:szCs w:val="22"/>
        </w:rPr>
      </w:pPr>
      <w:r w:rsidRPr="004B3156">
        <w:rPr>
          <w:color w:val="000000"/>
          <w:sz w:val="22"/>
          <w:szCs w:val="22"/>
        </w:rPr>
        <w:t>I -  no caso de perda do mandato como conselheiro; e</w:t>
      </w:r>
    </w:p>
    <w:p w:rsidR="00E176F6" w:rsidRPr="004B3156" w:rsidRDefault="00E176F6" w:rsidP="0088130F">
      <w:pPr>
        <w:rPr>
          <w:sz w:val="22"/>
          <w:szCs w:val="22"/>
        </w:rPr>
      </w:pPr>
    </w:p>
    <w:p w:rsidR="007C5046" w:rsidRPr="004B3156" w:rsidRDefault="007C5046" w:rsidP="0088130F">
      <w:pPr>
        <w:rPr>
          <w:sz w:val="22"/>
          <w:szCs w:val="22"/>
        </w:rPr>
      </w:pPr>
      <w:r w:rsidRPr="004B3156">
        <w:rPr>
          <w:color w:val="000000"/>
          <w:sz w:val="22"/>
          <w:szCs w:val="22"/>
        </w:rPr>
        <w:t xml:space="preserve">II -  pelo voto de 3/5 (três quintos) do Plenário, em votação secreta. </w:t>
      </w:r>
      <w:bookmarkStart w:id="184" w:name="_Toc482613457"/>
      <w:bookmarkStart w:id="185" w:name="_Toc480474826"/>
      <w:bookmarkStart w:id="186" w:name="_Toc470188973"/>
    </w:p>
    <w:p w:rsidR="006A32CD" w:rsidRDefault="006A32CD" w:rsidP="00E176F6">
      <w:pPr>
        <w:jc w:val="center"/>
        <w:rPr>
          <w:b/>
          <w:color w:val="000000"/>
          <w:sz w:val="22"/>
          <w:szCs w:val="22"/>
        </w:rPr>
      </w:pPr>
      <w:bookmarkStart w:id="187" w:name="_Toc485389338"/>
    </w:p>
    <w:p w:rsidR="007C5046" w:rsidRPr="004B3156" w:rsidRDefault="007C5046" w:rsidP="00E176F6">
      <w:pPr>
        <w:jc w:val="center"/>
        <w:rPr>
          <w:b/>
          <w:color w:val="000000"/>
          <w:sz w:val="22"/>
          <w:szCs w:val="22"/>
        </w:rPr>
      </w:pPr>
      <w:r w:rsidRPr="004B3156">
        <w:rPr>
          <w:b/>
          <w:color w:val="000000"/>
          <w:sz w:val="22"/>
          <w:szCs w:val="22"/>
        </w:rPr>
        <w:t>Seção III</w:t>
      </w:r>
    </w:p>
    <w:p w:rsidR="007C5046" w:rsidRPr="004B3156" w:rsidRDefault="007C5046" w:rsidP="00E176F6">
      <w:pPr>
        <w:jc w:val="center"/>
        <w:rPr>
          <w:sz w:val="22"/>
          <w:szCs w:val="22"/>
        </w:rPr>
      </w:pPr>
      <w:r w:rsidRPr="004B3156">
        <w:rPr>
          <w:b/>
          <w:color w:val="000000"/>
          <w:sz w:val="22"/>
          <w:szCs w:val="22"/>
        </w:rPr>
        <w:t>Das Competências do Presidente</w:t>
      </w:r>
      <w:bookmarkEnd w:id="184"/>
      <w:bookmarkEnd w:id="185"/>
      <w:bookmarkEnd w:id="186"/>
      <w:bookmarkEnd w:id="187"/>
    </w:p>
    <w:p w:rsidR="007C5046" w:rsidRPr="004B3156" w:rsidRDefault="007C5046" w:rsidP="0088130F">
      <w:pPr>
        <w:pStyle w:val="Cabealho"/>
        <w:tabs>
          <w:tab w:val="clear" w:pos="4320"/>
          <w:tab w:val="clear" w:pos="8640"/>
        </w:tabs>
        <w:rPr>
          <w:color w:val="000000"/>
          <w:sz w:val="22"/>
          <w:szCs w:val="22"/>
        </w:rPr>
      </w:pPr>
    </w:p>
    <w:p w:rsidR="007C5046" w:rsidRPr="004B3156" w:rsidRDefault="007C5046" w:rsidP="0088130F">
      <w:pPr>
        <w:rPr>
          <w:color w:val="000000"/>
          <w:sz w:val="22"/>
          <w:szCs w:val="22"/>
        </w:rPr>
      </w:pPr>
      <w:r w:rsidRPr="004B3156">
        <w:rPr>
          <w:color w:val="000000"/>
          <w:sz w:val="22"/>
          <w:szCs w:val="22"/>
        </w:rPr>
        <w:t>Art. 140. Compete ao presidente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I - cumprir e fazer cumprir a legislação federal, as resoluções, os atos normativos e as deliberações plenárias baixados pelo CAU/BR, o Regimento Geral do CAU e o Regimento Interno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II - cumprir e fazer cumprir os atos baixados pelo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III - participar das discussões promovidas pelo CAU/BR, sobre matérias de caráter legislativo, visando à consolidação de entendimento do Conjunto Autárquico;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IV - manifestar o posicionamento do CAU/DF quanto a matérias de caráter legislativo, normativo ou contencioso em tramitação nos órgãos dos poderes Executivo, Legislativo e Judiciário;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V - presidir reuniões e solenidades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VI - ser membro nato de CEAU-CAU/DF, sem direito a voto;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VII - proferir voto exclusivamente em caso de empate em votação no Plenário e no Conselho Diretor; </w:t>
      </w:r>
    </w:p>
    <w:p w:rsidR="007C5046" w:rsidRPr="004B3156" w:rsidRDefault="007C5046" w:rsidP="0088130F">
      <w:pPr>
        <w:rPr>
          <w:color w:val="000000"/>
          <w:sz w:val="22"/>
          <w:szCs w:val="22"/>
        </w:rPr>
      </w:pPr>
      <w:r w:rsidRPr="004B3156">
        <w:rPr>
          <w:color w:val="000000"/>
          <w:sz w:val="22"/>
          <w:szCs w:val="22"/>
        </w:rPr>
        <w:lastRenderedPageBreak/>
        <w:t>VIII - interromper os trabalhos das reuniões nas quais seja o condutor, mediante justificativa;</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IX - submeter proposta de sua iniciativa ao Plenário ou ao Conselho Diretor;</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 - propor ao Plenário a instituição e a extinção de comissões;</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XI - consultar o Plenário sobre a concessão de voz a observadores que desejarem se manifestar ao plenário, caso considerar conveniente;</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XII - informar ao Plenário o licenciamento ou a renúncia de conselheiro;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XIII - designar, por meio de convocação, conselheiro, empregado público, agente autorizado ou convidado para representação do CAU/DF em evento de interesse;</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XIV - propor missão para evento de interesse, a ser apreciada e deliberada pelo Plenário;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XV - convocar os membros de missão, deliberada pelo Plenário, para evento de interesse do CAU/DF;</w:t>
      </w:r>
    </w:p>
    <w:p w:rsidR="009C3B00" w:rsidRPr="004B3156" w:rsidRDefault="009C3B00"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 xml:space="preserve">XVI - designar conselheiro titular para análise de processo, não deliberado por comissões ou Conselho Diretor, a ser relatado no Plenário; </w:t>
      </w:r>
    </w:p>
    <w:p w:rsidR="009C3B00" w:rsidRPr="004B3156" w:rsidRDefault="009C3B00" w:rsidP="0088130F">
      <w:pPr>
        <w:pStyle w:val="Corpodetexto"/>
        <w:rPr>
          <w:sz w:val="22"/>
          <w:szCs w:val="22"/>
        </w:rPr>
      </w:pPr>
    </w:p>
    <w:p w:rsidR="007C5046" w:rsidRDefault="007C5046" w:rsidP="0088130F">
      <w:pPr>
        <w:rPr>
          <w:color w:val="000000"/>
          <w:sz w:val="22"/>
          <w:szCs w:val="22"/>
        </w:rPr>
      </w:pPr>
      <w:r w:rsidRPr="004B3156">
        <w:rPr>
          <w:color w:val="000000"/>
          <w:sz w:val="22"/>
          <w:szCs w:val="22"/>
        </w:rPr>
        <w:t>XVII - designar, no Plenário, conselheiro titular para análise de processo nos casos de excesso de demanda em comissão diversa desse conselheiro;</w:t>
      </w:r>
    </w:p>
    <w:p w:rsidR="006225F5" w:rsidRPr="004B3156" w:rsidRDefault="006225F5" w:rsidP="0088130F">
      <w:pPr>
        <w:rPr>
          <w:sz w:val="22"/>
          <w:szCs w:val="22"/>
        </w:rPr>
      </w:pPr>
    </w:p>
    <w:p w:rsidR="007C5046" w:rsidRPr="004B3156" w:rsidRDefault="007C5046" w:rsidP="0088130F">
      <w:pPr>
        <w:rPr>
          <w:color w:val="000000"/>
          <w:sz w:val="22"/>
          <w:szCs w:val="22"/>
        </w:rPr>
      </w:pPr>
      <w:r w:rsidRPr="004B3156">
        <w:rPr>
          <w:color w:val="000000"/>
          <w:sz w:val="22"/>
          <w:szCs w:val="22"/>
        </w:rPr>
        <w:t>XVIII - designar, no Plenário, conselheiro titular em substituição, para análise de processo nos casos de suspeição e impedimento;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XIX - conceder, de ofício ou a pedido, efeito suspensivo a recursos solicitados ao Plenário e às comissões;</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 - disponibilizar informação aos conselheiros sobre as correspondências recebidas e expedidas, quando solicitado;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XXI - convocar os trabalhos das reuniões ordinárias de Plenário, de comissões e demais órgãos colegiados;</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XXII - autorizar a realização e convocar os trabalhos de reuniões extraordinárias de Plenário, de comissões e de demais órgãos colegiados;</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XXIII - elaborar as pautas das reuniões do CEAU-CAU/DF, conjuntamente com a coordenação desse colegiado;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XXIV - encaminhar proposta a comissões e demais órgãos colegiados;</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XXV - encaminhar ao Plenário as deliberações de comissões permanentes, sempre que solicitado;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XXVI - encaminhar justificava, por escrito, a comissões e demais órgãos colegiados, nos casos em que não houver cumprimento de deliberações ou aceite de propostas recebidas;</w:t>
      </w:r>
    </w:p>
    <w:p w:rsidR="009C3B00" w:rsidRPr="004B3156" w:rsidRDefault="009C3B00" w:rsidP="0088130F">
      <w:pPr>
        <w:rPr>
          <w:sz w:val="22"/>
          <w:szCs w:val="22"/>
        </w:rPr>
      </w:pPr>
    </w:p>
    <w:p w:rsidR="009C3B00" w:rsidRPr="004B3156" w:rsidRDefault="007C5046" w:rsidP="009C3B00">
      <w:pPr>
        <w:rPr>
          <w:sz w:val="22"/>
          <w:szCs w:val="22"/>
        </w:rPr>
      </w:pPr>
      <w:r w:rsidRPr="004B3156">
        <w:rPr>
          <w:color w:val="000000"/>
          <w:sz w:val="22"/>
          <w:szCs w:val="22"/>
        </w:rPr>
        <w:t xml:space="preserve">XXVII - convocar e conduzir os trabalhos das reuniões plenárias e das reuniões do Conselho Diretor; </w:t>
      </w:r>
    </w:p>
    <w:p w:rsidR="009C3B00" w:rsidRPr="004B3156" w:rsidRDefault="009C3B00" w:rsidP="009C3B00">
      <w:pPr>
        <w:rPr>
          <w:sz w:val="22"/>
          <w:szCs w:val="22"/>
        </w:rPr>
      </w:pPr>
    </w:p>
    <w:p w:rsidR="007C5046" w:rsidRPr="004B3156" w:rsidRDefault="007C5046" w:rsidP="009C3B00">
      <w:pPr>
        <w:rPr>
          <w:color w:val="000000"/>
          <w:sz w:val="22"/>
          <w:szCs w:val="22"/>
        </w:rPr>
      </w:pPr>
      <w:r w:rsidRPr="004B3156">
        <w:rPr>
          <w:color w:val="000000"/>
          <w:sz w:val="22"/>
          <w:szCs w:val="22"/>
        </w:rPr>
        <w:t>XXVIII - elaborar propostas de pauta de reuniões plenárias, a ser encaminhadas ao Conselho Diretor, para apreciação e deliberação;</w:t>
      </w:r>
    </w:p>
    <w:p w:rsidR="007C5046" w:rsidRPr="004B3156" w:rsidRDefault="007C5046" w:rsidP="0088130F">
      <w:pPr>
        <w:pStyle w:val="Corpodetexto"/>
        <w:rPr>
          <w:color w:val="000000"/>
          <w:sz w:val="22"/>
          <w:szCs w:val="22"/>
        </w:rPr>
      </w:pPr>
      <w:r w:rsidRPr="004B3156">
        <w:rPr>
          <w:color w:val="000000"/>
          <w:sz w:val="22"/>
          <w:szCs w:val="22"/>
        </w:rPr>
        <w:lastRenderedPageBreak/>
        <w:t xml:space="preserve">XXIX - propor ao Conselho Diretor, o calendário anual das reuniões de Plenário, das comissões permanentes e dos demais órgãos colegiados; </w:t>
      </w:r>
    </w:p>
    <w:p w:rsidR="009C3B00" w:rsidRPr="004B3156" w:rsidRDefault="009C3B00"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XXX - suspender os trabalhos das reuniões plenárias em caso de perturbação da ordem;</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XXXI - resolver casos de urgência </w:t>
      </w:r>
      <w:r w:rsidRPr="004B3156">
        <w:rPr>
          <w:i/>
          <w:color w:val="000000"/>
          <w:sz w:val="22"/>
          <w:szCs w:val="22"/>
        </w:rPr>
        <w:t>ad referendum</w:t>
      </w:r>
      <w:r w:rsidRPr="004B3156">
        <w:rPr>
          <w:color w:val="000000"/>
          <w:sz w:val="22"/>
          <w:szCs w:val="22"/>
        </w:rPr>
        <w:t xml:space="preserve"> do Plenário e do Conselho Diretor;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XXXII - assinar proposta da Presidência e deliberações plenárias e do Conselho Diretor; </w:t>
      </w:r>
    </w:p>
    <w:p w:rsidR="009C3B00" w:rsidRPr="004B3156" w:rsidRDefault="009C3B00"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XXXIII - propor ao Conselho Diretor e ao Plenário a instauração de comissão temporária para apuração de irregularidades e responsabilidades no CAU/DF;</w:t>
      </w:r>
    </w:p>
    <w:p w:rsidR="009C3B00" w:rsidRPr="004B3156" w:rsidRDefault="009C3B00" w:rsidP="0088130F">
      <w:pPr>
        <w:pStyle w:val="Corpodetexto"/>
        <w:rPr>
          <w:sz w:val="22"/>
          <w:szCs w:val="22"/>
        </w:rPr>
      </w:pPr>
    </w:p>
    <w:p w:rsidR="007C5046" w:rsidRDefault="007C5046" w:rsidP="0088130F">
      <w:pPr>
        <w:rPr>
          <w:color w:val="000000"/>
          <w:sz w:val="22"/>
          <w:szCs w:val="22"/>
        </w:rPr>
      </w:pPr>
      <w:r w:rsidRPr="004B3156">
        <w:rPr>
          <w:color w:val="000000"/>
          <w:sz w:val="22"/>
          <w:szCs w:val="22"/>
        </w:rPr>
        <w:t xml:space="preserve">XXXIV - propor ao Plenário, ou ao Conselho Diretor, a estrutura organizacional e as rotinas administrativas do CAU/DF, ouvida a comissão que exerce as competências </w:t>
      </w:r>
      <w:r w:rsidR="00180D56">
        <w:rPr>
          <w:color w:val="000000"/>
          <w:sz w:val="22"/>
          <w:szCs w:val="22"/>
        </w:rPr>
        <w:t>de organização e administração;</w:t>
      </w:r>
    </w:p>
    <w:p w:rsidR="00180D56" w:rsidRPr="004B3156" w:rsidRDefault="00180D5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XXXV - propor ao Conselho Diretor ou ao Plenário atos normativos de gestão de pessoas;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XXXVI - propor ao Plenário a abertura de créditos e transferência de recursos orçamentários, ouvida a comissão que exerce as competências de planejamento e finanças;</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XXXVII - acompanhar a aplicação dos recursos financeiros destinados à comissão temporária cuja proposta tenha sido de sua iniciativa;</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XXXVIII - instituir e compor grupos de trabalho;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XXXIX - resolver incidentes processuais, submetendo-os aos órgãos competentes;</w:t>
      </w:r>
    </w:p>
    <w:p w:rsidR="009C3B00" w:rsidRPr="004B3156" w:rsidRDefault="009C3B00" w:rsidP="0088130F">
      <w:pPr>
        <w:rPr>
          <w:sz w:val="22"/>
          <w:szCs w:val="22"/>
        </w:rPr>
      </w:pPr>
    </w:p>
    <w:p w:rsidR="007C5046" w:rsidRDefault="007C5046" w:rsidP="0088130F">
      <w:pPr>
        <w:rPr>
          <w:color w:val="000000"/>
          <w:sz w:val="22"/>
          <w:szCs w:val="22"/>
        </w:rPr>
      </w:pPr>
      <w:r w:rsidRPr="004B3156">
        <w:rPr>
          <w:color w:val="000000"/>
          <w:sz w:val="22"/>
          <w:szCs w:val="22"/>
        </w:rPr>
        <w:t>XL - assinar termo de posse do vice-presidente;</w:t>
      </w:r>
    </w:p>
    <w:p w:rsidR="0050081E" w:rsidRPr="004B3156" w:rsidRDefault="0050081E"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XLI - propor atos normativos referentes a critérios para abertura de editais para concessão de apoio institucional constante nos planos de ação e orçamento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XLII - assinar convênios, termos de colaboração, termos de fomento, acordos de cooperação, memorandos de entendimento e contratos celebrados pelo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XLIII - assinar atestados, certidões e certificados conferidos pelo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XLIV - assinar atos, no âmbito de sua competência;</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XLV - assinar correspondências em nome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XLVI - propor, executar e acompanhar o Plano de Gestão do CAU/DF, contemplando a governança relacionada ao controle de processos internos, à avaliação de riscos e ao monitoramento preventivo;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XLVII - participar da elaboração e revisões do Planejamento Estratégico do CAU, conforme proposta da Presidência do CAU/BR;</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XLVIII - acompanhar e zelar pelo cumprimento do Planejamento Estratégico do CAU, dos planos de ação e orçamento e dos planos de trabalho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XLIX - acompanhar o desenvolvimento das atividades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L - assegurar a gestão da informação do CAU/DF, por meio do Portal da Transparência e do Serviço de Informações ao Cidadão, observando o cumprimento de prazos, realizando auditorias de forma rotineira, conforme atos normativos do CAU/BR;</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LI - designar e destituir empregado do CAU/DF para exercer a assistência à Mesa Diretora;</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LII - designar empregado público efetivo do CAU/DF, ou não, para exercer cargo de livre provimento, relacionados à direção, à chefia e ao assessoramento;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LIII - delegar a empregados públicos do CAU/DF a assinatura de correspondência, de acordo com o disposto em atos específicos;</w:t>
      </w:r>
    </w:p>
    <w:p w:rsidR="009C3B00" w:rsidRPr="004B3156" w:rsidRDefault="009C3B00" w:rsidP="0088130F">
      <w:pPr>
        <w:rPr>
          <w:sz w:val="22"/>
          <w:szCs w:val="22"/>
        </w:rPr>
      </w:pPr>
    </w:p>
    <w:p w:rsidR="007C5046" w:rsidRDefault="007C5046" w:rsidP="0088130F">
      <w:pPr>
        <w:rPr>
          <w:color w:val="000000"/>
          <w:sz w:val="22"/>
          <w:szCs w:val="22"/>
        </w:rPr>
      </w:pPr>
      <w:r w:rsidRPr="004B3156">
        <w:rPr>
          <w:color w:val="000000"/>
          <w:sz w:val="22"/>
          <w:szCs w:val="22"/>
        </w:rPr>
        <w:t>LIV - convocar assessores e empregados públicos do CAU/DF, bem como convidar especialistas para se manifestarem no Plenário;</w:t>
      </w:r>
    </w:p>
    <w:p w:rsidR="00436C3D" w:rsidRPr="004B3156" w:rsidRDefault="00436C3D" w:rsidP="0088130F">
      <w:pPr>
        <w:rPr>
          <w:color w:val="000000"/>
          <w:sz w:val="22"/>
          <w:szCs w:val="22"/>
        </w:rPr>
      </w:pPr>
    </w:p>
    <w:p w:rsidR="007C5046" w:rsidRDefault="007C5046" w:rsidP="0088130F">
      <w:pPr>
        <w:rPr>
          <w:color w:val="000000"/>
          <w:sz w:val="22"/>
          <w:szCs w:val="22"/>
        </w:rPr>
      </w:pPr>
      <w:r w:rsidRPr="004B3156">
        <w:rPr>
          <w:color w:val="000000"/>
          <w:sz w:val="22"/>
          <w:szCs w:val="22"/>
        </w:rPr>
        <w:t>LV - aplicar o código de conduta aos empregados públicos do CAU/DF;</w:t>
      </w:r>
    </w:p>
    <w:p w:rsidR="008549F0" w:rsidRPr="004B3156" w:rsidRDefault="008549F0"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LVI - representar o CAU/DF, em juízo ou fora dela, diretamente ou por meio de mandatário com poderes específicos;</w:t>
      </w:r>
    </w:p>
    <w:p w:rsidR="009C3B00" w:rsidRPr="004B3156" w:rsidRDefault="009C3B00" w:rsidP="0088130F">
      <w:pPr>
        <w:rPr>
          <w:sz w:val="22"/>
          <w:szCs w:val="22"/>
        </w:rPr>
      </w:pPr>
    </w:p>
    <w:p w:rsidR="007C5046" w:rsidRDefault="007C5046" w:rsidP="0088130F">
      <w:pPr>
        <w:rPr>
          <w:color w:val="000000"/>
          <w:sz w:val="22"/>
          <w:szCs w:val="22"/>
        </w:rPr>
      </w:pPr>
      <w:r w:rsidRPr="004B3156">
        <w:rPr>
          <w:color w:val="000000"/>
          <w:sz w:val="22"/>
          <w:szCs w:val="22"/>
        </w:rPr>
        <w:t>LVII - determinar a cobrança administrativa ou judicial dos créditos devidos ao CAU/DF;</w:t>
      </w:r>
    </w:p>
    <w:p w:rsidR="00436C3D" w:rsidRPr="004B3156" w:rsidRDefault="00436C3D"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LVIII - autorizar o pagamento das despesas orçamentárias ou emergenciais aprovadas pelo Plenário;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LIX - movimentar contas bancárias, assinar cheques, ordens de pagamento bancário e emitir recibos, juntamente com o gerente geral, e, no impedimento deste, com o gerente que possua atribuições financeiras;</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LX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w:t>
      </w:r>
    </w:p>
    <w:p w:rsidR="009C3B00" w:rsidRPr="004B3156" w:rsidRDefault="009C3B00" w:rsidP="0088130F">
      <w:pPr>
        <w:rPr>
          <w:sz w:val="22"/>
          <w:szCs w:val="22"/>
        </w:rPr>
      </w:pPr>
    </w:p>
    <w:p w:rsidR="007C5046" w:rsidRPr="004B3156" w:rsidRDefault="007C5046" w:rsidP="0088130F">
      <w:pPr>
        <w:rPr>
          <w:sz w:val="22"/>
          <w:szCs w:val="22"/>
        </w:rPr>
      </w:pPr>
      <w:r w:rsidRPr="004B3156">
        <w:rPr>
          <w:color w:val="000000"/>
          <w:sz w:val="22"/>
          <w:szCs w:val="22"/>
        </w:rPr>
        <w:t xml:space="preserve">LXI - delegar aos agentes do quadro funcional do CAU/DF as atribuições de gestão e administração previstas neste </w:t>
      </w:r>
      <w:r w:rsidRPr="004B3156">
        <w:rPr>
          <w:sz w:val="22"/>
          <w:szCs w:val="22"/>
        </w:rPr>
        <w:t>Regimento Geral do CAU, respeitado, quando for o c</w:t>
      </w:r>
      <w:r w:rsidR="00436C3D">
        <w:rPr>
          <w:sz w:val="22"/>
          <w:szCs w:val="22"/>
        </w:rPr>
        <w:t>aso, o disposto no inciso LXI;</w:t>
      </w:r>
    </w:p>
    <w:p w:rsidR="009C3B00" w:rsidRPr="004B3156" w:rsidRDefault="009C3B00" w:rsidP="0088130F">
      <w:pPr>
        <w:rPr>
          <w:sz w:val="22"/>
          <w:szCs w:val="22"/>
        </w:rPr>
      </w:pPr>
    </w:p>
    <w:p w:rsidR="007C5046" w:rsidRDefault="007C5046" w:rsidP="0088130F">
      <w:pPr>
        <w:rPr>
          <w:sz w:val="22"/>
          <w:szCs w:val="22"/>
        </w:rPr>
      </w:pPr>
      <w:r w:rsidRPr="004B3156">
        <w:rPr>
          <w:sz w:val="22"/>
          <w:szCs w:val="22"/>
        </w:rPr>
        <w:t>LXII - promover a elaboração de relatórios públicos das ati</w:t>
      </w:r>
      <w:r w:rsidR="00436C3D">
        <w:rPr>
          <w:sz w:val="22"/>
          <w:szCs w:val="22"/>
        </w:rPr>
        <w:t>vidades realizadas pelo CAU/DF; e</w:t>
      </w:r>
    </w:p>
    <w:p w:rsidR="00436C3D" w:rsidRPr="004B3156" w:rsidRDefault="00436C3D" w:rsidP="0088130F">
      <w:pPr>
        <w:rPr>
          <w:sz w:val="22"/>
          <w:szCs w:val="22"/>
        </w:rPr>
      </w:pPr>
    </w:p>
    <w:p w:rsidR="007C5046" w:rsidRPr="004B3156" w:rsidRDefault="007C5046" w:rsidP="0088130F">
      <w:pPr>
        <w:rPr>
          <w:sz w:val="22"/>
          <w:szCs w:val="22"/>
        </w:rPr>
      </w:pPr>
      <w:r w:rsidRPr="004B3156">
        <w:rPr>
          <w:sz w:val="22"/>
          <w:szCs w:val="22"/>
        </w:rPr>
        <w:t xml:space="preserve">LXIII </w:t>
      </w:r>
      <w:r w:rsidRPr="004B3156">
        <w:rPr>
          <w:b/>
          <w:sz w:val="22"/>
          <w:szCs w:val="22"/>
        </w:rPr>
        <w:t xml:space="preserve">- </w:t>
      </w:r>
      <w:r w:rsidRPr="004B3156">
        <w:rPr>
          <w:sz w:val="22"/>
          <w:szCs w:val="22"/>
        </w:rPr>
        <w:t>adquirir, onerar, ou alienar bens móveis e imóveis do CAU/DF, nos limites estabelecidos em normativo.</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Art. 141. O presidente manifesta-se sobre assuntos de sua competência mediante atos administrativos das espécies despacho, instrução, circular, ato declaratório, portaria e proposta, a serem publicados no sítio eletrônico do CAU/DF.</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1º As propostas da Presidência serão redigidas de acordo com o Manual para Elaboração de Atos Normativos do CAU, aprovado pelo CAU/BR.</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2º As portarias emitidas pela Presidência serão publicadas no sítio eletrônico do CAU/DF até o primeiro dia útil após as datas das suas assinaturas.</w:t>
      </w:r>
    </w:p>
    <w:p w:rsidR="009C3B00" w:rsidRPr="004B3156" w:rsidRDefault="009C3B00" w:rsidP="0088130F">
      <w:pPr>
        <w:rPr>
          <w:sz w:val="22"/>
          <w:szCs w:val="22"/>
        </w:rPr>
      </w:pPr>
    </w:p>
    <w:p w:rsidR="007C5046" w:rsidRPr="004B3156" w:rsidRDefault="007C5046" w:rsidP="0088130F">
      <w:pPr>
        <w:rPr>
          <w:color w:val="00B0F0"/>
          <w:sz w:val="22"/>
          <w:szCs w:val="22"/>
        </w:rPr>
      </w:pPr>
      <w:r w:rsidRPr="004B3156">
        <w:rPr>
          <w:color w:val="000000"/>
          <w:sz w:val="22"/>
          <w:szCs w:val="22"/>
        </w:rPr>
        <w:lastRenderedPageBreak/>
        <w:t xml:space="preserve">Art. 142. O presidente, consultado o Conselho Diretor, poderá baixar ato administrativo instituindo rotinas e procedimentos de gestão administrativa e de pessoal com objetivo de aperfeiçoar o cumprimento das finalidades do Conselho. </w:t>
      </w:r>
    </w:p>
    <w:p w:rsidR="008549F0" w:rsidRDefault="008549F0" w:rsidP="009C3B00">
      <w:pPr>
        <w:pStyle w:val="captulo"/>
        <w:ind w:hanging="34"/>
        <w:rPr>
          <w:color w:val="000000"/>
        </w:rPr>
      </w:pPr>
      <w:bookmarkStart w:id="188" w:name="_Toc485389339"/>
      <w:bookmarkStart w:id="189" w:name="_Toc482613458"/>
      <w:bookmarkStart w:id="190" w:name="_Toc480474827"/>
      <w:bookmarkStart w:id="191" w:name="_Toc470188975"/>
    </w:p>
    <w:p w:rsidR="008549F0" w:rsidRDefault="008549F0" w:rsidP="009C3B00">
      <w:pPr>
        <w:pStyle w:val="captulo"/>
        <w:ind w:hanging="34"/>
        <w:rPr>
          <w:color w:val="000000"/>
        </w:rPr>
      </w:pPr>
    </w:p>
    <w:p w:rsidR="007C5046" w:rsidRPr="004B3156" w:rsidRDefault="007C5046" w:rsidP="009C3B00">
      <w:pPr>
        <w:pStyle w:val="captulo"/>
        <w:ind w:hanging="34"/>
        <w:rPr>
          <w:color w:val="000000"/>
        </w:rPr>
      </w:pPr>
      <w:r w:rsidRPr="004B3156">
        <w:rPr>
          <w:color w:val="000000"/>
        </w:rPr>
        <w:t>CAPÍTULO VII</w:t>
      </w:r>
    </w:p>
    <w:p w:rsidR="009C3B00" w:rsidRDefault="009C3B00" w:rsidP="009C3B00">
      <w:pPr>
        <w:pStyle w:val="captulo"/>
        <w:ind w:hanging="34"/>
      </w:pPr>
    </w:p>
    <w:p w:rsidR="0050081E" w:rsidRPr="004B3156" w:rsidRDefault="0050081E" w:rsidP="009C3B00">
      <w:pPr>
        <w:pStyle w:val="captulo"/>
        <w:ind w:hanging="34"/>
      </w:pPr>
    </w:p>
    <w:p w:rsidR="007C5046" w:rsidRPr="004B3156" w:rsidRDefault="007C5046" w:rsidP="009C3B00">
      <w:pPr>
        <w:pStyle w:val="captulo"/>
        <w:ind w:hanging="34"/>
      </w:pPr>
      <w:r w:rsidRPr="004B3156">
        <w:rPr>
          <w:color w:val="000000"/>
        </w:rPr>
        <w:t>DO CONSELHO DIRETOR</w:t>
      </w:r>
      <w:bookmarkEnd w:id="188"/>
      <w:bookmarkEnd w:id="189"/>
      <w:bookmarkEnd w:id="190"/>
      <w:bookmarkEnd w:id="191"/>
    </w:p>
    <w:p w:rsidR="007C5046" w:rsidRDefault="007C5046" w:rsidP="0088130F">
      <w:pPr>
        <w:rPr>
          <w:b/>
          <w:color w:val="000000"/>
          <w:sz w:val="22"/>
          <w:szCs w:val="22"/>
        </w:rPr>
      </w:pPr>
    </w:p>
    <w:p w:rsidR="0050081E" w:rsidRPr="004B3156" w:rsidRDefault="0050081E" w:rsidP="0088130F">
      <w:pPr>
        <w:rPr>
          <w:b/>
          <w:color w:val="000000"/>
          <w:sz w:val="22"/>
          <w:szCs w:val="22"/>
        </w:rPr>
      </w:pPr>
    </w:p>
    <w:p w:rsidR="007C5046" w:rsidRPr="004B3156" w:rsidRDefault="007C5046" w:rsidP="0088130F">
      <w:pPr>
        <w:pStyle w:val="Corpodetexto"/>
        <w:rPr>
          <w:sz w:val="22"/>
          <w:szCs w:val="22"/>
        </w:rPr>
      </w:pPr>
      <w:r w:rsidRPr="004B3156">
        <w:rPr>
          <w:color w:val="000000"/>
          <w:sz w:val="22"/>
          <w:szCs w:val="22"/>
        </w:rPr>
        <w:t xml:space="preserve">Art. 143. O Conselho Diretor terá por finalidade fortalecer a relação entre o presidente e o Plenário, estabelecendo a integração com as comissões e auxiliando-o nos atos relativos ao exercício da Presidência. </w:t>
      </w:r>
      <w:bookmarkStart w:id="192" w:name="_Toc482613459"/>
      <w:bookmarkStart w:id="193" w:name="_Toc480474828"/>
      <w:bookmarkStart w:id="194" w:name="_Toc470188977"/>
    </w:p>
    <w:p w:rsidR="008549F0" w:rsidRDefault="008549F0" w:rsidP="009C3B00">
      <w:pPr>
        <w:pStyle w:val="SEES"/>
        <w:spacing w:before="0"/>
        <w:ind w:hanging="34"/>
        <w:rPr>
          <w:color w:val="000000"/>
        </w:rPr>
      </w:pPr>
      <w:bookmarkStart w:id="195" w:name="_Toc485389340"/>
    </w:p>
    <w:p w:rsidR="007C5046" w:rsidRPr="004B3156" w:rsidRDefault="007C5046" w:rsidP="009C3B00">
      <w:pPr>
        <w:pStyle w:val="SEES"/>
        <w:spacing w:before="0"/>
        <w:ind w:hanging="34"/>
        <w:rPr>
          <w:color w:val="000000"/>
        </w:rPr>
      </w:pPr>
      <w:r w:rsidRPr="004B3156">
        <w:rPr>
          <w:color w:val="000000"/>
        </w:rPr>
        <w:t>Seção I</w:t>
      </w:r>
    </w:p>
    <w:p w:rsidR="007C5046" w:rsidRPr="004B3156" w:rsidRDefault="007C5046" w:rsidP="009C3B00">
      <w:pPr>
        <w:pStyle w:val="SEES"/>
        <w:spacing w:before="0"/>
        <w:ind w:hanging="34"/>
      </w:pPr>
      <w:r w:rsidRPr="004B3156">
        <w:rPr>
          <w:color w:val="000000"/>
        </w:rPr>
        <w:t>Da Composição do Conselho Diretor</w:t>
      </w:r>
      <w:bookmarkEnd w:id="192"/>
      <w:bookmarkEnd w:id="193"/>
      <w:bookmarkEnd w:id="194"/>
      <w:bookmarkEnd w:id="195"/>
    </w:p>
    <w:p w:rsidR="007C5046" w:rsidRPr="004B3156" w:rsidRDefault="007C5046" w:rsidP="0088130F">
      <w:pPr>
        <w:rPr>
          <w:b/>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144. O Conselho Diretor será composto na primeira reunião plenária do ano pelo presidente e pelos coordenadores das comissões ordinárias do CAU/DF. </w:t>
      </w:r>
    </w:p>
    <w:p w:rsidR="009C3B00" w:rsidRPr="004B3156" w:rsidRDefault="009C3B00" w:rsidP="0088130F">
      <w:pPr>
        <w:rPr>
          <w:sz w:val="22"/>
          <w:szCs w:val="22"/>
        </w:rPr>
      </w:pPr>
    </w:p>
    <w:p w:rsidR="007C5046" w:rsidRDefault="007C5046" w:rsidP="0088130F">
      <w:pPr>
        <w:rPr>
          <w:color w:val="000000"/>
          <w:sz w:val="22"/>
          <w:szCs w:val="22"/>
        </w:rPr>
      </w:pPr>
      <w:r w:rsidRPr="004B3156">
        <w:rPr>
          <w:color w:val="000000"/>
          <w:sz w:val="22"/>
          <w:szCs w:val="22"/>
        </w:rPr>
        <w:t xml:space="preserve">§ 1° Será, também, membro do Conselho Diretor o vice-presidente que não exerça cargo de coordenação de comissão ordinária. </w:t>
      </w:r>
    </w:p>
    <w:p w:rsidR="00436C3D" w:rsidRPr="004B3156" w:rsidRDefault="00436C3D"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 2° Os coordenadores de comissões ordinárias, no Conselho Diretor, serão substituídos nas suas faltas, impedimentos e licenças pelos respectivos coordenadores-adjuntos. </w:t>
      </w:r>
    </w:p>
    <w:p w:rsidR="009C3B00" w:rsidRPr="004B3156" w:rsidRDefault="009C3B00" w:rsidP="0088130F">
      <w:pPr>
        <w:rPr>
          <w:sz w:val="22"/>
          <w:szCs w:val="22"/>
        </w:rPr>
      </w:pPr>
    </w:p>
    <w:p w:rsidR="007C5046" w:rsidRPr="004B3156" w:rsidRDefault="007C5046" w:rsidP="0088130F">
      <w:pPr>
        <w:rPr>
          <w:sz w:val="22"/>
          <w:szCs w:val="22"/>
        </w:rPr>
      </w:pPr>
      <w:r w:rsidRPr="004B3156">
        <w:rPr>
          <w:color w:val="000000"/>
          <w:sz w:val="22"/>
          <w:szCs w:val="22"/>
        </w:rPr>
        <w:t>§ 3° Poderão participar das reuniões do Conselho Diretor empregados públicos da autarquia, profissionais ou especialistas, na condição de convidados, sem direito a voto.</w:t>
      </w:r>
    </w:p>
    <w:p w:rsidR="007C5046" w:rsidRPr="004B3156" w:rsidRDefault="007C5046" w:rsidP="0088130F">
      <w:pPr>
        <w:rPr>
          <w:color w:val="000000"/>
          <w:sz w:val="22"/>
          <w:szCs w:val="22"/>
        </w:rPr>
      </w:pPr>
    </w:p>
    <w:p w:rsidR="007C5046" w:rsidRPr="004B3156" w:rsidRDefault="007C5046" w:rsidP="009C3B00">
      <w:pPr>
        <w:pStyle w:val="SEES"/>
        <w:spacing w:before="0"/>
        <w:ind w:hanging="34"/>
        <w:rPr>
          <w:color w:val="000000"/>
        </w:rPr>
      </w:pPr>
      <w:bookmarkStart w:id="196" w:name="_Toc485389341"/>
      <w:bookmarkStart w:id="197" w:name="_Toc482613460"/>
      <w:bookmarkStart w:id="198" w:name="_Toc480474829"/>
      <w:bookmarkStart w:id="199" w:name="_Toc470188979"/>
      <w:r w:rsidRPr="004B3156">
        <w:rPr>
          <w:color w:val="000000"/>
        </w:rPr>
        <w:t>Seção II</w:t>
      </w:r>
    </w:p>
    <w:p w:rsidR="007C5046" w:rsidRPr="004B3156" w:rsidRDefault="007C5046" w:rsidP="009C3B00">
      <w:pPr>
        <w:pStyle w:val="SEES"/>
        <w:spacing w:before="0"/>
        <w:ind w:hanging="34"/>
      </w:pPr>
      <w:r w:rsidRPr="004B3156">
        <w:rPr>
          <w:color w:val="000000"/>
        </w:rPr>
        <w:t>Das competências do Conselho Diretor</w:t>
      </w:r>
      <w:bookmarkEnd w:id="196"/>
      <w:bookmarkEnd w:id="197"/>
      <w:bookmarkEnd w:id="198"/>
      <w:bookmarkEnd w:id="199"/>
    </w:p>
    <w:p w:rsidR="007C5046" w:rsidRPr="004B3156" w:rsidRDefault="007C5046" w:rsidP="0088130F">
      <w:pPr>
        <w:rPr>
          <w:b/>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Art. 145.  Compete ao Conselho Diretor: </w:t>
      </w:r>
    </w:p>
    <w:p w:rsidR="009C3B00" w:rsidRPr="004B3156" w:rsidRDefault="009C3B00" w:rsidP="0088130F">
      <w:pPr>
        <w:rPr>
          <w:sz w:val="22"/>
          <w:szCs w:val="22"/>
        </w:rPr>
      </w:pPr>
    </w:p>
    <w:p w:rsidR="007C5046" w:rsidRPr="004B3156" w:rsidRDefault="007C5046" w:rsidP="0088130F">
      <w:pPr>
        <w:rPr>
          <w:color w:val="000000"/>
          <w:spacing w:val="-4"/>
          <w:sz w:val="22"/>
          <w:szCs w:val="22"/>
        </w:rPr>
      </w:pPr>
      <w:r w:rsidRPr="004B3156">
        <w:rPr>
          <w:color w:val="000000"/>
          <w:spacing w:val="-4"/>
          <w:sz w:val="22"/>
          <w:szCs w:val="22"/>
        </w:rPr>
        <w:t xml:space="preserve">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II - apreciar e deliberar sobre o calendário anual de reuniões do Plenário, do Conselho Diretor, das comissões e dos demais órgãos colegiados, e eventos, bem como suas alterações;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III - apreciar e deliberar sobre a pauta da reunião plenária, e suas alterações, propostas pela Presidência;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IV - apreciar e deliberar sobre a convocação de reunião extraordinária do Plenário;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 - apreciar e deliberar sobre a arguição de suspeição ou impedimento de membro do Conselho Diretor;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 - apreciar e deliberar sobre a proposta de instituição e de extinção de comissões;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 xml:space="preserve">VII - apreciar e deliberar sobre pedidos de realização de estudos para alteração Regimento Interno do CAU/DF, a serem encaminhados para apreciação e deliberação da comissão pertinente;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VIII - apreciar e deliberar sobre proposta para alteração da estrutura organizacional e do funcionamento das unidades organizacionais do CAU/DF, para deliberação da comissão pertinente; </w:t>
      </w:r>
    </w:p>
    <w:p w:rsidR="009C3B00" w:rsidRPr="004B3156" w:rsidRDefault="009C3B00" w:rsidP="0088130F">
      <w:pPr>
        <w:rPr>
          <w:sz w:val="22"/>
          <w:szCs w:val="22"/>
        </w:rPr>
      </w:pPr>
    </w:p>
    <w:p w:rsidR="007C5046" w:rsidRDefault="007C5046" w:rsidP="0088130F">
      <w:pPr>
        <w:rPr>
          <w:color w:val="000000"/>
          <w:sz w:val="22"/>
          <w:szCs w:val="22"/>
        </w:rPr>
      </w:pPr>
      <w:r w:rsidRPr="004B3156">
        <w:rPr>
          <w:color w:val="000000"/>
          <w:sz w:val="22"/>
          <w:szCs w:val="22"/>
        </w:rPr>
        <w:t>IX - apreciar e deliberar sobre as rotinas administrativas, os instrumentos normativos de gestão de pessoas e os planos de comunicação da autarquia, propos</w:t>
      </w:r>
      <w:r w:rsidR="00DA723E">
        <w:rPr>
          <w:color w:val="000000"/>
          <w:sz w:val="22"/>
          <w:szCs w:val="22"/>
        </w:rPr>
        <w:t>tas pela Presidência do CAU/DF;</w:t>
      </w:r>
    </w:p>
    <w:p w:rsidR="00180D56" w:rsidRDefault="00180D5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X - apreciar e deliberar sobre as diretrizes de elaboração, consolidação e monitoramento dos planos de ação e orçamento e dos planos de trabalho do CAU/DF;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XI - apreciar e deliberar sobre os resultados de gestão dos planos de ação e orçamento e dos planos de trabalho do CAU/DF;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XII - acompanhar a aplicação dos recursos financeiros destinados à comissão temporária cuja proposta de instituição foi de iniciativa dele; </w:t>
      </w:r>
    </w:p>
    <w:p w:rsidR="009C3B00" w:rsidRPr="004B3156" w:rsidRDefault="009C3B00" w:rsidP="0088130F">
      <w:pPr>
        <w:rPr>
          <w:sz w:val="22"/>
          <w:szCs w:val="22"/>
        </w:rPr>
      </w:pPr>
    </w:p>
    <w:p w:rsidR="007C5046" w:rsidRDefault="007C5046" w:rsidP="0088130F">
      <w:pPr>
        <w:rPr>
          <w:color w:val="000000"/>
          <w:sz w:val="22"/>
          <w:szCs w:val="22"/>
        </w:rPr>
      </w:pPr>
      <w:r w:rsidRPr="004B3156">
        <w:rPr>
          <w:color w:val="000000"/>
          <w:sz w:val="22"/>
          <w:szCs w:val="22"/>
        </w:rPr>
        <w:t xml:space="preserve">XIII - propor, apreciar e deliberar sobre abertura de editais para concessão de apoio institucional, conforme atos específicos; </w:t>
      </w:r>
    </w:p>
    <w:p w:rsidR="00DA723E" w:rsidRPr="004B3156" w:rsidRDefault="00DA723E"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 xml:space="preserve">XIV - propor, apreciar e deliberar </w:t>
      </w:r>
      <w:r w:rsidRPr="004B3156">
        <w:rPr>
          <w:sz w:val="22"/>
          <w:szCs w:val="22"/>
        </w:rPr>
        <w:t>sobre a abertura de editais para o desenvolvimento de pesquisas,</w:t>
      </w:r>
      <w:r w:rsidRPr="004B3156">
        <w:rPr>
          <w:strike/>
          <w:sz w:val="22"/>
          <w:szCs w:val="22"/>
        </w:rPr>
        <w:t xml:space="preserve"> </w:t>
      </w:r>
      <w:r w:rsidRPr="004B3156">
        <w:rPr>
          <w:sz w:val="22"/>
          <w:szCs w:val="22"/>
        </w:rPr>
        <w:t xml:space="preserve">implementação de iniciativas de terceiros vinculadas a objetivos estratégicos do CAU-DF, voltados para a edição de livros, manuais e vídeos, e para a promoção da arquitetura e urbanismo junto à sociedade e aos poderes públicos, </w:t>
      </w:r>
      <w:r w:rsidRPr="004B3156">
        <w:rPr>
          <w:color w:val="000000"/>
          <w:sz w:val="22"/>
          <w:szCs w:val="22"/>
        </w:rPr>
        <w:t xml:space="preserve">constantes nos planos de ação e orçamento do CAU/DF;  </w:t>
      </w:r>
    </w:p>
    <w:p w:rsidR="009C3B00" w:rsidRPr="004B3156" w:rsidRDefault="009C3B00" w:rsidP="0088130F">
      <w:pPr>
        <w:rPr>
          <w:strike/>
          <w:color w:val="FF0000"/>
          <w:sz w:val="22"/>
          <w:szCs w:val="22"/>
        </w:rPr>
      </w:pPr>
    </w:p>
    <w:p w:rsidR="007C5046" w:rsidRPr="004B3156" w:rsidRDefault="007C5046" w:rsidP="0088130F">
      <w:pPr>
        <w:rPr>
          <w:color w:val="000000"/>
          <w:sz w:val="22"/>
          <w:szCs w:val="22"/>
        </w:rPr>
      </w:pPr>
      <w:r w:rsidRPr="004B3156">
        <w:rPr>
          <w:color w:val="000000"/>
          <w:sz w:val="22"/>
          <w:szCs w:val="22"/>
        </w:rPr>
        <w:t xml:space="preserve">XV - apreciar e deliberar sobre propostas de concessão de apoio institucional às atividades de Assistência Técnica para Habitação de Interesse Social, conforme as diretrizes do Planejamento Estratégico do CAU;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XVI - propor e deliberar sobre convênios, termos de colaboração, termos de fomento, acordos de cooperação e memorandos de entendimento;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XVII - apreciar e deliberar sobre a realização e composição de missões nacionais e internacionais, bem como apreciar os relatórios resultantes dessas; e </w:t>
      </w:r>
    </w:p>
    <w:p w:rsidR="009C3B00" w:rsidRPr="004B3156" w:rsidRDefault="009C3B00"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XVIII - propor e deliberar sobre ações de cooperação ou de interesse comum com instituições públicas e privadas; </w:t>
      </w:r>
    </w:p>
    <w:p w:rsidR="009C3B00" w:rsidRPr="004B3156" w:rsidRDefault="009C3B00" w:rsidP="0088130F">
      <w:pPr>
        <w:rPr>
          <w:sz w:val="22"/>
          <w:szCs w:val="22"/>
        </w:rPr>
      </w:pPr>
    </w:p>
    <w:p w:rsidR="009C3B00" w:rsidRPr="004B3156" w:rsidRDefault="007C5046" w:rsidP="0088130F">
      <w:pPr>
        <w:rPr>
          <w:color w:val="000000"/>
          <w:sz w:val="22"/>
          <w:szCs w:val="22"/>
        </w:rPr>
      </w:pPr>
      <w:r w:rsidRPr="004B3156">
        <w:rPr>
          <w:color w:val="000000"/>
          <w:sz w:val="22"/>
          <w:szCs w:val="22"/>
        </w:rPr>
        <w:t xml:space="preserve">XIX – </w:t>
      </w:r>
      <w:r w:rsidRPr="004B3156">
        <w:rPr>
          <w:sz w:val="22"/>
          <w:szCs w:val="22"/>
        </w:rPr>
        <w:t xml:space="preserve">propor e deliberar sobre recomendação </w:t>
      </w:r>
      <w:r w:rsidRPr="004B3156">
        <w:rPr>
          <w:color w:val="000000"/>
          <w:sz w:val="22"/>
          <w:szCs w:val="22"/>
        </w:rPr>
        <w:t>ao presidente para o exercício da administração do CAU-DF.</w:t>
      </w:r>
    </w:p>
    <w:p w:rsidR="007C5046" w:rsidRPr="004B3156" w:rsidRDefault="007C5046" w:rsidP="0088130F">
      <w:pPr>
        <w:rPr>
          <w:color w:val="00B0F0"/>
          <w:sz w:val="22"/>
          <w:szCs w:val="22"/>
        </w:rPr>
      </w:pPr>
      <w:r w:rsidRPr="004B3156">
        <w:rPr>
          <w:color w:val="000000"/>
          <w:sz w:val="22"/>
          <w:szCs w:val="22"/>
        </w:rPr>
        <w:t xml:space="preserve"> </w:t>
      </w:r>
    </w:p>
    <w:p w:rsidR="007C5046" w:rsidRPr="004B3156" w:rsidRDefault="007C5046" w:rsidP="0088130F">
      <w:pPr>
        <w:rPr>
          <w:sz w:val="22"/>
          <w:szCs w:val="22"/>
        </w:rPr>
      </w:pPr>
      <w:r w:rsidRPr="004B3156">
        <w:rPr>
          <w:color w:val="000000"/>
          <w:sz w:val="22"/>
          <w:szCs w:val="22"/>
        </w:rPr>
        <w:t xml:space="preserve">Art. 146. O Conselho Diretor manifesta-se sobre assuntos de sua competência mediante ato administrativo da espécie deliberação do Conselho Diretor, de acordo com o Manual para Elaboração de Atos Normativos do CAU, aprovado pelo CAU/BR, a ser publicada no sítio eletrônico do CAU/DF. </w:t>
      </w:r>
      <w:bookmarkStart w:id="200" w:name="_Toc485389342"/>
      <w:bookmarkStart w:id="201" w:name="_Toc482613461"/>
      <w:bookmarkStart w:id="202" w:name="_Toc480474830"/>
      <w:bookmarkStart w:id="203" w:name="_Toc470188981"/>
    </w:p>
    <w:p w:rsidR="007C5046" w:rsidRPr="004B3156" w:rsidRDefault="007C5046" w:rsidP="0088130F">
      <w:pPr>
        <w:rPr>
          <w:color w:val="000000"/>
          <w:sz w:val="22"/>
          <w:szCs w:val="22"/>
        </w:rPr>
      </w:pPr>
    </w:p>
    <w:p w:rsidR="007C5046" w:rsidRPr="004B3156" w:rsidRDefault="007C5046" w:rsidP="009C3B00">
      <w:pPr>
        <w:jc w:val="center"/>
        <w:rPr>
          <w:b/>
          <w:color w:val="000000"/>
          <w:sz w:val="22"/>
          <w:szCs w:val="22"/>
        </w:rPr>
      </w:pPr>
      <w:r w:rsidRPr="004B3156">
        <w:rPr>
          <w:b/>
          <w:color w:val="000000"/>
          <w:sz w:val="22"/>
          <w:szCs w:val="22"/>
        </w:rPr>
        <w:t>Seção III</w:t>
      </w:r>
    </w:p>
    <w:p w:rsidR="007C5046" w:rsidRPr="004B3156" w:rsidRDefault="007C5046" w:rsidP="009C3B00">
      <w:pPr>
        <w:jc w:val="center"/>
        <w:rPr>
          <w:sz w:val="22"/>
          <w:szCs w:val="22"/>
        </w:rPr>
      </w:pPr>
      <w:r w:rsidRPr="004B3156">
        <w:rPr>
          <w:b/>
          <w:color w:val="000000"/>
          <w:sz w:val="22"/>
          <w:szCs w:val="22"/>
        </w:rPr>
        <w:t>Das Reuniões do Conselho Diretor</w:t>
      </w:r>
      <w:bookmarkEnd w:id="200"/>
      <w:bookmarkEnd w:id="201"/>
      <w:bookmarkEnd w:id="202"/>
      <w:bookmarkEnd w:id="203"/>
    </w:p>
    <w:p w:rsidR="007C5046" w:rsidRPr="004B3156" w:rsidRDefault="007C5046" w:rsidP="0088130F">
      <w:pPr>
        <w:rPr>
          <w:b/>
          <w:color w:val="000000"/>
          <w:sz w:val="22"/>
          <w:szCs w:val="22"/>
        </w:rPr>
      </w:pPr>
    </w:p>
    <w:p w:rsidR="007C5046" w:rsidRPr="004B3156" w:rsidRDefault="007C5046" w:rsidP="0088130F">
      <w:pPr>
        <w:pStyle w:val="Corpodetexto"/>
        <w:rPr>
          <w:color w:val="000000"/>
          <w:sz w:val="22"/>
          <w:szCs w:val="22"/>
        </w:rPr>
      </w:pPr>
      <w:r w:rsidRPr="004B3156">
        <w:rPr>
          <w:color w:val="000000"/>
          <w:sz w:val="22"/>
          <w:szCs w:val="22"/>
        </w:rPr>
        <w:t xml:space="preserve">Art. 147. O Conselho Diretor desenvolve suas atividades por meio de reuniões ordinárias e de reuniões extraordinárias. </w:t>
      </w:r>
    </w:p>
    <w:p w:rsidR="009C3B00" w:rsidRPr="004B3156" w:rsidRDefault="009C3B00" w:rsidP="0088130F">
      <w:pPr>
        <w:pStyle w:val="Corpodetexto"/>
        <w:rPr>
          <w:sz w:val="22"/>
          <w:szCs w:val="22"/>
        </w:rPr>
      </w:pPr>
    </w:p>
    <w:p w:rsidR="007C5046" w:rsidRPr="004B3156" w:rsidRDefault="007C5046" w:rsidP="0088130F">
      <w:pPr>
        <w:rPr>
          <w:sz w:val="22"/>
          <w:szCs w:val="22"/>
        </w:rPr>
      </w:pPr>
      <w:r w:rsidRPr="004B3156">
        <w:rPr>
          <w:color w:val="000000"/>
          <w:sz w:val="22"/>
          <w:szCs w:val="22"/>
        </w:rPr>
        <w:lastRenderedPageBreak/>
        <w:t xml:space="preserve">Parágrafo único. As reuniões ordinárias do Conselho Diretor serão realizadas em número definido no calendário anual de reuniões.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148. Os trabalhos do Conselho Diretor serão conduzidos pelo presidente, ou em sua ausência ou impedimento, pelo vice-presidente. </w:t>
      </w:r>
    </w:p>
    <w:p w:rsidR="007C5046" w:rsidRPr="004B3156" w:rsidRDefault="007C5046" w:rsidP="0088130F">
      <w:pPr>
        <w:rPr>
          <w:color w:val="000000"/>
          <w:sz w:val="22"/>
          <w:szCs w:val="22"/>
        </w:rPr>
      </w:pPr>
    </w:p>
    <w:p w:rsidR="007C5046" w:rsidRPr="004B3156" w:rsidRDefault="007C5046" w:rsidP="0088130F">
      <w:pPr>
        <w:pStyle w:val="Corpodetexto"/>
        <w:rPr>
          <w:color w:val="000000"/>
          <w:sz w:val="22"/>
          <w:szCs w:val="22"/>
        </w:rPr>
      </w:pPr>
      <w:r w:rsidRPr="004B3156">
        <w:rPr>
          <w:color w:val="000000"/>
          <w:sz w:val="22"/>
          <w:szCs w:val="22"/>
        </w:rPr>
        <w:t xml:space="preserve">Art. 149. A convocação de reuniões ordinárias ou extraordinárias do Conselho Diretor será encaminhada aos seus membros com a antecedência mínima de 2 (dois) dias da data de sua realização.  </w:t>
      </w:r>
    </w:p>
    <w:p w:rsidR="00BB3356" w:rsidRPr="004B3156" w:rsidRDefault="00BB3356" w:rsidP="0088130F">
      <w:pPr>
        <w:pStyle w:val="Corpodetexto"/>
        <w:rPr>
          <w:sz w:val="22"/>
          <w:szCs w:val="22"/>
        </w:rPr>
      </w:pPr>
    </w:p>
    <w:p w:rsidR="007C5046" w:rsidRPr="004B3156" w:rsidRDefault="007C5046" w:rsidP="0088130F">
      <w:pPr>
        <w:rPr>
          <w:sz w:val="22"/>
          <w:szCs w:val="22"/>
        </w:rPr>
      </w:pPr>
      <w:r w:rsidRPr="004B3156">
        <w:rPr>
          <w:color w:val="000000"/>
          <w:sz w:val="22"/>
          <w:szCs w:val="22"/>
        </w:rPr>
        <w:t>Parágrafo único. O integrante do Conselho Diretor convocado e impedido de comparecer à reunião deverá comunicar o fato ao presidente, ou à pessoa por ele designada, com antecedência mínima de 1 (um) dia da data de sua realização.</w:t>
      </w:r>
    </w:p>
    <w:p w:rsidR="007C5046" w:rsidRPr="004B3156" w:rsidRDefault="007C5046" w:rsidP="0088130F">
      <w:pPr>
        <w:rPr>
          <w:sz w:val="22"/>
          <w:szCs w:val="22"/>
        </w:rPr>
      </w:pPr>
      <w:r w:rsidRPr="004B3156">
        <w:rPr>
          <w:color w:val="000000"/>
          <w:sz w:val="22"/>
          <w:szCs w:val="22"/>
        </w:rPr>
        <w:t xml:space="preserve"> </w:t>
      </w:r>
    </w:p>
    <w:p w:rsidR="007C5046" w:rsidRPr="004B3156" w:rsidRDefault="007C5046" w:rsidP="0088130F">
      <w:pPr>
        <w:rPr>
          <w:sz w:val="22"/>
          <w:szCs w:val="22"/>
        </w:rPr>
      </w:pPr>
      <w:r w:rsidRPr="004B3156">
        <w:rPr>
          <w:color w:val="000000"/>
          <w:sz w:val="22"/>
          <w:szCs w:val="22"/>
        </w:rPr>
        <w:t xml:space="preserve">Art. 150. A reunião extraordinária poderá ser convocada pelo Presidente ou solicitada pela maioria dos membros do Conselho Diretor, mediante requerimento justificado. </w:t>
      </w:r>
    </w:p>
    <w:p w:rsidR="007C5046" w:rsidRPr="004B3156" w:rsidRDefault="007C5046" w:rsidP="0088130F">
      <w:pPr>
        <w:rPr>
          <w:color w:val="000000"/>
          <w:sz w:val="22"/>
          <w:szCs w:val="22"/>
        </w:rPr>
      </w:pPr>
    </w:p>
    <w:p w:rsidR="007C5046" w:rsidRDefault="007C5046" w:rsidP="0088130F">
      <w:pPr>
        <w:pStyle w:val="Corpodetexto"/>
        <w:rPr>
          <w:color w:val="000000"/>
          <w:sz w:val="22"/>
          <w:szCs w:val="22"/>
        </w:rPr>
      </w:pPr>
      <w:r w:rsidRPr="004B3156">
        <w:rPr>
          <w:color w:val="000000"/>
          <w:sz w:val="22"/>
          <w:szCs w:val="22"/>
        </w:rPr>
        <w:t>Art. 151. A pauta da reunião, ordinária ou extraordinária, será disponibilizada aos integrantes para conhecimento em até 2 (dois) dias antes da reunião.</w:t>
      </w:r>
    </w:p>
    <w:p w:rsidR="0050081E" w:rsidRPr="004B3156" w:rsidRDefault="0050081E" w:rsidP="0088130F">
      <w:pPr>
        <w:pStyle w:val="Corpodetexto"/>
        <w:rPr>
          <w:sz w:val="22"/>
          <w:szCs w:val="22"/>
        </w:rPr>
      </w:pPr>
    </w:p>
    <w:p w:rsidR="007C5046" w:rsidRPr="004B3156" w:rsidRDefault="007C5046" w:rsidP="0088130F">
      <w:pPr>
        <w:rPr>
          <w:sz w:val="22"/>
          <w:szCs w:val="22"/>
        </w:rPr>
      </w:pPr>
      <w:r w:rsidRPr="004B3156">
        <w:rPr>
          <w:color w:val="000000"/>
          <w:sz w:val="22"/>
          <w:szCs w:val="22"/>
        </w:rPr>
        <w:t xml:space="preserve">Parágrafo único. A pauta da reunião será elaborada pela Presidência do CAU/DF.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152. O quórum para instalação e funcionamento de reunião do Conselho Diretor corresponde ao número inteiro imediatamente superior à metade de seus membros. </w:t>
      </w:r>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t xml:space="preserve">Art. 153. A ordem dos trabalhos das reuniões obedece à regulamentação estabelecida para o funcionamento de comissão ordinária, com as devidas adaptações. </w:t>
      </w:r>
    </w:p>
    <w:p w:rsidR="00DA723E" w:rsidRPr="004B3156" w:rsidRDefault="00DA723E" w:rsidP="0088130F">
      <w:pPr>
        <w:rPr>
          <w:sz w:val="22"/>
          <w:szCs w:val="22"/>
        </w:rPr>
      </w:pPr>
    </w:p>
    <w:p w:rsidR="007C5046" w:rsidRDefault="007C5046" w:rsidP="0088130F">
      <w:pPr>
        <w:rPr>
          <w:color w:val="000000"/>
          <w:sz w:val="22"/>
          <w:szCs w:val="22"/>
        </w:rPr>
      </w:pPr>
      <w:r w:rsidRPr="004B3156">
        <w:rPr>
          <w:color w:val="000000"/>
          <w:sz w:val="22"/>
          <w:szCs w:val="22"/>
        </w:rPr>
        <w:t xml:space="preserve">§ 1° O membro do Conselho Diretor poderá apresentar proposta de inclusão de outras matérias não constantes da pauta. </w:t>
      </w:r>
    </w:p>
    <w:p w:rsidR="00DA723E" w:rsidRPr="004B3156" w:rsidRDefault="00DA723E" w:rsidP="0088130F">
      <w:pPr>
        <w:rPr>
          <w:sz w:val="22"/>
          <w:szCs w:val="22"/>
        </w:rPr>
      </w:pPr>
    </w:p>
    <w:p w:rsidR="007C5046" w:rsidRDefault="007C5046" w:rsidP="0088130F">
      <w:pPr>
        <w:rPr>
          <w:color w:val="000000"/>
          <w:sz w:val="22"/>
          <w:szCs w:val="22"/>
        </w:rPr>
      </w:pPr>
      <w:r w:rsidRPr="004B3156">
        <w:rPr>
          <w:color w:val="000000"/>
          <w:sz w:val="22"/>
          <w:szCs w:val="22"/>
        </w:rPr>
        <w:t xml:space="preserve">§ 2° Qualquer membro do Conselho Diretor poderá pedir vista de processo, devolvendo-o, obrigatoriamente, na mesma reunião. </w:t>
      </w:r>
    </w:p>
    <w:p w:rsidR="00DA723E" w:rsidRPr="004B3156" w:rsidRDefault="00DA723E" w:rsidP="0088130F">
      <w:pPr>
        <w:rPr>
          <w:sz w:val="22"/>
          <w:szCs w:val="22"/>
        </w:rPr>
      </w:pPr>
    </w:p>
    <w:p w:rsidR="007C5046" w:rsidRDefault="007C5046" w:rsidP="0088130F">
      <w:pPr>
        <w:rPr>
          <w:color w:val="000000"/>
          <w:sz w:val="22"/>
          <w:szCs w:val="22"/>
        </w:rPr>
      </w:pPr>
      <w:r w:rsidRPr="004B3156">
        <w:rPr>
          <w:color w:val="000000"/>
          <w:sz w:val="22"/>
          <w:szCs w:val="22"/>
        </w:rPr>
        <w:t xml:space="preserve">§ 3° Em caso de discussão, o presidente apresentará proposta de encaminhamento do tema para votação. </w:t>
      </w:r>
    </w:p>
    <w:p w:rsidR="00DA723E" w:rsidRPr="004B3156" w:rsidRDefault="00DA723E" w:rsidP="0088130F">
      <w:pPr>
        <w:rPr>
          <w:sz w:val="22"/>
          <w:szCs w:val="22"/>
        </w:rPr>
      </w:pPr>
    </w:p>
    <w:p w:rsidR="007C5046" w:rsidRDefault="007C5046" w:rsidP="0088130F">
      <w:pPr>
        <w:rPr>
          <w:color w:val="000000"/>
          <w:sz w:val="22"/>
          <w:szCs w:val="22"/>
        </w:rPr>
      </w:pPr>
      <w:r w:rsidRPr="004B3156">
        <w:rPr>
          <w:color w:val="000000"/>
          <w:sz w:val="22"/>
          <w:szCs w:val="22"/>
        </w:rPr>
        <w:t xml:space="preserve">§ 4° O conselheiro que divergir do resultado poderá apresentar declaração de voto por escrito, que constará na súmula e na deliberação do Conselho Diretor. </w:t>
      </w:r>
    </w:p>
    <w:p w:rsidR="00DA723E" w:rsidRPr="004B3156" w:rsidRDefault="00DA723E" w:rsidP="0088130F">
      <w:pPr>
        <w:rPr>
          <w:sz w:val="22"/>
          <w:szCs w:val="22"/>
        </w:rPr>
      </w:pPr>
    </w:p>
    <w:p w:rsidR="007C5046" w:rsidRPr="004B3156" w:rsidRDefault="007C5046" w:rsidP="0088130F">
      <w:pPr>
        <w:rPr>
          <w:sz w:val="22"/>
          <w:szCs w:val="22"/>
        </w:rPr>
      </w:pPr>
      <w:r w:rsidRPr="004B3156">
        <w:rPr>
          <w:color w:val="000000"/>
          <w:sz w:val="22"/>
          <w:szCs w:val="22"/>
        </w:rPr>
        <w:t xml:space="preserve">§ 5° Em caso de empate, caberá ao presidente proferir o voto de desempate.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154. O Conselho Diretor decide por maioria simples de votos.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155. As deliberações exaradas pelo Conselho Diretor serão encaminhadas à Presidência com vistas à apreciação e deliberação do Plenário, conforme o exija a matéria. </w:t>
      </w:r>
    </w:p>
    <w:p w:rsidR="007C5046" w:rsidRPr="004B3156" w:rsidRDefault="007C5046" w:rsidP="0088130F">
      <w:pPr>
        <w:rPr>
          <w:color w:val="000000"/>
          <w:sz w:val="22"/>
          <w:szCs w:val="22"/>
        </w:rPr>
      </w:pPr>
    </w:p>
    <w:p w:rsidR="007C5046" w:rsidRDefault="007C5046" w:rsidP="0088130F">
      <w:pPr>
        <w:pStyle w:val="Corpodetexto"/>
        <w:rPr>
          <w:color w:val="000000"/>
          <w:spacing w:val="-4"/>
          <w:sz w:val="22"/>
          <w:szCs w:val="22"/>
        </w:rPr>
      </w:pPr>
      <w:r w:rsidRPr="004B3156">
        <w:rPr>
          <w:color w:val="000000"/>
          <w:spacing w:val="-4"/>
          <w:sz w:val="22"/>
          <w:szCs w:val="22"/>
        </w:rPr>
        <w:t>Art. 156. Os assuntos apreciados serão registrados em súmula que, após lida e aprovada na reunião subsequente, será assinada pelos integrantes presentes à reunião e publicada no sítio eletrônico do CAU/DF.</w:t>
      </w:r>
      <w:bookmarkStart w:id="204" w:name="_Toc482613462"/>
      <w:bookmarkStart w:id="205" w:name="_Toc480474831"/>
      <w:bookmarkStart w:id="206" w:name="_Toc470188983"/>
    </w:p>
    <w:p w:rsidR="00180D56" w:rsidRDefault="00180D56" w:rsidP="0088130F">
      <w:pPr>
        <w:pStyle w:val="Corpodetexto"/>
        <w:rPr>
          <w:color w:val="000000"/>
          <w:spacing w:val="-4"/>
          <w:sz w:val="22"/>
          <w:szCs w:val="22"/>
        </w:rPr>
      </w:pPr>
    </w:p>
    <w:p w:rsidR="00180D56" w:rsidRPr="004B3156" w:rsidRDefault="00180D56" w:rsidP="0088130F">
      <w:pPr>
        <w:pStyle w:val="Corpodetexto"/>
        <w:rPr>
          <w:sz w:val="22"/>
          <w:szCs w:val="22"/>
        </w:rPr>
      </w:pPr>
    </w:p>
    <w:p w:rsidR="007C5046" w:rsidRDefault="007C5046" w:rsidP="0088130F">
      <w:pPr>
        <w:rPr>
          <w:b/>
          <w:color w:val="000000"/>
          <w:sz w:val="22"/>
          <w:szCs w:val="22"/>
        </w:rPr>
      </w:pPr>
      <w:bookmarkStart w:id="207" w:name="_Toc485389343"/>
    </w:p>
    <w:p w:rsidR="005A41BF" w:rsidRPr="004B3156" w:rsidRDefault="005A41BF" w:rsidP="0088130F">
      <w:pPr>
        <w:rPr>
          <w:b/>
          <w:color w:val="000000"/>
          <w:sz w:val="22"/>
          <w:szCs w:val="22"/>
        </w:rPr>
      </w:pPr>
    </w:p>
    <w:p w:rsidR="007C5046" w:rsidRPr="004B3156" w:rsidRDefault="007C5046" w:rsidP="00BB3356">
      <w:pPr>
        <w:jc w:val="center"/>
        <w:rPr>
          <w:b/>
          <w:color w:val="000000"/>
          <w:sz w:val="22"/>
          <w:szCs w:val="22"/>
        </w:rPr>
      </w:pPr>
      <w:r w:rsidRPr="004B3156">
        <w:rPr>
          <w:b/>
          <w:color w:val="000000"/>
          <w:sz w:val="22"/>
          <w:szCs w:val="22"/>
        </w:rPr>
        <w:lastRenderedPageBreak/>
        <w:t>CAPÍTULO VIII</w:t>
      </w:r>
    </w:p>
    <w:p w:rsidR="00BB3356" w:rsidRDefault="00BB3356" w:rsidP="00BB3356">
      <w:pPr>
        <w:jc w:val="center"/>
        <w:rPr>
          <w:sz w:val="22"/>
          <w:szCs w:val="22"/>
        </w:rPr>
      </w:pPr>
    </w:p>
    <w:p w:rsidR="005A41BF" w:rsidRPr="004B3156" w:rsidRDefault="005A41BF" w:rsidP="00BB3356">
      <w:pPr>
        <w:jc w:val="center"/>
        <w:rPr>
          <w:sz w:val="22"/>
          <w:szCs w:val="22"/>
        </w:rPr>
      </w:pPr>
    </w:p>
    <w:p w:rsidR="007C5046" w:rsidRPr="004B3156" w:rsidRDefault="007C5046" w:rsidP="00BB3356">
      <w:pPr>
        <w:jc w:val="center"/>
        <w:rPr>
          <w:b/>
          <w:color w:val="000000"/>
          <w:sz w:val="22"/>
          <w:szCs w:val="22"/>
        </w:rPr>
      </w:pPr>
      <w:r w:rsidRPr="004B3156">
        <w:rPr>
          <w:b/>
          <w:color w:val="000000"/>
          <w:sz w:val="22"/>
          <w:szCs w:val="22"/>
        </w:rPr>
        <w:t>DO COLEGIADO DAS ENTIDADES DISTRITAIS</w:t>
      </w:r>
    </w:p>
    <w:p w:rsidR="00BB3356" w:rsidRDefault="00BB3356" w:rsidP="00BB3356">
      <w:pPr>
        <w:jc w:val="center"/>
        <w:rPr>
          <w:sz w:val="22"/>
          <w:szCs w:val="22"/>
        </w:rPr>
      </w:pPr>
    </w:p>
    <w:p w:rsidR="005A41BF" w:rsidRPr="004B3156" w:rsidRDefault="005A41BF" w:rsidP="00BB3356">
      <w:pPr>
        <w:jc w:val="center"/>
        <w:rPr>
          <w:sz w:val="22"/>
          <w:szCs w:val="22"/>
        </w:rPr>
      </w:pPr>
    </w:p>
    <w:p w:rsidR="007C5046" w:rsidRPr="004B3156" w:rsidRDefault="007C5046" w:rsidP="00BB3356">
      <w:pPr>
        <w:jc w:val="center"/>
        <w:rPr>
          <w:sz w:val="22"/>
          <w:szCs w:val="22"/>
        </w:rPr>
      </w:pPr>
      <w:r w:rsidRPr="004B3156">
        <w:rPr>
          <w:b/>
          <w:color w:val="000000"/>
          <w:sz w:val="22"/>
          <w:szCs w:val="22"/>
        </w:rPr>
        <w:t>DE ARQUITETOS E URBANISTAS</w:t>
      </w:r>
      <w:bookmarkEnd w:id="204"/>
      <w:bookmarkEnd w:id="205"/>
      <w:bookmarkEnd w:id="206"/>
      <w:bookmarkEnd w:id="207"/>
    </w:p>
    <w:p w:rsidR="007C5046" w:rsidRDefault="007C5046" w:rsidP="0088130F">
      <w:pPr>
        <w:rPr>
          <w:color w:val="000000"/>
          <w:sz w:val="22"/>
          <w:szCs w:val="22"/>
        </w:rPr>
      </w:pPr>
    </w:p>
    <w:p w:rsidR="005A41BF" w:rsidRPr="004B3156" w:rsidRDefault="005A41BF"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157. Fica instituído o Colegiado das Entidades Distritais de Arquitetos e Urbanistas do CAU/DF (CEAU-CAU/DF), como órgão de natureza consultiva, com atribuição para tratar das questões do ensino e formação e do exercício profissional, no âmbito desta jurisdição.</w:t>
      </w:r>
    </w:p>
    <w:p w:rsidR="00794E8F" w:rsidRPr="004B3156" w:rsidRDefault="00794E8F" w:rsidP="0088130F">
      <w:pPr>
        <w:rPr>
          <w:sz w:val="22"/>
          <w:szCs w:val="22"/>
        </w:rPr>
      </w:pPr>
    </w:p>
    <w:p w:rsidR="007C5046" w:rsidRPr="004B3156" w:rsidRDefault="007C5046" w:rsidP="0088130F">
      <w:pPr>
        <w:rPr>
          <w:color w:val="000000"/>
          <w:sz w:val="22"/>
          <w:szCs w:val="22"/>
        </w:rPr>
      </w:pPr>
      <w:r w:rsidRPr="004B3156">
        <w:rPr>
          <w:color w:val="000000"/>
          <w:sz w:val="22"/>
          <w:szCs w:val="22"/>
        </w:rPr>
        <w:t>§ 1º O CEAU-CAU/DF terá caráter permanente.</w:t>
      </w:r>
    </w:p>
    <w:p w:rsidR="00794E8F" w:rsidRPr="004B3156" w:rsidRDefault="00794E8F" w:rsidP="0088130F">
      <w:pPr>
        <w:rPr>
          <w:sz w:val="22"/>
          <w:szCs w:val="22"/>
        </w:rPr>
      </w:pPr>
    </w:p>
    <w:p w:rsidR="007C5046" w:rsidRPr="004B3156" w:rsidRDefault="007C5046" w:rsidP="0088130F">
      <w:pPr>
        <w:rPr>
          <w:sz w:val="22"/>
          <w:szCs w:val="22"/>
        </w:rPr>
      </w:pPr>
      <w:r w:rsidRPr="004B3156">
        <w:rPr>
          <w:color w:val="000000"/>
          <w:sz w:val="22"/>
          <w:szCs w:val="22"/>
        </w:rPr>
        <w:t>§ 2º Somente será instituído colegiado no CAU/DF com a participação de pelo menos 2 (duas) entidades constituídas no Distrito Federal.</w:t>
      </w:r>
      <w:bookmarkStart w:id="208" w:name="_Toc482613463"/>
      <w:bookmarkStart w:id="209" w:name="_Toc480474832"/>
    </w:p>
    <w:p w:rsidR="005A41BF" w:rsidRDefault="005A41BF" w:rsidP="00B1361E">
      <w:pPr>
        <w:jc w:val="center"/>
        <w:rPr>
          <w:b/>
          <w:color w:val="000000"/>
          <w:sz w:val="22"/>
          <w:szCs w:val="22"/>
        </w:rPr>
      </w:pPr>
      <w:bookmarkStart w:id="210" w:name="_Toc485389344"/>
    </w:p>
    <w:p w:rsidR="007C5046" w:rsidRPr="004B3156" w:rsidRDefault="007C5046" w:rsidP="00B1361E">
      <w:pPr>
        <w:jc w:val="center"/>
        <w:rPr>
          <w:sz w:val="22"/>
          <w:szCs w:val="22"/>
        </w:rPr>
      </w:pPr>
      <w:r w:rsidRPr="004B3156">
        <w:rPr>
          <w:b/>
          <w:color w:val="000000"/>
          <w:sz w:val="22"/>
          <w:szCs w:val="22"/>
        </w:rPr>
        <w:t>Seção I</w:t>
      </w:r>
    </w:p>
    <w:p w:rsidR="007C5046" w:rsidRPr="004B3156" w:rsidRDefault="007C5046" w:rsidP="00B1361E">
      <w:pPr>
        <w:jc w:val="center"/>
        <w:rPr>
          <w:sz w:val="22"/>
          <w:szCs w:val="22"/>
        </w:rPr>
      </w:pPr>
      <w:r w:rsidRPr="004B3156">
        <w:rPr>
          <w:b/>
          <w:color w:val="000000"/>
          <w:sz w:val="22"/>
          <w:szCs w:val="22"/>
        </w:rPr>
        <w:t>Da Composição do Colegiado das Entidades Distritais de</w:t>
      </w:r>
    </w:p>
    <w:p w:rsidR="007C5046" w:rsidRPr="004B3156" w:rsidRDefault="007C5046" w:rsidP="00B1361E">
      <w:pPr>
        <w:jc w:val="center"/>
        <w:rPr>
          <w:sz w:val="22"/>
          <w:szCs w:val="22"/>
        </w:rPr>
      </w:pPr>
      <w:r w:rsidRPr="004B3156">
        <w:rPr>
          <w:b/>
          <w:color w:val="000000"/>
          <w:sz w:val="22"/>
          <w:szCs w:val="22"/>
        </w:rPr>
        <w:t>Arquitetos e Urbanistas do CAU/DF</w:t>
      </w:r>
      <w:bookmarkEnd w:id="208"/>
      <w:bookmarkEnd w:id="209"/>
      <w:bookmarkEnd w:id="210"/>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158. O CEAU-CAU/DF terá a seguinte composição:</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I -  o presidente do CAU/DF;</w:t>
      </w:r>
    </w:p>
    <w:p w:rsidR="007C5046" w:rsidRPr="004B3156" w:rsidRDefault="007C5046" w:rsidP="0088130F">
      <w:pPr>
        <w:rPr>
          <w:color w:val="000000"/>
          <w:sz w:val="22"/>
          <w:szCs w:val="22"/>
        </w:rPr>
      </w:pPr>
      <w:r w:rsidRPr="004B3156">
        <w:rPr>
          <w:color w:val="000000"/>
          <w:sz w:val="22"/>
          <w:szCs w:val="22"/>
        </w:rPr>
        <w:t>II -  o coordenador da Comissão de Ensino e Formação do CAU/DF (CEF-CAU/DF);</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III -  o coordenador da Comissão de Exercício Profissional do CAU/DF (CEP-CAU/DF);</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IV - um representante do Sindicato dos Arquitetos do Distrito Federal (SINARQ-DF);</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V - um representante do Instituto dos Arquitetos do Brasil (IAB/DF); e</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VI - um representante da Associação dos Escritórios de Arquitetura (AEarq).</w:t>
      </w:r>
    </w:p>
    <w:p w:rsidR="00B1361E" w:rsidRPr="004B3156" w:rsidRDefault="00B1361E" w:rsidP="0088130F">
      <w:pPr>
        <w:rPr>
          <w:color w:val="000000"/>
          <w:sz w:val="22"/>
          <w:szCs w:val="22"/>
        </w:rPr>
      </w:pPr>
    </w:p>
    <w:p w:rsidR="007C5046" w:rsidRPr="004B3156" w:rsidRDefault="007C5046" w:rsidP="0088130F">
      <w:pPr>
        <w:rPr>
          <w:sz w:val="22"/>
          <w:szCs w:val="22"/>
        </w:rPr>
      </w:pPr>
      <w:r w:rsidRPr="004B3156">
        <w:rPr>
          <w:sz w:val="22"/>
          <w:szCs w:val="22"/>
        </w:rPr>
        <w:t xml:space="preserve">§ 1° As entidades membros serão representadas por seus respectivos presidentes. </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 2º Os membros do CEAU-CAU/DF, em suas ausências ou impedimentos, não terão suplentes, e sim substitutos, da seguinte forma:</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a) O membro presidente terá como substituto o vice-presidente;</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b) Os membros das comissões com as competências para ensino e formação e para exercício profissional, serão os coordenadores e seus substitutos, os coordenadores-adjuntos; e</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 xml:space="preserve">c) os membros representantes das entidades referidas nos incisos IV, V e VI, serão substituídos por seus vice-presidentes ou substitutos equivalentes. </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t>§ 3º As entidades distritais participantes do Colegiado serão compostas exclusivamente por arquitetos e urbanistas, pessoas físicas ou jurídicas, ou por entidades com instâncias deliberativas compostas exclusivamente por arquitetos e urbanistas.</w:t>
      </w:r>
    </w:p>
    <w:p w:rsidR="00B1361E" w:rsidRPr="004B3156" w:rsidRDefault="00B1361E"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 4º Todas as entidades serão pessoas jurídicas que congregam pessoas físicas ou outras pessoas jurídicas.</w:t>
      </w:r>
    </w:p>
    <w:p w:rsidR="00B1361E" w:rsidRPr="004B3156" w:rsidRDefault="00B1361E" w:rsidP="0088130F">
      <w:pPr>
        <w:rPr>
          <w:sz w:val="22"/>
          <w:szCs w:val="22"/>
        </w:rPr>
      </w:pPr>
    </w:p>
    <w:p w:rsidR="007C5046" w:rsidRPr="004B3156" w:rsidRDefault="007C5046" w:rsidP="0088130F">
      <w:pPr>
        <w:rPr>
          <w:sz w:val="22"/>
          <w:szCs w:val="22"/>
        </w:rPr>
      </w:pPr>
      <w:r w:rsidRPr="004B3156">
        <w:rPr>
          <w:sz w:val="22"/>
          <w:szCs w:val="22"/>
        </w:rPr>
        <w:t>§ 5° Poderão ser convidados a participar das reuniões de colegiado, com direito a voz e sem direito a voto, representantes de entidades de estudantes de Arquitetura e Urbanismo do Distrito Federal.</w:t>
      </w:r>
    </w:p>
    <w:p w:rsidR="00B1361E" w:rsidRPr="004B3156" w:rsidRDefault="00B1361E" w:rsidP="0088130F">
      <w:pPr>
        <w:rPr>
          <w:sz w:val="22"/>
          <w:szCs w:val="22"/>
        </w:rPr>
      </w:pPr>
    </w:p>
    <w:p w:rsidR="007C5046" w:rsidRPr="004B3156" w:rsidRDefault="007C5046" w:rsidP="0088130F">
      <w:pPr>
        <w:rPr>
          <w:color w:val="00B0F0"/>
          <w:sz w:val="22"/>
          <w:szCs w:val="22"/>
        </w:rPr>
      </w:pPr>
      <w:r w:rsidRPr="004B3156">
        <w:rPr>
          <w:color w:val="000000"/>
          <w:sz w:val="22"/>
          <w:szCs w:val="22"/>
        </w:rPr>
        <w:t>§ 6</w:t>
      </w:r>
      <w:r w:rsidRPr="004B3156">
        <w:rPr>
          <w:color w:val="000000"/>
          <w:sz w:val="22"/>
          <w:szCs w:val="22"/>
          <w:vertAlign w:val="superscript"/>
        </w:rPr>
        <w:t>o</w:t>
      </w:r>
      <w:r w:rsidRPr="004B3156">
        <w:rPr>
          <w:color w:val="000000"/>
          <w:sz w:val="22"/>
          <w:szCs w:val="22"/>
        </w:rPr>
        <w:t xml:space="preserve"> - Poderá participar como convidada, com direito a voz e sem direito a voto das reuniões do Colegiado, entidade nacional que possua representação comprovada no Distrito Federal, mediante aprovação da Plenária do CAU/DF.</w:t>
      </w:r>
    </w:p>
    <w:p w:rsidR="00180D56" w:rsidRDefault="00180D56" w:rsidP="00B1361E">
      <w:pPr>
        <w:pStyle w:val="Ttulo6"/>
        <w:spacing w:before="0"/>
        <w:jc w:val="center"/>
        <w:rPr>
          <w:rFonts w:ascii="Times New Roman" w:hAnsi="Times New Roman" w:cs="Times New Roman"/>
          <w:b/>
          <w:color w:val="000000"/>
          <w:sz w:val="22"/>
          <w:szCs w:val="22"/>
        </w:rPr>
      </w:pPr>
      <w:bookmarkStart w:id="211" w:name="_Toc485389345"/>
      <w:bookmarkStart w:id="212" w:name="_Toc482613464"/>
      <w:bookmarkStart w:id="213" w:name="_Toc480474833"/>
      <w:bookmarkStart w:id="214" w:name="_Toc470188987"/>
    </w:p>
    <w:p w:rsidR="007C5046" w:rsidRPr="004B3156" w:rsidRDefault="007C5046" w:rsidP="00B1361E">
      <w:pPr>
        <w:pStyle w:val="Ttulo6"/>
        <w:spacing w:before="0"/>
        <w:jc w:val="center"/>
        <w:rPr>
          <w:rFonts w:ascii="Times New Roman" w:hAnsi="Times New Roman" w:cs="Times New Roman"/>
          <w:b/>
          <w:sz w:val="22"/>
          <w:szCs w:val="22"/>
        </w:rPr>
      </w:pPr>
      <w:r w:rsidRPr="004B3156">
        <w:rPr>
          <w:rFonts w:ascii="Times New Roman" w:hAnsi="Times New Roman" w:cs="Times New Roman"/>
          <w:b/>
          <w:color w:val="000000"/>
          <w:sz w:val="22"/>
          <w:szCs w:val="22"/>
        </w:rPr>
        <w:t>Seção II</w:t>
      </w:r>
    </w:p>
    <w:p w:rsidR="007C5046" w:rsidRPr="004B3156" w:rsidRDefault="007C5046" w:rsidP="00B1361E">
      <w:pPr>
        <w:jc w:val="center"/>
        <w:rPr>
          <w:b/>
          <w:color w:val="000000"/>
          <w:sz w:val="22"/>
          <w:szCs w:val="22"/>
        </w:rPr>
      </w:pPr>
      <w:r w:rsidRPr="004B3156">
        <w:rPr>
          <w:b/>
          <w:color w:val="000000"/>
          <w:sz w:val="22"/>
          <w:szCs w:val="22"/>
        </w:rPr>
        <w:t>Da Admissão de Entidades</w:t>
      </w:r>
      <w:bookmarkEnd w:id="211"/>
      <w:bookmarkEnd w:id="212"/>
      <w:bookmarkEnd w:id="213"/>
      <w:bookmarkEnd w:id="214"/>
    </w:p>
    <w:p w:rsidR="00B1361E" w:rsidRPr="004B3156" w:rsidRDefault="00B1361E" w:rsidP="00B1361E">
      <w:pPr>
        <w:jc w:val="center"/>
        <w:rPr>
          <w:b/>
          <w:sz w:val="22"/>
          <w:szCs w:val="22"/>
        </w:rPr>
      </w:pPr>
    </w:p>
    <w:p w:rsidR="007C5046" w:rsidRPr="004B3156" w:rsidRDefault="007C5046" w:rsidP="0088130F">
      <w:pPr>
        <w:rPr>
          <w:sz w:val="22"/>
          <w:szCs w:val="22"/>
        </w:rPr>
      </w:pPr>
      <w:r w:rsidRPr="004B3156">
        <w:rPr>
          <w:color w:val="000000"/>
          <w:sz w:val="22"/>
          <w:szCs w:val="22"/>
        </w:rPr>
        <w:t>Art. 159.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t>Art. 160. A admissão de entidades distritais de arquitetos e urbanistas, será determinada pelo Regimento Geral do CAU, por atos normativos do CAU/BR e por atos complementares do CAU/DF, no âmbito de sua competência e jurisdição.</w:t>
      </w:r>
    </w:p>
    <w:p w:rsidR="00DA723E" w:rsidRPr="004B3156" w:rsidRDefault="00DA723E" w:rsidP="0088130F">
      <w:pPr>
        <w:rPr>
          <w:sz w:val="22"/>
          <w:szCs w:val="22"/>
        </w:rPr>
      </w:pPr>
    </w:p>
    <w:p w:rsidR="007C5046" w:rsidRPr="004B3156" w:rsidRDefault="007C5046" w:rsidP="0088130F">
      <w:pPr>
        <w:rPr>
          <w:sz w:val="22"/>
          <w:szCs w:val="22"/>
        </w:rPr>
      </w:pPr>
      <w:r w:rsidRPr="004B3156">
        <w:rPr>
          <w:color w:val="000000"/>
          <w:sz w:val="22"/>
          <w:szCs w:val="22"/>
        </w:rPr>
        <w:t>Parágrafo único. Serão consideradas entidades distritais aquelas cujo âmbito de abrangência de atuação seja na jurisdição do CAU/DF.</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161. Para a admissão de entidades distritais no CEAU-CAU/DF, a requerente deverá:</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I -  protocolar requerimento de ingresso como membro do CEAU-CAU/DF, acompanhado de documentação comprobatória;</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II -  ser considerada, quanto à forma de associação, entidade federada, associativa ou de ensino;</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III -  ter ato constitutivo e alterações devidamente registrados no cartório ou ofício competente;</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IV -  comprovar o efetivo funcionamento em um período mínimo de carência de 1 (um) ano;</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V -  ser representante de profissionais da Arquitetura e Urbanismo ou de campos de atuação profissional expressos no parágrafo único do art. 2° da Lei n° 12.378, de 31 de dezembro de 2010; e</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VI -  receber, do Plenário, deliberação pela aprovação do seu requerimento, com a devida inclusão e alteração</w:t>
      </w:r>
      <w:r w:rsidR="00C16712" w:rsidRPr="004B3156">
        <w:rPr>
          <w:color w:val="000000"/>
          <w:sz w:val="22"/>
          <w:szCs w:val="22"/>
        </w:rPr>
        <w:t xml:space="preserve"> do Regimento Interno do CAU/DF.</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 1º O requerimento de ingresso como membro efetivo do CEAU-CAU/DF deverá ser acompanhado dos seguintes documentos, autenticados na forma da lei:</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a) ato constitutivo e alterações vigentes, registrados no cartório ou ofício competente;</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b) ata de eleição da atual diretoria, registrada no cartório ou ofício competente;</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c) comprovante de regularidade dos membros da diretoria, junto aos CAU/DF;</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d) comprovante de inscrição no Cadastro Nacional de Pessoas Jurídicas da Secretaria da Receita Federal do Brasil; e</w:t>
      </w:r>
    </w:p>
    <w:p w:rsidR="007C5046" w:rsidRPr="004B3156" w:rsidRDefault="007C5046" w:rsidP="0088130F">
      <w:pPr>
        <w:rPr>
          <w:color w:val="000000"/>
          <w:sz w:val="22"/>
          <w:szCs w:val="22"/>
        </w:rPr>
      </w:pPr>
      <w:r w:rsidRPr="004B3156">
        <w:rPr>
          <w:color w:val="000000"/>
          <w:sz w:val="22"/>
          <w:szCs w:val="22"/>
        </w:rPr>
        <w:lastRenderedPageBreak/>
        <w:t xml:space="preserve">e) comprovantes da prática de atividades de acordo com os objetivos definidos em seu ato constitutivo, de forma contínua, durante o último ano, imediatamente anterior à data do requerimento, conforme segue: </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1) atas de reuniões e de assembleias, contendo registro de atividades relativas aos objetivos definidos no ato constitutivo da entidade, assinadas pelos diretores ou associados;</w:t>
      </w:r>
    </w:p>
    <w:p w:rsidR="00C16712" w:rsidRPr="004B3156" w:rsidRDefault="00C16712" w:rsidP="0088130F">
      <w:pPr>
        <w:rPr>
          <w:sz w:val="22"/>
          <w:szCs w:val="22"/>
        </w:rPr>
      </w:pPr>
    </w:p>
    <w:p w:rsidR="007C5046" w:rsidRDefault="007C5046" w:rsidP="0088130F">
      <w:pPr>
        <w:rPr>
          <w:color w:val="000000"/>
          <w:sz w:val="22"/>
          <w:szCs w:val="22"/>
        </w:rPr>
      </w:pPr>
      <w:r w:rsidRPr="004B3156">
        <w:rPr>
          <w:color w:val="000000"/>
          <w:sz w:val="22"/>
          <w:szCs w:val="22"/>
        </w:rPr>
        <w:t>2) demonstrativos de execução de atividades voltadas para a valorização profissional, como a promoção de eventos de cunho técnico-cultural ou intercâmbio com outros órgãos e entidades similares;</w:t>
      </w:r>
    </w:p>
    <w:p w:rsidR="00180D56" w:rsidRPr="004B3156" w:rsidRDefault="00180D5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3) convênios firmados com entidades públicas ou privadas, visando à valorização profissional; e</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4) informativos, boletins ou revistas publicadas pela entidade, além de outras peças que também comprovem as atividades desenvolvidas no período.</w:t>
      </w:r>
    </w:p>
    <w:p w:rsidR="00C16712" w:rsidRPr="004B3156" w:rsidRDefault="00C16712" w:rsidP="0088130F">
      <w:pPr>
        <w:rPr>
          <w:sz w:val="22"/>
          <w:szCs w:val="22"/>
        </w:rPr>
      </w:pPr>
    </w:p>
    <w:p w:rsidR="007C5046" w:rsidRDefault="007C5046" w:rsidP="0088130F">
      <w:pPr>
        <w:rPr>
          <w:color w:val="000000"/>
          <w:sz w:val="22"/>
          <w:szCs w:val="22"/>
        </w:rPr>
      </w:pPr>
      <w:r w:rsidRPr="004B3156">
        <w:rPr>
          <w:color w:val="000000"/>
          <w:sz w:val="22"/>
          <w:szCs w:val="22"/>
        </w:rPr>
        <w:t>§ 2º A entidade deverá apresentar pelo menos 1 (um) documento de cada uma das alíneas do § 1° deste artigo.</w:t>
      </w:r>
    </w:p>
    <w:p w:rsidR="009B0A55" w:rsidRPr="004B3156" w:rsidRDefault="009B0A55" w:rsidP="0088130F">
      <w:pPr>
        <w:rPr>
          <w:sz w:val="22"/>
          <w:szCs w:val="22"/>
        </w:rPr>
      </w:pPr>
    </w:p>
    <w:p w:rsidR="007C5046" w:rsidRPr="004B3156" w:rsidRDefault="007C5046" w:rsidP="0088130F">
      <w:pPr>
        <w:rPr>
          <w:color w:val="000000"/>
          <w:sz w:val="22"/>
          <w:szCs w:val="22"/>
        </w:rPr>
      </w:pPr>
      <w:r w:rsidRPr="004B3156">
        <w:rPr>
          <w:color w:val="000000"/>
          <w:sz w:val="22"/>
          <w:szCs w:val="22"/>
        </w:rPr>
        <w:t>Art. 162. Quanto à forma de associação, nos âmbitos estadual, municipal ou regional, será considerada entidade:</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I -  Federada - quando composta por unidades associativas de arquitetos e urbanistas, filiadas;</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II -  Associativa - quando composta por pessoas físicas ou jurídicas de arquitetos e urbanistas; ou</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III -  De Ensino - quando composta por docentes e por Instituições de Ensino Superior de Arquitetura e Urbanismo.</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 1º Será considerada entidade federada aquela que tenha pelo menos 2 (duas) unidades associativas filiadas, com sedes distribuídas segundo definições no respectivo regimento ou estatuto, e com instância deliberativa composta exclusivamente por arquitetos e urbanistas.</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 2º Será considerada entidade associativa aquela que tenha representações, distribuídas segundo definições no respectivo regimento ou estatuto, e com instância deliberativa composta exclusivamente por arquitetos e urbanistas.</w:t>
      </w:r>
    </w:p>
    <w:p w:rsidR="00C16712" w:rsidRPr="004B3156" w:rsidRDefault="00C16712" w:rsidP="0088130F">
      <w:pPr>
        <w:rPr>
          <w:sz w:val="22"/>
          <w:szCs w:val="22"/>
        </w:rPr>
      </w:pPr>
    </w:p>
    <w:p w:rsidR="007C5046" w:rsidRPr="004B3156" w:rsidRDefault="007C5046" w:rsidP="0088130F">
      <w:pPr>
        <w:rPr>
          <w:sz w:val="22"/>
          <w:szCs w:val="22"/>
        </w:rPr>
      </w:pPr>
      <w:r w:rsidRPr="004B3156">
        <w:rPr>
          <w:color w:val="000000"/>
          <w:sz w:val="22"/>
          <w:szCs w:val="22"/>
        </w:rPr>
        <w:t xml:space="preserve">§ 3º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163. O ingresso de entidade como membro de CEAU-CAU/DF será aprovada pelo Plenário, após apreciação e deliberação da comissão que trada de organização e administração.</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164. A permanência de entidades no CEAU-CAU/DF estará condicionada a situação de regularidade dessas junto aos CAU/DF.</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t>§ 1º A situação de regularidade de todas as entidades membros do CEAU-CAU/DF será verificada no primeiro trimestre do ano subsequente às eleições para conselheiro, com a apresentação dos documentos constantes nas alíneas “a” a “d” do §1° do art. 170, em até 30 (trinta) dias da notificação pelo CAU/DF.</w:t>
      </w:r>
    </w:p>
    <w:p w:rsidR="00C16712" w:rsidRPr="004B3156" w:rsidRDefault="00C16712" w:rsidP="0088130F">
      <w:pPr>
        <w:rPr>
          <w:sz w:val="22"/>
          <w:szCs w:val="22"/>
        </w:rPr>
      </w:pPr>
    </w:p>
    <w:p w:rsidR="007C5046" w:rsidRPr="004B3156" w:rsidRDefault="007C5046" w:rsidP="0088130F">
      <w:pPr>
        <w:rPr>
          <w:color w:val="000000"/>
          <w:sz w:val="22"/>
          <w:szCs w:val="22"/>
        </w:rPr>
      </w:pPr>
      <w:r w:rsidRPr="004B3156">
        <w:rPr>
          <w:color w:val="000000"/>
          <w:sz w:val="22"/>
          <w:szCs w:val="22"/>
        </w:rPr>
        <w:lastRenderedPageBreak/>
        <w:t>§ 2º No caso de eleição de diretoria ou alteração de sua composição, a entidade deverá informar ao CAU/DF e encaminhar os documentos constantes nas alíneas “b” e “c” do §1° art. 170, no prazo de até 45 (quarenta e cinco) dias após o pleito ou alteração de composição.</w:t>
      </w:r>
    </w:p>
    <w:p w:rsidR="00C16712" w:rsidRPr="004B3156" w:rsidRDefault="00C16712" w:rsidP="0088130F">
      <w:pPr>
        <w:rPr>
          <w:sz w:val="22"/>
          <w:szCs w:val="22"/>
        </w:rPr>
      </w:pPr>
    </w:p>
    <w:p w:rsidR="007C5046" w:rsidRPr="004B3156" w:rsidRDefault="007C5046" w:rsidP="0088130F">
      <w:pPr>
        <w:rPr>
          <w:sz w:val="22"/>
          <w:szCs w:val="22"/>
        </w:rPr>
      </w:pPr>
      <w:r w:rsidRPr="004B3156">
        <w:rPr>
          <w:color w:val="000000"/>
          <w:sz w:val="22"/>
          <w:szCs w:val="22"/>
        </w:rPr>
        <w:t xml:space="preserve">§ 3º Constatada irregularidade de entidade, essa terá o prazo de até 45 (quarenta e cinco) dias, contado da notificação, para regularizar a sua situação de permanência. </w:t>
      </w:r>
      <w:bookmarkStart w:id="215" w:name="_Toc482613465"/>
      <w:bookmarkStart w:id="216" w:name="_Toc480474834"/>
      <w:bookmarkStart w:id="217" w:name="_Toc470188989"/>
    </w:p>
    <w:p w:rsidR="007C5046" w:rsidRPr="004B3156" w:rsidRDefault="007C5046" w:rsidP="0088130F">
      <w:pPr>
        <w:rPr>
          <w:color w:val="000000"/>
          <w:sz w:val="22"/>
          <w:szCs w:val="22"/>
        </w:rPr>
      </w:pPr>
    </w:p>
    <w:p w:rsidR="007C5046" w:rsidRPr="004B3156" w:rsidRDefault="007C5046" w:rsidP="006B41F5">
      <w:pPr>
        <w:jc w:val="center"/>
        <w:rPr>
          <w:sz w:val="22"/>
          <w:szCs w:val="22"/>
        </w:rPr>
      </w:pPr>
      <w:bookmarkStart w:id="218" w:name="_Toc485389346"/>
      <w:r w:rsidRPr="004B3156">
        <w:rPr>
          <w:b/>
          <w:color w:val="000000"/>
          <w:sz w:val="22"/>
          <w:szCs w:val="22"/>
        </w:rPr>
        <w:t>Seção III</w:t>
      </w:r>
    </w:p>
    <w:p w:rsidR="007C5046" w:rsidRPr="004B3156" w:rsidRDefault="007C5046" w:rsidP="006B41F5">
      <w:pPr>
        <w:jc w:val="center"/>
        <w:rPr>
          <w:sz w:val="22"/>
          <w:szCs w:val="22"/>
        </w:rPr>
      </w:pPr>
      <w:r w:rsidRPr="004B3156">
        <w:rPr>
          <w:b/>
          <w:color w:val="000000"/>
          <w:sz w:val="22"/>
          <w:szCs w:val="22"/>
        </w:rPr>
        <w:t>Das Competências do Colegiado das Entidades</w:t>
      </w:r>
      <w:bookmarkEnd w:id="215"/>
      <w:bookmarkEnd w:id="216"/>
      <w:bookmarkEnd w:id="217"/>
      <w:bookmarkEnd w:id="218"/>
    </w:p>
    <w:p w:rsidR="007C5046" w:rsidRPr="004B3156" w:rsidRDefault="007C5046" w:rsidP="0088130F">
      <w:pPr>
        <w:rPr>
          <w:color w:val="000000"/>
          <w:sz w:val="22"/>
          <w:szCs w:val="22"/>
        </w:rPr>
      </w:pPr>
    </w:p>
    <w:p w:rsidR="007C5046" w:rsidRDefault="007C5046" w:rsidP="0088130F">
      <w:pPr>
        <w:rPr>
          <w:color w:val="000000"/>
          <w:sz w:val="22"/>
          <w:szCs w:val="22"/>
        </w:rPr>
      </w:pPr>
      <w:r w:rsidRPr="004B3156">
        <w:rPr>
          <w:color w:val="000000"/>
          <w:sz w:val="22"/>
          <w:szCs w:val="22"/>
        </w:rPr>
        <w:t>Art. 165. O Colegiado de Entidades Distritais de Arquitetos e Urbanistas (CEAU-CAU/DF) adotará como suas ações permanentes no âmbito de sua competência e jurisdição:</w:t>
      </w:r>
    </w:p>
    <w:p w:rsidR="005A41BF" w:rsidRPr="004B3156" w:rsidRDefault="005A41BF" w:rsidP="0088130F">
      <w:pPr>
        <w:rPr>
          <w:sz w:val="22"/>
          <w:szCs w:val="22"/>
        </w:rPr>
      </w:pPr>
    </w:p>
    <w:p w:rsidR="007C5046" w:rsidRPr="004B3156" w:rsidRDefault="007C5046" w:rsidP="0088130F">
      <w:pPr>
        <w:rPr>
          <w:color w:val="000000"/>
          <w:sz w:val="22"/>
          <w:szCs w:val="22"/>
        </w:rPr>
      </w:pPr>
      <w:r w:rsidRPr="004B3156">
        <w:rPr>
          <w:color w:val="000000"/>
          <w:sz w:val="22"/>
          <w:szCs w:val="22"/>
        </w:rPr>
        <w:t>I - propor e apreciar sobre temas para debate relacionados a questões de interesse da profissão e da sociedade, no âmbito de sua competência;</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II - propor e participar de atividades conjuntas de entidades de arquitetos e urbanistas com o CAU/DF, objetivando resultados para valorização da Arquitetura e Urbanismo;</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III - propor e apreciar sobre ações para a formação, especialização e atualização de conhecimentos dos arquitetos e urbanistas, em conjunto coma a comissão que trata das competências de formação, sempre que consultado;</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IV - propor e apreciar sobre ações para a fiscalização da profissão, em conjunto com a comissão que trata das competências de exercício profissional, sempre que consultado;</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V - propor e apreciar sobre e ações para utilização e divulgação de tabelas indicativas de honorários de serviços de Arquitetura e Urbanismo;</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VI - propor e apreciar sobre matéria de caráter legislativo, normativo ou contencioso em tramitação nos órgãos dos poderes Executivo, Legislativo e Judiciário; e</w:t>
      </w:r>
    </w:p>
    <w:p w:rsidR="006B41F5" w:rsidRPr="004B3156" w:rsidRDefault="006B41F5" w:rsidP="0088130F">
      <w:pPr>
        <w:rPr>
          <w:sz w:val="22"/>
          <w:szCs w:val="22"/>
        </w:rPr>
      </w:pPr>
    </w:p>
    <w:p w:rsidR="007C5046" w:rsidRPr="004B3156" w:rsidRDefault="007C5046" w:rsidP="0088130F">
      <w:pPr>
        <w:rPr>
          <w:sz w:val="22"/>
          <w:szCs w:val="22"/>
        </w:rPr>
      </w:pPr>
      <w:r w:rsidRPr="004B3156">
        <w:rPr>
          <w:color w:val="000000"/>
          <w:sz w:val="22"/>
          <w:szCs w:val="22"/>
        </w:rPr>
        <w:t xml:space="preserve">VII - propor e apreciar os planos de ação e orçamento e os planos de trabalho do CEAU-CAU/DF, em conformidade com o Planejamento Estratégico do CAU/DF e com as diretrizes estabelecidas. </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166. O CEAU-CAU/DF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CAU/DF.</w:t>
      </w:r>
      <w:bookmarkStart w:id="219" w:name="_Toc485389347"/>
      <w:bookmarkStart w:id="220" w:name="_Toc482613466"/>
      <w:bookmarkStart w:id="221" w:name="_Toc480474835"/>
      <w:bookmarkStart w:id="222" w:name="_Toc470188991"/>
    </w:p>
    <w:p w:rsidR="007C5046" w:rsidRPr="004B3156" w:rsidRDefault="007C5046" w:rsidP="0088130F">
      <w:pPr>
        <w:rPr>
          <w:b/>
          <w:color w:val="000000"/>
          <w:sz w:val="22"/>
          <w:szCs w:val="22"/>
        </w:rPr>
      </w:pPr>
    </w:p>
    <w:p w:rsidR="007C5046" w:rsidRPr="004B3156" w:rsidRDefault="007C5046" w:rsidP="006B41F5">
      <w:pPr>
        <w:jc w:val="center"/>
        <w:rPr>
          <w:sz w:val="22"/>
          <w:szCs w:val="22"/>
        </w:rPr>
      </w:pPr>
      <w:r w:rsidRPr="004B3156">
        <w:rPr>
          <w:b/>
          <w:color w:val="000000"/>
          <w:sz w:val="22"/>
          <w:szCs w:val="22"/>
        </w:rPr>
        <w:t>Seção IV</w:t>
      </w:r>
    </w:p>
    <w:p w:rsidR="007C5046" w:rsidRPr="004B3156" w:rsidRDefault="007C5046" w:rsidP="006B41F5">
      <w:pPr>
        <w:jc w:val="center"/>
        <w:rPr>
          <w:sz w:val="22"/>
          <w:szCs w:val="22"/>
        </w:rPr>
      </w:pPr>
      <w:r w:rsidRPr="004B3156">
        <w:rPr>
          <w:b/>
          <w:color w:val="000000"/>
          <w:sz w:val="22"/>
          <w:szCs w:val="22"/>
        </w:rPr>
        <w:t>Da Coordenação do Colegiado das Entidades</w:t>
      </w:r>
      <w:bookmarkEnd w:id="219"/>
      <w:bookmarkEnd w:id="220"/>
      <w:bookmarkEnd w:id="221"/>
      <w:bookmarkEnd w:id="222"/>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167. Os trabalhos do colegiado serão conduzidos pelo coordenador do CEAU-CAU/DF e, na ausência desse, pelo coordenador-adjunto.</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 1º O coordenador e o coordenador-adjunto do CEAU-CAU/DF serão escolhidos, em sistema de rodízio, entre os representantes das entidades distritais dos arquitetos e urbanistas, na primeira reunião do ano, em votação aberta, com mandato de um ano.</w:t>
      </w:r>
    </w:p>
    <w:p w:rsidR="006B41F5" w:rsidRPr="004B3156" w:rsidRDefault="006B41F5" w:rsidP="0088130F">
      <w:pPr>
        <w:rPr>
          <w:sz w:val="22"/>
          <w:szCs w:val="22"/>
        </w:rPr>
      </w:pPr>
    </w:p>
    <w:p w:rsidR="007C5046" w:rsidRPr="004B3156" w:rsidRDefault="007C5046" w:rsidP="0088130F">
      <w:pPr>
        <w:rPr>
          <w:sz w:val="22"/>
          <w:szCs w:val="22"/>
        </w:rPr>
      </w:pPr>
      <w:r w:rsidRPr="004B3156">
        <w:rPr>
          <w:color w:val="000000"/>
          <w:sz w:val="22"/>
          <w:szCs w:val="22"/>
        </w:rPr>
        <w:t xml:space="preserve">§ 2º O rodizio entre os membros integrantes do CEAU-CAU/DF para coordenador e coordenador-adjunto obedecerá a ordem de antiguidade de sua constituição. </w:t>
      </w:r>
    </w:p>
    <w:p w:rsidR="007C5046" w:rsidRPr="004B3156" w:rsidRDefault="007C5046" w:rsidP="0088130F">
      <w:pPr>
        <w:pStyle w:val="Cabealho"/>
        <w:tabs>
          <w:tab w:val="clear" w:pos="4320"/>
          <w:tab w:val="clear" w:pos="8640"/>
        </w:tabs>
        <w:rPr>
          <w:color w:val="000000"/>
          <w:sz w:val="22"/>
          <w:szCs w:val="22"/>
        </w:rPr>
      </w:pPr>
    </w:p>
    <w:p w:rsidR="007C5046" w:rsidRPr="004B3156" w:rsidRDefault="007C5046" w:rsidP="0088130F">
      <w:pPr>
        <w:rPr>
          <w:sz w:val="22"/>
          <w:szCs w:val="22"/>
        </w:rPr>
      </w:pPr>
      <w:r w:rsidRPr="004B3156">
        <w:rPr>
          <w:color w:val="000000"/>
          <w:sz w:val="22"/>
          <w:szCs w:val="22"/>
        </w:rPr>
        <w:lastRenderedPageBreak/>
        <w:t>Art. 168. Os assuntos pertinentes ao Colegiado serão relatados no Plenário do CAU/DF pelo coordenador.</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169. Compete ao coordenador do CEAU-CAU/DF:</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 -  coordenar as reuniões de acordo com calendário estabelecido;</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II -  elaborar as pautas das reuniões ordinárias e extraordinárias, em conjunto com a Presidência;</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III -  responsabilizar-se pelas atividades do Colegiado junto ao Plenário do CAU/DF;</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IV -  manter o Plenário do CAU/DF informado dos trabalhos desenvolvidos;</w:t>
      </w:r>
    </w:p>
    <w:p w:rsidR="006B41F5" w:rsidRPr="004B3156" w:rsidRDefault="006B41F5" w:rsidP="0088130F">
      <w:pPr>
        <w:rPr>
          <w:sz w:val="22"/>
          <w:szCs w:val="22"/>
        </w:rPr>
      </w:pPr>
    </w:p>
    <w:p w:rsidR="007C5046" w:rsidRPr="004B3156" w:rsidRDefault="007C5046" w:rsidP="0088130F">
      <w:pPr>
        <w:pStyle w:val="Corpodetexto"/>
        <w:rPr>
          <w:color w:val="000000"/>
          <w:sz w:val="22"/>
          <w:szCs w:val="22"/>
        </w:rPr>
      </w:pPr>
      <w:r w:rsidRPr="004B3156">
        <w:rPr>
          <w:color w:val="000000"/>
          <w:sz w:val="22"/>
          <w:szCs w:val="22"/>
        </w:rPr>
        <w:t>V - apresentar ao Conselho Diretor, os planos de ação e orçamento e os planos de trabalho do Colegiado, incluindo objetivos, ações, metas, cronograma de execução e alterações do calendário anual de reuniões, se houver;</w:t>
      </w:r>
    </w:p>
    <w:p w:rsidR="006B41F5" w:rsidRPr="004B3156" w:rsidRDefault="006B41F5" w:rsidP="0088130F">
      <w:pPr>
        <w:pStyle w:val="Corpodetexto"/>
        <w:rPr>
          <w:sz w:val="22"/>
          <w:szCs w:val="22"/>
        </w:rPr>
      </w:pPr>
    </w:p>
    <w:p w:rsidR="007C5046" w:rsidRPr="004B3156" w:rsidRDefault="007C5046" w:rsidP="0088130F">
      <w:pPr>
        <w:rPr>
          <w:color w:val="000000"/>
          <w:sz w:val="22"/>
          <w:szCs w:val="22"/>
        </w:rPr>
      </w:pPr>
      <w:r w:rsidRPr="004B3156">
        <w:rPr>
          <w:color w:val="000000"/>
          <w:sz w:val="22"/>
          <w:szCs w:val="22"/>
        </w:rPr>
        <w:t>VI - cumprir e fazer cumprir os planos de ação e orçamento e os planos de trabalho do CEAU-CAU/DF;</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VII - acompanhar o desenvolvimento dos projetos do Planejamento Estratégico do CAU, relacionados às suas atividades específicas;</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VIII - acompanhar a aplicação dos recursos financeiros destinados ao Colegiado;</w:t>
      </w:r>
    </w:p>
    <w:p w:rsidR="006B41F5" w:rsidRPr="004B3156" w:rsidRDefault="006B41F5" w:rsidP="0088130F">
      <w:pPr>
        <w:rPr>
          <w:sz w:val="22"/>
          <w:szCs w:val="22"/>
        </w:rPr>
      </w:pPr>
    </w:p>
    <w:p w:rsidR="007C5046" w:rsidRPr="004B3156" w:rsidRDefault="007C5046" w:rsidP="0088130F">
      <w:pPr>
        <w:rPr>
          <w:color w:val="000000"/>
          <w:sz w:val="22"/>
          <w:szCs w:val="22"/>
        </w:rPr>
      </w:pPr>
      <w:r w:rsidRPr="004B3156">
        <w:rPr>
          <w:color w:val="000000"/>
          <w:sz w:val="22"/>
          <w:szCs w:val="22"/>
        </w:rPr>
        <w:t>IX - indicar representantes do Colegiado para eventos relacionados às atividades específicas desse; e</w:t>
      </w:r>
    </w:p>
    <w:p w:rsidR="006B41F5" w:rsidRPr="004B3156" w:rsidRDefault="006B41F5" w:rsidP="0088130F">
      <w:pPr>
        <w:rPr>
          <w:sz w:val="22"/>
          <w:szCs w:val="22"/>
        </w:rPr>
      </w:pPr>
    </w:p>
    <w:p w:rsidR="007C5046" w:rsidRPr="004B3156" w:rsidRDefault="007C5046" w:rsidP="0088130F">
      <w:pPr>
        <w:rPr>
          <w:sz w:val="22"/>
          <w:szCs w:val="22"/>
        </w:rPr>
      </w:pPr>
      <w:r w:rsidRPr="004B3156">
        <w:rPr>
          <w:color w:val="000000"/>
          <w:sz w:val="22"/>
          <w:szCs w:val="22"/>
        </w:rPr>
        <w:t>X - solicitar à Presidência a convocação de reuniões extraordinárias, com justificativa e indicação de disponibilidade orçamentária compatível com a sua realização.</w:t>
      </w:r>
      <w:bookmarkStart w:id="223" w:name="_Toc482613467"/>
      <w:bookmarkStart w:id="224" w:name="_Toc480474836"/>
      <w:bookmarkStart w:id="225" w:name="_Toc470188993"/>
    </w:p>
    <w:p w:rsidR="007C5046" w:rsidRPr="004B3156" w:rsidRDefault="007C5046" w:rsidP="0088130F">
      <w:pPr>
        <w:rPr>
          <w:color w:val="000000"/>
          <w:sz w:val="22"/>
          <w:szCs w:val="22"/>
        </w:rPr>
      </w:pPr>
    </w:p>
    <w:p w:rsidR="007C5046" w:rsidRPr="004B3156" w:rsidRDefault="007C5046" w:rsidP="006B41F5">
      <w:pPr>
        <w:jc w:val="center"/>
        <w:rPr>
          <w:sz w:val="22"/>
          <w:szCs w:val="22"/>
        </w:rPr>
      </w:pPr>
      <w:bookmarkStart w:id="226" w:name="_Toc485389348"/>
      <w:r w:rsidRPr="004B3156">
        <w:rPr>
          <w:b/>
          <w:color w:val="000000"/>
          <w:sz w:val="22"/>
          <w:szCs w:val="22"/>
        </w:rPr>
        <w:t>Seção V</w:t>
      </w:r>
    </w:p>
    <w:p w:rsidR="007C5046" w:rsidRPr="004B3156" w:rsidRDefault="007C5046" w:rsidP="006B41F5">
      <w:pPr>
        <w:jc w:val="center"/>
        <w:rPr>
          <w:sz w:val="22"/>
          <w:szCs w:val="22"/>
        </w:rPr>
      </w:pPr>
      <w:r w:rsidRPr="004B3156">
        <w:rPr>
          <w:b/>
          <w:color w:val="000000"/>
          <w:sz w:val="22"/>
          <w:szCs w:val="22"/>
        </w:rPr>
        <w:t>Das Reuniões do Colegiado das Entidades</w:t>
      </w:r>
      <w:bookmarkEnd w:id="223"/>
      <w:bookmarkEnd w:id="224"/>
      <w:bookmarkEnd w:id="225"/>
      <w:bookmarkEnd w:id="226"/>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170. O Colegiado desenvolve suas atividades por meio de reuniões ordinárias e extraordinárias.</w:t>
      </w:r>
    </w:p>
    <w:p w:rsidR="006B41F5" w:rsidRPr="004B3156" w:rsidRDefault="006B41F5" w:rsidP="0088130F">
      <w:pPr>
        <w:rPr>
          <w:sz w:val="22"/>
          <w:szCs w:val="22"/>
        </w:rPr>
      </w:pPr>
    </w:p>
    <w:p w:rsidR="007C5046" w:rsidRPr="004B3156" w:rsidRDefault="007C5046" w:rsidP="0088130F">
      <w:pPr>
        <w:rPr>
          <w:sz w:val="22"/>
          <w:szCs w:val="22"/>
        </w:rPr>
      </w:pPr>
      <w:r w:rsidRPr="004B3156">
        <w:rPr>
          <w:color w:val="000000"/>
          <w:sz w:val="22"/>
          <w:szCs w:val="22"/>
        </w:rPr>
        <w:t>Parágrafo único. As reuniões do Colegiado serão realizadas mensalmente.</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171. As convocações das reuniões ordinárias e extraordinárias serão encaminhadas aos membros com a antecedência mínima de 5 (cinco) dias da realização da reunião.</w:t>
      </w:r>
    </w:p>
    <w:p w:rsidR="006B41F5" w:rsidRPr="004B3156" w:rsidRDefault="006B41F5" w:rsidP="0088130F">
      <w:pPr>
        <w:rPr>
          <w:sz w:val="22"/>
          <w:szCs w:val="22"/>
        </w:rPr>
      </w:pPr>
    </w:p>
    <w:p w:rsidR="007C5046" w:rsidRPr="004B3156" w:rsidRDefault="007C5046" w:rsidP="0088130F">
      <w:pPr>
        <w:rPr>
          <w:sz w:val="22"/>
          <w:szCs w:val="22"/>
        </w:rPr>
      </w:pPr>
      <w:r w:rsidRPr="004B3156">
        <w:rPr>
          <w:color w:val="000000"/>
          <w:sz w:val="22"/>
          <w:szCs w:val="22"/>
        </w:rPr>
        <w:t xml:space="preserve">Parágrafo único. O membro do colegiado impedido de comparecer à reunião deverá comunicar o fato ao Presidente, ou à pessoa por ele designada, com antecedência mínima de 2 (dois) dias da realização da reunião. </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172. As pautas das reuniões ordinárias e extraordinárias serão disponibilizadas para conhecimento no prazo de 2 (dois) dias da realização da reunião.</w:t>
      </w:r>
    </w:p>
    <w:p w:rsidR="006B41F5" w:rsidRPr="004B3156" w:rsidRDefault="006B41F5" w:rsidP="0088130F">
      <w:pPr>
        <w:rPr>
          <w:sz w:val="22"/>
          <w:szCs w:val="22"/>
        </w:rPr>
      </w:pPr>
    </w:p>
    <w:p w:rsidR="007C5046" w:rsidRPr="004B3156" w:rsidRDefault="007C5046" w:rsidP="0088130F">
      <w:pPr>
        <w:rPr>
          <w:sz w:val="22"/>
          <w:szCs w:val="22"/>
        </w:rPr>
      </w:pPr>
      <w:r w:rsidRPr="004B3156">
        <w:rPr>
          <w:color w:val="000000"/>
          <w:sz w:val="22"/>
          <w:szCs w:val="22"/>
        </w:rPr>
        <w:t>Parágrafo único. A pauta da reunião será elaborada pelo coordenador, em conjunto com o presidente.</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173. O quórum mínimo para o funcionamento do Colegiado será de metade mais um de seus membros.</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lastRenderedPageBreak/>
        <w:t>Art. 174. Poderão ser convidados a participar das reuniões do CEAU-CAU/DF, com direito a voz e sem direito a voto, empregados públicos ou outros profissionais.</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175. As decisões do Colegiado serão tomadas por maioria simples, com registro em súmula e em proposta encaminhada à Presidência ou às comissões competentes, conforme o caso.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176. Os assuntos apreciados serão registrados em súmula que, após lida e aprovada na reunião subsequente, será assinada pelos membros presentes à reunião e publicada no sítio eletrônico do CAU/DF.</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177. A organização e a ordem dos trabalhos das reuniões obedecerão à regulamentação estabelecida para o funcionamento de comissão ordinária, com as devidas adaptações.</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178. O Colegiado poderá ser assistido por consultoria externa, mediante solicitação ao presidente e disponibilidade orçamentária.</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179. O colegiado se manifestará sobre assuntos de sua competência mediante ato administrativo da espécie proposta, redigido de acordo com o Manual para Elaboração de Atos Normativos do CAU, encaminhada à presidência e publicada no sítio eletrônico do CAU/DF.</w:t>
      </w:r>
      <w:bookmarkStart w:id="227" w:name="_Toc482613468"/>
      <w:bookmarkStart w:id="228" w:name="_Toc480474837"/>
      <w:bookmarkStart w:id="229" w:name="_Toc470188995"/>
    </w:p>
    <w:p w:rsidR="007C5046" w:rsidRPr="004B3156" w:rsidRDefault="007C5046" w:rsidP="0088130F">
      <w:pPr>
        <w:rPr>
          <w:color w:val="000000"/>
          <w:sz w:val="22"/>
          <w:szCs w:val="22"/>
        </w:rPr>
      </w:pPr>
    </w:p>
    <w:p w:rsidR="005A41BF" w:rsidRDefault="005A41BF" w:rsidP="006B41F5">
      <w:pPr>
        <w:jc w:val="center"/>
        <w:rPr>
          <w:b/>
          <w:color w:val="000000"/>
          <w:sz w:val="22"/>
          <w:szCs w:val="22"/>
        </w:rPr>
      </w:pPr>
      <w:bookmarkStart w:id="230" w:name="_Toc485389349"/>
    </w:p>
    <w:p w:rsidR="007C5046" w:rsidRPr="004B3156" w:rsidRDefault="007C5046" w:rsidP="006B41F5">
      <w:pPr>
        <w:jc w:val="center"/>
        <w:rPr>
          <w:b/>
          <w:color w:val="000000"/>
          <w:sz w:val="22"/>
          <w:szCs w:val="22"/>
        </w:rPr>
      </w:pPr>
      <w:r w:rsidRPr="004B3156">
        <w:rPr>
          <w:b/>
          <w:color w:val="000000"/>
          <w:sz w:val="22"/>
          <w:szCs w:val="22"/>
        </w:rPr>
        <w:t>CAPÍTULO IX</w:t>
      </w:r>
    </w:p>
    <w:p w:rsidR="006B41F5" w:rsidRDefault="006B41F5" w:rsidP="006B41F5">
      <w:pPr>
        <w:jc w:val="center"/>
        <w:rPr>
          <w:sz w:val="22"/>
          <w:szCs w:val="22"/>
        </w:rPr>
      </w:pPr>
    </w:p>
    <w:p w:rsidR="005A41BF" w:rsidRPr="004B3156" w:rsidRDefault="005A41BF" w:rsidP="006B41F5">
      <w:pPr>
        <w:jc w:val="center"/>
        <w:rPr>
          <w:sz w:val="22"/>
          <w:szCs w:val="22"/>
        </w:rPr>
      </w:pPr>
    </w:p>
    <w:p w:rsidR="007C5046" w:rsidRPr="004B3156" w:rsidRDefault="007C5046" w:rsidP="006B41F5">
      <w:pPr>
        <w:jc w:val="center"/>
        <w:rPr>
          <w:b/>
          <w:color w:val="000000"/>
          <w:sz w:val="22"/>
          <w:szCs w:val="22"/>
        </w:rPr>
      </w:pPr>
      <w:r w:rsidRPr="004B3156">
        <w:rPr>
          <w:b/>
          <w:color w:val="000000"/>
          <w:sz w:val="22"/>
          <w:szCs w:val="22"/>
        </w:rPr>
        <w:t>DAS DISPOSIÇÕES GERAIS</w:t>
      </w:r>
      <w:bookmarkEnd w:id="227"/>
      <w:bookmarkEnd w:id="228"/>
      <w:bookmarkEnd w:id="229"/>
      <w:bookmarkEnd w:id="230"/>
    </w:p>
    <w:p w:rsidR="006B41F5" w:rsidRDefault="006B41F5" w:rsidP="006B41F5">
      <w:pPr>
        <w:jc w:val="center"/>
        <w:rPr>
          <w:sz w:val="22"/>
          <w:szCs w:val="22"/>
        </w:rPr>
      </w:pPr>
    </w:p>
    <w:p w:rsidR="005A41BF" w:rsidRPr="004B3156" w:rsidRDefault="005A41BF" w:rsidP="006B41F5">
      <w:pPr>
        <w:jc w:val="center"/>
        <w:rPr>
          <w:sz w:val="22"/>
          <w:szCs w:val="22"/>
        </w:rPr>
      </w:pPr>
    </w:p>
    <w:p w:rsidR="007C5046" w:rsidRPr="004B3156" w:rsidRDefault="007C5046" w:rsidP="0088130F">
      <w:pPr>
        <w:rPr>
          <w:sz w:val="22"/>
          <w:szCs w:val="22"/>
        </w:rPr>
      </w:pPr>
      <w:r w:rsidRPr="004B3156">
        <w:rPr>
          <w:color w:val="000000"/>
          <w:sz w:val="22"/>
          <w:szCs w:val="22"/>
        </w:rPr>
        <w:t>Art. 180. As eleições do CAU/DF serão regidas pelo Regulamento Eleitoral para as Eleições de Conselheiros Titulares e respectivos Suplentes de Conselheiros do Conselho de Arquitetura e Urbanismo do Brasil (CAU/BR) e dos Conselhos de Arquitetura e Urbanismo dos Estados e do Distrito Federal (CAU/UF).</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181. Será vedado ao CAU/DF manifestar-se sobre assuntos de caráter religioso ou político-partidário.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Art. 182. O CAU/DF, baseado nos limites regulamentados pelo CAU/BR, definirá os valores de diária, ajuda de custo ou ressarcimento de despesas de presidente, conselheiro, membros de colegiados, empregados públicos, convidados e colaboradores eventuais do CAU/DF.</w:t>
      </w:r>
    </w:p>
    <w:p w:rsidR="007C5046" w:rsidRPr="004B3156" w:rsidRDefault="007C5046" w:rsidP="0088130F">
      <w:pPr>
        <w:rPr>
          <w:color w:val="000000"/>
          <w:sz w:val="22"/>
          <w:szCs w:val="22"/>
        </w:rPr>
      </w:pPr>
    </w:p>
    <w:p w:rsidR="007C5046" w:rsidRPr="004B3156" w:rsidRDefault="007C5046" w:rsidP="0088130F">
      <w:pPr>
        <w:rPr>
          <w:color w:val="000000"/>
          <w:sz w:val="22"/>
          <w:szCs w:val="22"/>
        </w:rPr>
      </w:pPr>
      <w:r w:rsidRPr="004B3156">
        <w:rPr>
          <w:color w:val="000000"/>
          <w:sz w:val="22"/>
          <w:szCs w:val="22"/>
        </w:rPr>
        <w:t>Art. 183. O CAU/DF poderá autorizar a prestação de assistência jurídica em processos cíveis ou criminais, em litígios que envolvam atos praticados no regular exercício de suas funções como conselheiros a presidente, ex-presidentes, conselheiros ou ex-conselheiros.</w:t>
      </w:r>
    </w:p>
    <w:p w:rsidR="006B41F5" w:rsidRPr="004B3156" w:rsidRDefault="006B41F5" w:rsidP="0088130F">
      <w:pPr>
        <w:rPr>
          <w:sz w:val="22"/>
          <w:szCs w:val="22"/>
        </w:rPr>
      </w:pPr>
    </w:p>
    <w:p w:rsidR="007C5046" w:rsidRPr="004B3156" w:rsidRDefault="007C5046" w:rsidP="0088130F">
      <w:pPr>
        <w:rPr>
          <w:sz w:val="22"/>
          <w:szCs w:val="22"/>
        </w:rPr>
      </w:pPr>
      <w:r w:rsidRPr="004B3156">
        <w:rPr>
          <w:color w:val="000000"/>
          <w:sz w:val="22"/>
          <w:szCs w:val="22"/>
        </w:rPr>
        <w:t>Parágrafo único. A parte interessada deverá solicitar a assistência jurídica, mediante requerimento justificado, que será apreciado pelo Plenário, mediante relatório e voto fundamentado.</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184. Este Regimento Interno entra em vigor na data de sua publicação no sítio eletrônico do CAU/DF, www.caudf.gov.br, revogando </w:t>
      </w:r>
      <w:r w:rsidRPr="004B3156">
        <w:rPr>
          <w:rFonts w:eastAsia="MS Mincho"/>
          <w:color w:val="000000"/>
          <w:sz w:val="22"/>
          <w:szCs w:val="22"/>
        </w:rPr>
        <w:t xml:space="preserve">o </w:t>
      </w:r>
      <w:r w:rsidRPr="004B3156">
        <w:rPr>
          <w:color w:val="000000"/>
          <w:sz w:val="22"/>
          <w:szCs w:val="22"/>
        </w:rPr>
        <w:t>Regimento Interno do CAU/DF, homologado na 13ª plenária ampliada do Conselho de Arquitetura e Urbanismo do Brasil (CAU/BR), em 22 de maio de 2015.</w:t>
      </w:r>
    </w:p>
    <w:p w:rsidR="007C5046" w:rsidRPr="004B3156" w:rsidRDefault="007C5046" w:rsidP="0088130F">
      <w:pPr>
        <w:rPr>
          <w:color w:val="000000"/>
          <w:sz w:val="22"/>
          <w:szCs w:val="22"/>
        </w:rPr>
      </w:pPr>
    </w:p>
    <w:p w:rsidR="007C5046" w:rsidRPr="004B3156" w:rsidRDefault="007C5046" w:rsidP="0088130F">
      <w:pPr>
        <w:rPr>
          <w:sz w:val="22"/>
          <w:szCs w:val="22"/>
        </w:rPr>
      </w:pPr>
      <w:r w:rsidRPr="004B3156">
        <w:rPr>
          <w:color w:val="000000"/>
          <w:sz w:val="22"/>
          <w:szCs w:val="22"/>
        </w:rPr>
        <w:t xml:space="preserve">Art. 185. Os casos omissos neste regimento interno serão resolvidos pelo Plenário do CAU/DF, no âmbito de sua competência e jurisdição. </w:t>
      </w:r>
    </w:p>
    <w:p w:rsidR="00D560C1" w:rsidRDefault="00D560C1" w:rsidP="0088130F">
      <w:pPr>
        <w:pStyle w:val="Corpodetexto"/>
        <w:rPr>
          <w:color w:val="000000"/>
          <w:sz w:val="22"/>
          <w:szCs w:val="22"/>
        </w:rPr>
      </w:pPr>
      <w:r>
        <w:rPr>
          <w:color w:val="000000"/>
          <w:sz w:val="22"/>
          <w:szCs w:val="22"/>
        </w:rPr>
        <w:lastRenderedPageBreak/>
        <w:t>H</w:t>
      </w:r>
      <w:r w:rsidRPr="00D560C1">
        <w:rPr>
          <w:color w:val="000000"/>
          <w:sz w:val="22"/>
          <w:szCs w:val="22"/>
        </w:rPr>
        <w:t>omologado em 12 de dezembro de 2018, na 85ª reunião plenária ordinária do Conselho de Arquitetura e Urbanismo do Brasil (CAU/BR), conforme Deliberação Plenária DPOBR nº 0085-09/2018</w:t>
      </w:r>
      <w:r>
        <w:rPr>
          <w:color w:val="000000"/>
          <w:sz w:val="22"/>
          <w:szCs w:val="22"/>
        </w:rPr>
        <w:t>.</w:t>
      </w:r>
      <w:r w:rsidR="006238C6">
        <w:rPr>
          <w:color w:val="000000"/>
          <w:sz w:val="22"/>
          <w:szCs w:val="22"/>
        </w:rPr>
        <w:t xml:space="preserve"> </w:t>
      </w:r>
    </w:p>
    <w:p w:rsidR="00D560C1" w:rsidRDefault="00D560C1" w:rsidP="0088130F">
      <w:pPr>
        <w:pStyle w:val="Corpodetexto"/>
        <w:rPr>
          <w:color w:val="000000"/>
          <w:sz w:val="22"/>
          <w:szCs w:val="22"/>
        </w:rPr>
      </w:pPr>
    </w:p>
    <w:p w:rsidR="007C5046" w:rsidRPr="004B3156" w:rsidRDefault="006238C6" w:rsidP="0088130F">
      <w:pPr>
        <w:pStyle w:val="Corpodetexto"/>
        <w:rPr>
          <w:sz w:val="22"/>
          <w:szCs w:val="22"/>
        </w:rPr>
      </w:pPr>
      <w:r>
        <w:rPr>
          <w:color w:val="000000"/>
          <w:sz w:val="22"/>
          <w:szCs w:val="22"/>
        </w:rPr>
        <w:t xml:space="preserve">Organograma – </w:t>
      </w:r>
      <w:r w:rsidR="007B485B">
        <w:rPr>
          <w:color w:val="000000"/>
          <w:sz w:val="22"/>
          <w:szCs w:val="22"/>
        </w:rPr>
        <w:t>ANEXO</w:t>
      </w:r>
      <w:r>
        <w:rPr>
          <w:color w:val="000000"/>
          <w:sz w:val="22"/>
          <w:szCs w:val="22"/>
        </w:rPr>
        <w:t xml:space="preserve"> – aprovado pela Deliberação Plenária DPODF nº 0314/2019, de 26 de agosto de 2019.</w:t>
      </w:r>
    </w:p>
    <w:p w:rsidR="007C5046" w:rsidRDefault="007C5046" w:rsidP="0088130F">
      <w:pPr>
        <w:pStyle w:val="Corpodetexto"/>
        <w:rPr>
          <w:color w:val="000000"/>
          <w:sz w:val="22"/>
          <w:szCs w:val="22"/>
        </w:rPr>
      </w:pPr>
    </w:p>
    <w:p w:rsidR="006238C6" w:rsidRPr="004B3156" w:rsidRDefault="006238C6" w:rsidP="0088130F">
      <w:pPr>
        <w:pStyle w:val="Corpodetexto"/>
        <w:rPr>
          <w:color w:val="000000"/>
          <w:sz w:val="22"/>
          <w:szCs w:val="22"/>
        </w:rPr>
      </w:pPr>
    </w:p>
    <w:p w:rsidR="007C5046" w:rsidRPr="004B3156" w:rsidRDefault="007C5046" w:rsidP="0088150C">
      <w:pPr>
        <w:jc w:val="center"/>
        <w:rPr>
          <w:sz w:val="22"/>
          <w:szCs w:val="22"/>
        </w:rPr>
      </w:pPr>
      <w:r w:rsidRPr="004B3156">
        <w:rPr>
          <w:color w:val="000000"/>
          <w:sz w:val="22"/>
          <w:szCs w:val="22"/>
        </w:rPr>
        <w:t xml:space="preserve">Brasília, </w:t>
      </w:r>
      <w:r w:rsidR="007503CA">
        <w:rPr>
          <w:color w:val="000000"/>
          <w:sz w:val="22"/>
          <w:szCs w:val="22"/>
        </w:rPr>
        <w:t>26</w:t>
      </w:r>
      <w:r w:rsidR="007B485B">
        <w:rPr>
          <w:color w:val="000000"/>
          <w:sz w:val="22"/>
          <w:szCs w:val="22"/>
        </w:rPr>
        <w:t xml:space="preserve"> de </w:t>
      </w:r>
      <w:r w:rsidR="007503CA">
        <w:rPr>
          <w:color w:val="000000"/>
          <w:sz w:val="22"/>
          <w:szCs w:val="22"/>
        </w:rPr>
        <w:t>agosto</w:t>
      </w:r>
      <w:r w:rsidR="007B485B">
        <w:rPr>
          <w:color w:val="000000"/>
          <w:sz w:val="22"/>
          <w:szCs w:val="22"/>
        </w:rPr>
        <w:t xml:space="preserve"> </w:t>
      </w:r>
      <w:r w:rsidRPr="004B3156">
        <w:rPr>
          <w:color w:val="000000"/>
          <w:sz w:val="22"/>
          <w:szCs w:val="22"/>
        </w:rPr>
        <w:t>de 201</w:t>
      </w:r>
      <w:r w:rsidR="006238C6">
        <w:rPr>
          <w:color w:val="000000"/>
          <w:sz w:val="22"/>
          <w:szCs w:val="22"/>
        </w:rPr>
        <w:t>9</w:t>
      </w:r>
      <w:r w:rsidRPr="004B3156">
        <w:rPr>
          <w:color w:val="000000"/>
          <w:sz w:val="22"/>
          <w:szCs w:val="22"/>
        </w:rPr>
        <w:t>.</w:t>
      </w:r>
    </w:p>
    <w:p w:rsidR="007C5046" w:rsidRPr="004B3156" w:rsidRDefault="007C5046" w:rsidP="0088130F">
      <w:pPr>
        <w:rPr>
          <w:b/>
          <w:color w:val="000000"/>
          <w:sz w:val="22"/>
          <w:szCs w:val="22"/>
        </w:rPr>
      </w:pPr>
    </w:p>
    <w:p w:rsidR="0088150C" w:rsidRPr="004B3156" w:rsidRDefault="0088150C" w:rsidP="0088130F">
      <w:pPr>
        <w:rPr>
          <w:b/>
          <w:color w:val="000000"/>
          <w:sz w:val="22"/>
          <w:szCs w:val="22"/>
        </w:rPr>
      </w:pPr>
    </w:p>
    <w:p w:rsidR="0088150C" w:rsidRPr="004B3156" w:rsidRDefault="0088150C" w:rsidP="0088130F">
      <w:pPr>
        <w:rPr>
          <w:b/>
          <w:color w:val="000000"/>
          <w:sz w:val="22"/>
          <w:szCs w:val="22"/>
        </w:rPr>
      </w:pPr>
    </w:p>
    <w:p w:rsidR="007C5046" w:rsidRPr="004B3156" w:rsidRDefault="007B485B" w:rsidP="0088150C">
      <w:pPr>
        <w:jc w:val="center"/>
        <w:rPr>
          <w:sz w:val="22"/>
          <w:szCs w:val="22"/>
        </w:rPr>
      </w:pPr>
      <w:r>
        <w:rPr>
          <w:b/>
          <w:color w:val="000000"/>
          <w:sz w:val="22"/>
          <w:szCs w:val="22"/>
        </w:rPr>
        <w:t>DANIEL MANGABEIRA</w:t>
      </w:r>
    </w:p>
    <w:p w:rsidR="003E5124" w:rsidRPr="004B3156" w:rsidRDefault="007B485B" w:rsidP="0088150C">
      <w:pPr>
        <w:jc w:val="center"/>
        <w:rPr>
          <w:color w:val="000000"/>
          <w:sz w:val="22"/>
          <w:szCs w:val="22"/>
        </w:rPr>
      </w:pPr>
      <w:r>
        <w:rPr>
          <w:color w:val="000000"/>
          <w:sz w:val="22"/>
          <w:szCs w:val="22"/>
        </w:rPr>
        <w:t>Presidente</w:t>
      </w:r>
    </w:p>
    <w:p w:rsidR="0088150C" w:rsidRDefault="0088150C" w:rsidP="0088150C">
      <w:pPr>
        <w:jc w:val="center"/>
        <w:rPr>
          <w:color w:val="000000"/>
          <w:sz w:val="22"/>
          <w:szCs w:val="22"/>
        </w:rPr>
      </w:pPr>
    </w:p>
    <w:p w:rsidR="007B485B" w:rsidRDefault="007B485B"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9E003E" w:rsidRDefault="009E003E"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2F5B6A" w:rsidRDefault="002F5B6A" w:rsidP="0088150C">
      <w:pPr>
        <w:jc w:val="center"/>
        <w:rPr>
          <w:color w:val="000000"/>
          <w:sz w:val="22"/>
          <w:szCs w:val="22"/>
        </w:rPr>
      </w:pPr>
    </w:p>
    <w:p w:rsidR="009E003E" w:rsidRDefault="009E003E" w:rsidP="0088150C">
      <w:pPr>
        <w:jc w:val="center"/>
        <w:rPr>
          <w:color w:val="000000"/>
          <w:sz w:val="22"/>
          <w:szCs w:val="22"/>
        </w:rPr>
      </w:pPr>
    </w:p>
    <w:p w:rsidR="007B485B" w:rsidRDefault="007B485B" w:rsidP="0088150C">
      <w:pPr>
        <w:jc w:val="center"/>
        <w:rPr>
          <w:color w:val="000000"/>
          <w:sz w:val="22"/>
          <w:szCs w:val="22"/>
        </w:rPr>
      </w:pPr>
    </w:p>
    <w:p w:rsidR="007B485B" w:rsidRDefault="007B485B" w:rsidP="0088150C">
      <w:pPr>
        <w:jc w:val="center"/>
        <w:rPr>
          <w:color w:val="000000"/>
          <w:sz w:val="22"/>
          <w:szCs w:val="22"/>
        </w:rPr>
      </w:pPr>
    </w:p>
    <w:p w:rsidR="007B485B" w:rsidRPr="004B3156" w:rsidRDefault="007B485B" w:rsidP="007B485B">
      <w:pPr>
        <w:jc w:val="center"/>
        <w:rPr>
          <w:b/>
          <w:color w:val="000000"/>
          <w:sz w:val="22"/>
          <w:szCs w:val="22"/>
        </w:rPr>
      </w:pPr>
      <w:r w:rsidRPr="004B3156">
        <w:rPr>
          <w:b/>
          <w:color w:val="000000"/>
          <w:sz w:val="22"/>
          <w:szCs w:val="22"/>
        </w:rPr>
        <w:lastRenderedPageBreak/>
        <w:t>REGIMENTO INTERNO</w:t>
      </w:r>
    </w:p>
    <w:p w:rsidR="007B485B" w:rsidRDefault="007B485B" w:rsidP="007B485B">
      <w:pPr>
        <w:jc w:val="center"/>
        <w:rPr>
          <w:sz w:val="22"/>
          <w:szCs w:val="22"/>
        </w:rPr>
      </w:pPr>
    </w:p>
    <w:p w:rsidR="00506BAC" w:rsidRPr="004B3156" w:rsidRDefault="00506BAC" w:rsidP="007B485B">
      <w:pPr>
        <w:jc w:val="center"/>
        <w:rPr>
          <w:sz w:val="22"/>
          <w:szCs w:val="22"/>
        </w:rPr>
      </w:pPr>
    </w:p>
    <w:p w:rsidR="007B485B" w:rsidRPr="004B3156" w:rsidRDefault="007B485B" w:rsidP="007B485B">
      <w:pPr>
        <w:jc w:val="center"/>
        <w:rPr>
          <w:sz w:val="22"/>
          <w:szCs w:val="22"/>
        </w:rPr>
      </w:pPr>
      <w:r w:rsidRPr="004B3156">
        <w:rPr>
          <w:b/>
          <w:color w:val="000000"/>
          <w:sz w:val="22"/>
          <w:szCs w:val="22"/>
        </w:rPr>
        <w:t>CONSELHO DE ARQUITETURA E URBANISMO DO DISTRITO FEDERAL</w:t>
      </w:r>
    </w:p>
    <w:p w:rsidR="007B485B" w:rsidRPr="004B3156" w:rsidRDefault="007B485B" w:rsidP="007B485B">
      <w:pPr>
        <w:jc w:val="center"/>
        <w:rPr>
          <w:b/>
          <w:color w:val="000000"/>
          <w:sz w:val="22"/>
          <w:szCs w:val="22"/>
        </w:rPr>
      </w:pPr>
      <w:r w:rsidRPr="004B3156">
        <w:rPr>
          <w:b/>
          <w:color w:val="000000"/>
          <w:sz w:val="22"/>
          <w:szCs w:val="22"/>
        </w:rPr>
        <w:t>(CAU/DF)</w:t>
      </w:r>
    </w:p>
    <w:p w:rsidR="004B3156" w:rsidRDefault="004B3156" w:rsidP="0088150C">
      <w:pPr>
        <w:jc w:val="center"/>
        <w:rPr>
          <w:color w:val="000000"/>
          <w:sz w:val="22"/>
          <w:szCs w:val="22"/>
        </w:rPr>
      </w:pPr>
    </w:p>
    <w:p w:rsidR="00506BAC" w:rsidRPr="004B3156" w:rsidRDefault="00506BAC" w:rsidP="0088150C">
      <w:pPr>
        <w:jc w:val="center"/>
        <w:rPr>
          <w:color w:val="000000"/>
          <w:sz w:val="22"/>
          <w:szCs w:val="22"/>
        </w:rPr>
      </w:pPr>
    </w:p>
    <w:p w:rsidR="0088150C" w:rsidRPr="007B485B" w:rsidRDefault="007B485B" w:rsidP="007B485B">
      <w:pPr>
        <w:pStyle w:val="Ttulo7"/>
      </w:pPr>
      <w:r w:rsidRPr="007B485B">
        <w:t>ANEXO</w:t>
      </w:r>
      <w:bookmarkStart w:id="231" w:name="_GoBack"/>
      <w:bookmarkEnd w:id="231"/>
    </w:p>
    <w:p w:rsidR="00654953" w:rsidRDefault="00654953" w:rsidP="0088150C">
      <w:pPr>
        <w:jc w:val="center"/>
        <w:rPr>
          <w:color w:val="000000"/>
          <w:sz w:val="22"/>
          <w:szCs w:val="22"/>
        </w:rPr>
      </w:pPr>
    </w:p>
    <w:p w:rsidR="00506BAC" w:rsidRPr="004B3156" w:rsidRDefault="004A5B55" w:rsidP="0088150C">
      <w:pPr>
        <w:jc w:val="center"/>
        <w:rPr>
          <w:color w:val="000000"/>
          <w:sz w:val="22"/>
          <w:szCs w:val="22"/>
        </w:rPr>
      </w:pPr>
      <w:r w:rsidRPr="004B3156">
        <w:rPr>
          <w:noProof/>
          <w:sz w:val="22"/>
          <w:szCs w:val="22"/>
          <w:lang w:eastAsia="pt-BR"/>
        </w:rPr>
        <w:drawing>
          <wp:anchor distT="0" distB="0" distL="114300" distR="114300" simplePos="0" relativeHeight="251658240" behindDoc="0" locked="0" layoutInCell="1" allowOverlap="1">
            <wp:simplePos x="0" y="0"/>
            <wp:positionH relativeFrom="column">
              <wp:posOffset>-698472</wp:posOffset>
            </wp:positionH>
            <wp:positionV relativeFrom="paragraph">
              <wp:posOffset>158253</wp:posOffset>
            </wp:positionV>
            <wp:extent cx="6765895" cy="5077240"/>
            <wp:effectExtent l="0" t="0" r="0" b="0"/>
            <wp:wrapNone/>
            <wp:docPr id="1" name="Imagem 1" descr="W:\_ATOS\organograma\2019_organograma2019dpodf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TOS\organograma\2019_organograma2019dpodf03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7466" cy="51009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50C" w:rsidRDefault="0088150C" w:rsidP="0088150C">
      <w:pPr>
        <w:jc w:val="center"/>
        <w:rPr>
          <w:sz w:val="22"/>
          <w:szCs w:val="22"/>
        </w:rPr>
      </w:pPr>
    </w:p>
    <w:p w:rsidR="004930CD" w:rsidRDefault="004930CD" w:rsidP="0088150C">
      <w:pPr>
        <w:jc w:val="center"/>
        <w:rPr>
          <w:sz w:val="22"/>
          <w:szCs w:val="22"/>
        </w:rPr>
      </w:pPr>
    </w:p>
    <w:p w:rsidR="004930CD" w:rsidRPr="004930CD" w:rsidRDefault="004930CD" w:rsidP="004930CD">
      <w:pPr>
        <w:rPr>
          <w:sz w:val="22"/>
          <w:szCs w:val="22"/>
        </w:rPr>
      </w:pPr>
      <w:r w:rsidRPr="004930CD">
        <w:rPr>
          <w:sz w:val="22"/>
          <w:szCs w:val="22"/>
        </w:rPr>
        <w:t>Organograma aprovado pela Deliberação Plenária DPODF nº 0314/2019, de 26 de agosto de 2019.</w:t>
      </w:r>
    </w:p>
    <w:sectPr w:rsidR="004930CD" w:rsidRPr="004930CD" w:rsidSect="006238C6">
      <w:headerReference w:type="even" r:id="rId9"/>
      <w:headerReference w:type="first" r:id="rId10"/>
      <w:pgSz w:w="11900" w:h="16840" w:code="9"/>
      <w:pgMar w:top="1701" w:right="1134" w:bottom="1701" w:left="1701" w:header="709"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A6" w:rsidRDefault="00C957A6">
      <w:r>
        <w:separator/>
      </w:r>
    </w:p>
  </w:endnote>
  <w:endnote w:type="continuationSeparator" w:id="0">
    <w:p w:rsidR="00C957A6" w:rsidRDefault="00C9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8">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A6" w:rsidRDefault="00C957A6">
      <w:r>
        <w:separator/>
      </w:r>
    </w:p>
  </w:footnote>
  <w:footnote w:type="continuationSeparator" w:id="0">
    <w:p w:rsidR="00C957A6" w:rsidRDefault="00C9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A6" w:rsidRDefault="00C957A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A6" w:rsidRDefault="00C957A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CF302F"/>
    <w:multiLevelType w:val="hybridMultilevel"/>
    <w:tmpl w:val="38D6CA66"/>
    <w:lvl w:ilvl="0" w:tplc="D5F22C56">
      <w:start w:val="1"/>
      <w:numFmt w:val="lowerLetter"/>
      <w:lvlText w:val="%1)"/>
      <w:lvlJc w:val="left"/>
      <w:pPr>
        <w:ind w:left="8441"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1FA35A3C"/>
    <w:multiLevelType w:val="hybridMultilevel"/>
    <w:tmpl w:val="36025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64F5F"/>
    <w:multiLevelType w:val="multilevel"/>
    <w:tmpl w:val="711CC4D4"/>
    <w:lvl w:ilvl="0">
      <w:start w:val="1"/>
      <w:numFmt w:val="upperRoman"/>
      <w:lvlText w:val="%1."/>
      <w:lvlJc w:val="left"/>
      <w:pPr>
        <w:ind w:left="1080" w:hanging="72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A95585"/>
    <w:multiLevelType w:val="hybridMultilevel"/>
    <w:tmpl w:val="564C3B96"/>
    <w:lvl w:ilvl="0" w:tplc="389AD5EA">
      <w:start w:val="1"/>
      <w:numFmt w:val="upperRoman"/>
      <w:lvlText w:val="%1 - "/>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BF040EE"/>
    <w:multiLevelType w:val="hybridMultilevel"/>
    <w:tmpl w:val="163A084E"/>
    <w:lvl w:ilvl="0" w:tplc="8594FF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30626CC7"/>
    <w:multiLevelType w:val="hybridMultilevel"/>
    <w:tmpl w:val="B57A962E"/>
    <w:lvl w:ilvl="0" w:tplc="79E26D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44038B7"/>
    <w:multiLevelType w:val="hybridMultilevel"/>
    <w:tmpl w:val="1C0ECD50"/>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FD351BF"/>
    <w:multiLevelType w:val="multilevel"/>
    <w:tmpl w:val="5B2AEBDE"/>
    <w:lvl w:ilvl="0">
      <w:start w:val="1"/>
      <w:numFmt w:val="decimal"/>
      <w:lvlText w:val="%1."/>
      <w:lvlJc w:val="left"/>
      <w:pPr>
        <w:ind w:left="360" w:hanging="360"/>
      </w:pPr>
      <w:rPr>
        <w:rFonts w:hint="default"/>
        <w:b/>
        <w:sz w:val="22"/>
        <w:szCs w:val="22"/>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221FF9"/>
    <w:multiLevelType w:val="hybridMultilevel"/>
    <w:tmpl w:val="9F58781A"/>
    <w:lvl w:ilvl="0" w:tplc="0416000F">
      <w:start w:val="1"/>
      <w:numFmt w:val="decimal"/>
      <w:lvlText w:val="%1."/>
      <w:lvlJc w:val="left"/>
      <w:pPr>
        <w:ind w:left="720" w:hanging="360"/>
      </w:pPr>
    </w:lvl>
    <w:lvl w:ilvl="1" w:tplc="B9FC9CE4">
      <w:start w:val="1"/>
      <w:numFmt w:val="decimal"/>
      <w:lvlText w:val="%2."/>
      <w:lvlJc w:val="left"/>
      <w:pPr>
        <w:ind w:left="1815" w:hanging="735"/>
      </w:pPr>
      <w:rPr>
        <w:rFonts w:hint="default"/>
      </w:rPr>
    </w:lvl>
    <w:lvl w:ilvl="2" w:tplc="04160017">
      <w:start w:val="1"/>
      <w:numFmt w:val="lowerLetter"/>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D12FB8"/>
    <w:multiLevelType w:val="hybridMultilevel"/>
    <w:tmpl w:val="DE6EAD16"/>
    <w:lvl w:ilvl="0" w:tplc="199CE690">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2F0DAF"/>
    <w:multiLevelType w:val="hybridMultilevel"/>
    <w:tmpl w:val="9D8A2D52"/>
    <w:lvl w:ilvl="0" w:tplc="52645920">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C272CE"/>
    <w:multiLevelType w:val="multilevel"/>
    <w:tmpl w:val="2084BCAA"/>
    <w:lvl w:ilvl="0">
      <w:start w:val="5"/>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BA51DE"/>
    <w:multiLevelType w:val="multilevel"/>
    <w:tmpl w:val="4790EF08"/>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3"/>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5D3C0C"/>
    <w:multiLevelType w:val="hybridMultilevel"/>
    <w:tmpl w:val="3FB0D38A"/>
    <w:lvl w:ilvl="0" w:tplc="76B8F76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9466C13"/>
    <w:multiLevelType w:val="hybridMultilevel"/>
    <w:tmpl w:val="DC147962"/>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4"/>
  </w:num>
  <w:num w:numId="5">
    <w:abstractNumId w:val="20"/>
  </w:num>
  <w:num w:numId="6">
    <w:abstractNumId w:val="6"/>
  </w:num>
  <w:num w:numId="7">
    <w:abstractNumId w:val="19"/>
  </w:num>
  <w:num w:numId="8">
    <w:abstractNumId w:val="13"/>
  </w:num>
  <w:num w:numId="9">
    <w:abstractNumId w:val="11"/>
  </w:num>
  <w:num w:numId="10">
    <w:abstractNumId w:val="0"/>
  </w:num>
  <w:num w:numId="11">
    <w:abstractNumId w:val="1"/>
  </w:num>
  <w:num w:numId="12">
    <w:abstractNumId w:val="10"/>
  </w:num>
  <w:num w:numId="13">
    <w:abstractNumId w:val="7"/>
  </w:num>
  <w:num w:numId="14">
    <w:abstractNumId w:val="2"/>
  </w:num>
  <w:num w:numId="15">
    <w:abstractNumId w:val="16"/>
  </w:num>
  <w:num w:numId="16">
    <w:abstractNumId w:val="4"/>
  </w:num>
  <w:num w:numId="17">
    <w:abstractNumId w:val="18"/>
  </w:num>
  <w:num w:numId="18">
    <w:abstractNumId w:val="1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8"/>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F"/>
    <w:rsid w:val="00004BD0"/>
    <w:rsid w:val="000140E8"/>
    <w:rsid w:val="000209EA"/>
    <w:rsid w:val="000306A0"/>
    <w:rsid w:val="00030DEF"/>
    <w:rsid w:val="0004176A"/>
    <w:rsid w:val="00043FFF"/>
    <w:rsid w:val="00053AE6"/>
    <w:rsid w:val="00053C96"/>
    <w:rsid w:val="000543B9"/>
    <w:rsid w:val="000622C2"/>
    <w:rsid w:val="00065E51"/>
    <w:rsid w:val="0007364A"/>
    <w:rsid w:val="000743CF"/>
    <w:rsid w:val="00081E6B"/>
    <w:rsid w:val="000842B7"/>
    <w:rsid w:val="000916E0"/>
    <w:rsid w:val="000931EF"/>
    <w:rsid w:val="0009629A"/>
    <w:rsid w:val="000A0B95"/>
    <w:rsid w:val="000C633A"/>
    <w:rsid w:val="000C7D14"/>
    <w:rsid w:val="000D1A4E"/>
    <w:rsid w:val="000D5760"/>
    <w:rsid w:val="000E488A"/>
    <w:rsid w:val="000F0094"/>
    <w:rsid w:val="000F0B42"/>
    <w:rsid w:val="00114422"/>
    <w:rsid w:val="0011757A"/>
    <w:rsid w:val="001240B4"/>
    <w:rsid w:val="001253F9"/>
    <w:rsid w:val="001334E3"/>
    <w:rsid w:val="001340EE"/>
    <w:rsid w:val="0013714B"/>
    <w:rsid w:val="00141DDA"/>
    <w:rsid w:val="00143AF3"/>
    <w:rsid w:val="001443C0"/>
    <w:rsid w:val="00145096"/>
    <w:rsid w:val="001529C9"/>
    <w:rsid w:val="001532AE"/>
    <w:rsid w:val="0015445F"/>
    <w:rsid w:val="001554B8"/>
    <w:rsid w:val="00155694"/>
    <w:rsid w:val="00155CC3"/>
    <w:rsid w:val="0016057E"/>
    <w:rsid w:val="00166413"/>
    <w:rsid w:val="001731E0"/>
    <w:rsid w:val="00177623"/>
    <w:rsid w:val="00180D56"/>
    <w:rsid w:val="001813F2"/>
    <w:rsid w:val="001842B0"/>
    <w:rsid w:val="00190BF9"/>
    <w:rsid w:val="00195E67"/>
    <w:rsid w:val="00196434"/>
    <w:rsid w:val="001A45B8"/>
    <w:rsid w:val="001A522C"/>
    <w:rsid w:val="001A66A8"/>
    <w:rsid w:val="001A6D59"/>
    <w:rsid w:val="001A72CB"/>
    <w:rsid w:val="001B0721"/>
    <w:rsid w:val="001B46A1"/>
    <w:rsid w:val="001C3075"/>
    <w:rsid w:val="001C468A"/>
    <w:rsid w:val="001D3CE0"/>
    <w:rsid w:val="001D45DF"/>
    <w:rsid w:val="001D4BB9"/>
    <w:rsid w:val="001D64DE"/>
    <w:rsid w:val="001F1483"/>
    <w:rsid w:val="00204668"/>
    <w:rsid w:val="00210DA4"/>
    <w:rsid w:val="00214003"/>
    <w:rsid w:val="00214419"/>
    <w:rsid w:val="002179AA"/>
    <w:rsid w:val="00225689"/>
    <w:rsid w:val="00226E4A"/>
    <w:rsid w:val="002320A5"/>
    <w:rsid w:val="002430D6"/>
    <w:rsid w:val="002549DA"/>
    <w:rsid w:val="00256F85"/>
    <w:rsid w:val="00267DB3"/>
    <w:rsid w:val="002748D6"/>
    <w:rsid w:val="00275867"/>
    <w:rsid w:val="00285C4E"/>
    <w:rsid w:val="00295D39"/>
    <w:rsid w:val="002A0C1F"/>
    <w:rsid w:val="002A2997"/>
    <w:rsid w:val="002B3559"/>
    <w:rsid w:val="002B5F9F"/>
    <w:rsid w:val="002C47F1"/>
    <w:rsid w:val="002D3512"/>
    <w:rsid w:val="002D7BBA"/>
    <w:rsid w:val="002E0808"/>
    <w:rsid w:val="002E3B4B"/>
    <w:rsid w:val="002E7A12"/>
    <w:rsid w:val="002F57DD"/>
    <w:rsid w:val="002F5B6A"/>
    <w:rsid w:val="002F7F00"/>
    <w:rsid w:val="003100C8"/>
    <w:rsid w:val="00313542"/>
    <w:rsid w:val="0032315D"/>
    <w:rsid w:val="003237B7"/>
    <w:rsid w:val="003245C8"/>
    <w:rsid w:val="00324796"/>
    <w:rsid w:val="00325832"/>
    <w:rsid w:val="00330E12"/>
    <w:rsid w:val="00331516"/>
    <w:rsid w:val="003359E9"/>
    <w:rsid w:val="0034385E"/>
    <w:rsid w:val="00351C37"/>
    <w:rsid w:val="00352AAC"/>
    <w:rsid w:val="003549E1"/>
    <w:rsid w:val="00356ED0"/>
    <w:rsid w:val="0035761D"/>
    <w:rsid w:val="00357E36"/>
    <w:rsid w:val="00360E61"/>
    <w:rsid w:val="00363902"/>
    <w:rsid w:val="003965DF"/>
    <w:rsid w:val="003B45AD"/>
    <w:rsid w:val="003C2D72"/>
    <w:rsid w:val="003E0DB7"/>
    <w:rsid w:val="003E37E2"/>
    <w:rsid w:val="003E3816"/>
    <w:rsid w:val="003E5124"/>
    <w:rsid w:val="003E7D2A"/>
    <w:rsid w:val="003F7828"/>
    <w:rsid w:val="00404B7C"/>
    <w:rsid w:val="00405534"/>
    <w:rsid w:val="00407584"/>
    <w:rsid w:val="00411C4D"/>
    <w:rsid w:val="00417952"/>
    <w:rsid w:val="00421227"/>
    <w:rsid w:val="004234B3"/>
    <w:rsid w:val="0043063C"/>
    <w:rsid w:val="00436C3D"/>
    <w:rsid w:val="00437C8A"/>
    <w:rsid w:val="00440C68"/>
    <w:rsid w:val="0045281E"/>
    <w:rsid w:val="00456249"/>
    <w:rsid w:val="00457F16"/>
    <w:rsid w:val="00466FEE"/>
    <w:rsid w:val="00473457"/>
    <w:rsid w:val="00477217"/>
    <w:rsid w:val="00483D6A"/>
    <w:rsid w:val="00486FB0"/>
    <w:rsid w:val="00490217"/>
    <w:rsid w:val="004930CD"/>
    <w:rsid w:val="004943F0"/>
    <w:rsid w:val="00494F25"/>
    <w:rsid w:val="00496CF9"/>
    <w:rsid w:val="004A27FA"/>
    <w:rsid w:val="004A3B87"/>
    <w:rsid w:val="004A5B55"/>
    <w:rsid w:val="004A6F9C"/>
    <w:rsid w:val="004B10E0"/>
    <w:rsid w:val="004B3156"/>
    <w:rsid w:val="004C762A"/>
    <w:rsid w:val="004E76DB"/>
    <w:rsid w:val="004F3AFB"/>
    <w:rsid w:val="004F50AA"/>
    <w:rsid w:val="0050081E"/>
    <w:rsid w:val="0050107C"/>
    <w:rsid w:val="00506BAC"/>
    <w:rsid w:val="00507974"/>
    <w:rsid w:val="00510681"/>
    <w:rsid w:val="00513FC0"/>
    <w:rsid w:val="005144EB"/>
    <w:rsid w:val="00515CF3"/>
    <w:rsid w:val="00520002"/>
    <w:rsid w:val="00527162"/>
    <w:rsid w:val="00532B11"/>
    <w:rsid w:val="00533297"/>
    <w:rsid w:val="0054270C"/>
    <w:rsid w:val="005542F6"/>
    <w:rsid w:val="00560F37"/>
    <w:rsid w:val="005718A8"/>
    <w:rsid w:val="0057342E"/>
    <w:rsid w:val="00575CB0"/>
    <w:rsid w:val="00582CC0"/>
    <w:rsid w:val="005876A5"/>
    <w:rsid w:val="0059519F"/>
    <w:rsid w:val="005A0EFD"/>
    <w:rsid w:val="005A41BF"/>
    <w:rsid w:val="005A76BC"/>
    <w:rsid w:val="005B0418"/>
    <w:rsid w:val="005B245D"/>
    <w:rsid w:val="005B4A73"/>
    <w:rsid w:val="005B706B"/>
    <w:rsid w:val="005B7180"/>
    <w:rsid w:val="005C2D93"/>
    <w:rsid w:val="005C7F36"/>
    <w:rsid w:val="005D40D5"/>
    <w:rsid w:val="005D62B0"/>
    <w:rsid w:val="005D6C8F"/>
    <w:rsid w:val="005E0662"/>
    <w:rsid w:val="005F4D45"/>
    <w:rsid w:val="005F4DCB"/>
    <w:rsid w:val="00602214"/>
    <w:rsid w:val="00607990"/>
    <w:rsid w:val="00613A49"/>
    <w:rsid w:val="00616C42"/>
    <w:rsid w:val="006225F5"/>
    <w:rsid w:val="006238C6"/>
    <w:rsid w:val="00627E1B"/>
    <w:rsid w:val="006328F4"/>
    <w:rsid w:val="006355C4"/>
    <w:rsid w:val="0063641D"/>
    <w:rsid w:val="00644283"/>
    <w:rsid w:val="00654953"/>
    <w:rsid w:val="00662253"/>
    <w:rsid w:val="00674461"/>
    <w:rsid w:val="00682000"/>
    <w:rsid w:val="0068501B"/>
    <w:rsid w:val="00687E4B"/>
    <w:rsid w:val="00693EEA"/>
    <w:rsid w:val="006A26FF"/>
    <w:rsid w:val="006A32CD"/>
    <w:rsid w:val="006A75CE"/>
    <w:rsid w:val="006B41F5"/>
    <w:rsid w:val="006C01CD"/>
    <w:rsid w:val="006C43B7"/>
    <w:rsid w:val="006C4650"/>
    <w:rsid w:val="006D061A"/>
    <w:rsid w:val="006D327B"/>
    <w:rsid w:val="006D4820"/>
    <w:rsid w:val="007014B4"/>
    <w:rsid w:val="007208D6"/>
    <w:rsid w:val="00722E61"/>
    <w:rsid w:val="0072737B"/>
    <w:rsid w:val="00727ADF"/>
    <w:rsid w:val="00735931"/>
    <w:rsid w:val="00736605"/>
    <w:rsid w:val="00736B6F"/>
    <w:rsid w:val="00745528"/>
    <w:rsid w:val="00747001"/>
    <w:rsid w:val="00747C74"/>
    <w:rsid w:val="007503CA"/>
    <w:rsid w:val="007522BE"/>
    <w:rsid w:val="00755D48"/>
    <w:rsid w:val="00772161"/>
    <w:rsid w:val="007732DF"/>
    <w:rsid w:val="00784432"/>
    <w:rsid w:val="007877A2"/>
    <w:rsid w:val="00794E8F"/>
    <w:rsid w:val="007966C2"/>
    <w:rsid w:val="007A40A1"/>
    <w:rsid w:val="007B28F0"/>
    <w:rsid w:val="007B485B"/>
    <w:rsid w:val="007C5046"/>
    <w:rsid w:val="007C5049"/>
    <w:rsid w:val="007D457A"/>
    <w:rsid w:val="007E1A25"/>
    <w:rsid w:val="007E4B17"/>
    <w:rsid w:val="007E4B5A"/>
    <w:rsid w:val="007E5D02"/>
    <w:rsid w:val="007F0366"/>
    <w:rsid w:val="007F2272"/>
    <w:rsid w:val="007F4AFE"/>
    <w:rsid w:val="007F5436"/>
    <w:rsid w:val="0080576F"/>
    <w:rsid w:val="008131CC"/>
    <w:rsid w:val="00816A29"/>
    <w:rsid w:val="008177E0"/>
    <w:rsid w:val="008204C2"/>
    <w:rsid w:val="00823E22"/>
    <w:rsid w:val="00831975"/>
    <w:rsid w:val="00832B3A"/>
    <w:rsid w:val="008476FB"/>
    <w:rsid w:val="0085419C"/>
    <w:rsid w:val="008549F0"/>
    <w:rsid w:val="00855019"/>
    <w:rsid w:val="00860ED3"/>
    <w:rsid w:val="00866ACB"/>
    <w:rsid w:val="00871B19"/>
    <w:rsid w:val="00873161"/>
    <w:rsid w:val="00874370"/>
    <w:rsid w:val="00874AE7"/>
    <w:rsid w:val="008759B3"/>
    <w:rsid w:val="0088130F"/>
    <w:rsid w:val="0088150C"/>
    <w:rsid w:val="00882551"/>
    <w:rsid w:val="0088591A"/>
    <w:rsid w:val="0088638D"/>
    <w:rsid w:val="00891565"/>
    <w:rsid w:val="008A4E3F"/>
    <w:rsid w:val="008A4ED1"/>
    <w:rsid w:val="008A57EC"/>
    <w:rsid w:val="008B079B"/>
    <w:rsid w:val="008B2749"/>
    <w:rsid w:val="008B6F05"/>
    <w:rsid w:val="008D45B3"/>
    <w:rsid w:val="00900F04"/>
    <w:rsid w:val="00916E21"/>
    <w:rsid w:val="00920EB1"/>
    <w:rsid w:val="009212CE"/>
    <w:rsid w:val="00932817"/>
    <w:rsid w:val="009358C1"/>
    <w:rsid w:val="009400BC"/>
    <w:rsid w:val="0094422A"/>
    <w:rsid w:val="00955D45"/>
    <w:rsid w:val="00960153"/>
    <w:rsid w:val="00960E64"/>
    <w:rsid w:val="00963E23"/>
    <w:rsid w:val="00975B54"/>
    <w:rsid w:val="009872C8"/>
    <w:rsid w:val="00997A39"/>
    <w:rsid w:val="009B0A55"/>
    <w:rsid w:val="009B659B"/>
    <w:rsid w:val="009B6D67"/>
    <w:rsid w:val="009B7C6B"/>
    <w:rsid w:val="009C0F42"/>
    <w:rsid w:val="009C2607"/>
    <w:rsid w:val="009C37C1"/>
    <w:rsid w:val="009C3B00"/>
    <w:rsid w:val="009C7C44"/>
    <w:rsid w:val="009D190D"/>
    <w:rsid w:val="009D1914"/>
    <w:rsid w:val="009E003E"/>
    <w:rsid w:val="009E136F"/>
    <w:rsid w:val="009E1FDE"/>
    <w:rsid w:val="009E34DB"/>
    <w:rsid w:val="009F4521"/>
    <w:rsid w:val="00A00654"/>
    <w:rsid w:val="00A04F84"/>
    <w:rsid w:val="00A05589"/>
    <w:rsid w:val="00A1131E"/>
    <w:rsid w:val="00A22CA8"/>
    <w:rsid w:val="00A324DA"/>
    <w:rsid w:val="00A34811"/>
    <w:rsid w:val="00A40C8C"/>
    <w:rsid w:val="00A44C6E"/>
    <w:rsid w:val="00A533B2"/>
    <w:rsid w:val="00A53CB5"/>
    <w:rsid w:val="00A55F21"/>
    <w:rsid w:val="00A661A5"/>
    <w:rsid w:val="00A74A33"/>
    <w:rsid w:val="00A83A43"/>
    <w:rsid w:val="00A875DB"/>
    <w:rsid w:val="00A94A5F"/>
    <w:rsid w:val="00A977AB"/>
    <w:rsid w:val="00AA37E5"/>
    <w:rsid w:val="00AB01DB"/>
    <w:rsid w:val="00AD05A1"/>
    <w:rsid w:val="00AD1603"/>
    <w:rsid w:val="00AD1B5B"/>
    <w:rsid w:val="00AD3183"/>
    <w:rsid w:val="00AD5085"/>
    <w:rsid w:val="00AE0E23"/>
    <w:rsid w:val="00AE13C5"/>
    <w:rsid w:val="00AE32C6"/>
    <w:rsid w:val="00AF3D11"/>
    <w:rsid w:val="00AF3E2D"/>
    <w:rsid w:val="00B00899"/>
    <w:rsid w:val="00B02020"/>
    <w:rsid w:val="00B033F0"/>
    <w:rsid w:val="00B1361E"/>
    <w:rsid w:val="00B13E1B"/>
    <w:rsid w:val="00B30B12"/>
    <w:rsid w:val="00B362EE"/>
    <w:rsid w:val="00B40C60"/>
    <w:rsid w:val="00B52DEF"/>
    <w:rsid w:val="00B532F3"/>
    <w:rsid w:val="00B73427"/>
    <w:rsid w:val="00B73926"/>
    <w:rsid w:val="00B75C3F"/>
    <w:rsid w:val="00B8007D"/>
    <w:rsid w:val="00B9254B"/>
    <w:rsid w:val="00B95B2A"/>
    <w:rsid w:val="00BA54FE"/>
    <w:rsid w:val="00BB2C72"/>
    <w:rsid w:val="00BB3356"/>
    <w:rsid w:val="00BB4F49"/>
    <w:rsid w:val="00BC09DA"/>
    <w:rsid w:val="00BC158D"/>
    <w:rsid w:val="00BC495D"/>
    <w:rsid w:val="00BD456B"/>
    <w:rsid w:val="00BE0DD5"/>
    <w:rsid w:val="00BE5272"/>
    <w:rsid w:val="00BE5E48"/>
    <w:rsid w:val="00BE6078"/>
    <w:rsid w:val="00BF4446"/>
    <w:rsid w:val="00C0239A"/>
    <w:rsid w:val="00C068FA"/>
    <w:rsid w:val="00C0776B"/>
    <w:rsid w:val="00C14338"/>
    <w:rsid w:val="00C16712"/>
    <w:rsid w:val="00C17991"/>
    <w:rsid w:val="00C20232"/>
    <w:rsid w:val="00C20564"/>
    <w:rsid w:val="00C308FF"/>
    <w:rsid w:val="00C31EB1"/>
    <w:rsid w:val="00C33E5D"/>
    <w:rsid w:val="00C357E9"/>
    <w:rsid w:val="00C44659"/>
    <w:rsid w:val="00C532C6"/>
    <w:rsid w:val="00C6057C"/>
    <w:rsid w:val="00C60657"/>
    <w:rsid w:val="00C60E6D"/>
    <w:rsid w:val="00C62E90"/>
    <w:rsid w:val="00C71364"/>
    <w:rsid w:val="00C71905"/>
    <w:rsid w:val="00C722B9"/>
    <w:rsid w:val="00C75B65"/>
    <w:rsid w:val="00C75EF0"/>
    <w:rsid w:val="00C82F5C"/>
    <w:rsid w:val="00C865EE"/>
    <w:rsid w:val="00C926D9"/>
    <w:rsid w:val="00C93029"/>
    <w:rsid w:val="00C957A6"/>
    <w:rsid w:val="00CA1EED"/>
    <w:rsid w:val="00CB2C97"/>
    <w:rsid w:val="00CC6D37"/>
    <w:rsid w:val="00CD1EA1"/>
    <w:rsid w:val="00CE2DF7"/>
    <w:rsid w:val="00CE78A4"/>
    <w:rsid w:val="00CF438A"/>
    <w:rsid w:val="00D0135B"/>
    <w:rsid w:val="00D024B9"/>
    <w:rsid w:val="00D20D64"/>
    <w:rsid w:val="00D217AA"/>
    <w:rsid w:val="00D41554"/>
    <w:rsid w:val="00D43A96"/>
    <w:rsid w:val="00D514B3"/>
    <w:rsid w:val="00D52660"/>
    <w:rsid w:val="00D560C1"/>
    <w:rsid w:val="00D714E1"/>
    <w:rsid w:val="00D824DB"/>
    <w:rsid w:val="00D82BC6"/>
    <w:rsid w:val="00D83A3E"/>
    <w:rsid w:val="00D8533C"/>
    <w:rsid w:val="00D87C53"/>
    <w:rsid w:val="00DA210E"/>
    <w:rsid w:val="00DA3157"/>
    <w:rsid w:val="00DA723E"/>
    <w:rsid w:val="00DB02E7"/>
    <w:rsid w:val="00DC0F26"/>
    <w:rsid w:val="00DC4053"/>
    <w:rsid w:val="00DC7019"/>
    <w:rsid w:val="00DD3594"/>
    <w:rsid w:val="00DD7796"/>
    <w:rsid w:val="00DE6E45"/>
    <w:rsid w:val="00DF13EF"/>
    <w:rsid w:val="00DF1906"/>
    <w:rsid w:val="00DF1AE2"/>
    <w:rsid w:val="00DF2DDD"/>
    <w:rsid w:val="00DF3932"/>
    <w:rsid w:val="00DF43A3"/>
    <w:rsid w:val="00E04F92"/>
    <w:rsid w:val="00E069D6"/>
    <w:rsid w:val="00E0708F"/>
    <w:rsid w:val="00E15074"/>
    <w:rsid w:val="00E176F6"/>
    <w:rsid w:val="00E20C42"/>
    <w:rsid w:val="00E3254B"/>
    <w:rsid w:val="00E3696A"/>
    <w:rsid w:val="00E3703A"/>
    <w:rsid w:val="00E404CE"/>
    <w:rsid w:val="00E41E10"/>
    <w:rsid w:val="00E432E8"/>
    <w:rsid w:val="00E467B9"/>
    <w:rsid w:val="00E47D57"/>
    <w:rsid w:val="00E50824"/>
    <w:rsid w:val="00E51496"/>
    <w:rsid w:val="00E55587"/>
    <w:rsid w:val="00E56290"/>
    <w:rsid w:val="00E643E5"/>
    <w:rsid w:val="00E80ED3"/>
    <w:rsid w:val="00E81F03"/>
    <w:rsid w:val="00E82A78"/>
    <w:rsid w:val="00E85AF3"/>
    <w:rsid w:val="00E91300"/>
    <w:rsid w:val="00E919EB"/>
    <w:rsid w:val="00EB5CC7"/>
    <w:rsid w:val="00EB64D8"/>
    <w:rsid w:val="00EB764C"/>
    <w:rsid w:val="00ED3295"/>
    <w:rsid w:val="00ED397F"/>
    <w:rsid w:val="00ED4399"/>
    <w:rsid w:val="00EE5A92"/>
    <w:rsid w:val="00EF10F8"/>
    <w:rsid w:val="00F11DEB"/>
    <w:rsid w:val="00F13561"/>
    <w:rsid w:val="00F20CFC"/>
    <w:rsid w:val="00F23E8D"/>
    <w:rsid w:val="00F2621C"/>
    <w:rsid w:val="00F33A5D"/>
    <w:rsid w:val="00F341E6"/>
    <w:rsid w:val="00F34280"/>
    <w:rsid w:val="00F34BFA"/>
    <w:rsid w:val="00F3603A"/>
    <w:rsid w:val="00F428B7"/>
    <w:rsid w:val="00F470B2"/>
    <w:rsid w:val="00F50028"/>
    <w:rsid w:val="00F6183A"/>
    <w:rsid w:val="00F64203"/>
    <w:rsid w:val="00F7253C"/>
    <w:rsid w:val="00F73945"/>
    <w:rsid w:val="00F75827"/>
    <w:rsid w:val="00F90776"/>
    <w:rsid w:val="00F94FA6"/>
    <w:rsid w:val="00F96D0B"/>
    <w:rsid w:val="00F96FCD"/>
    <w:rsid w:val="00FA4DEC"/>
    <w:rsid w:val="00FB6B7B"/>
    <w:rsid w:val="00FC3D89"/>
    <w:rsid w:val="00FD05A6"/>
    <w:rsid w:val="00FE129F"/>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2960C34-E5B3-47BC-A645-6E02B440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DF"/>
    <w:pPr>
      <w:jc w:val="both"/>
    </w:pPr>
    <w:rPr>
      <w:sz w:val="24"/>
      <w:szCs w:val="24"/>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iPriority w:val="9"/>
    <w:unhideWhenUsed/>
    <w:qFormat/>
    <w:rsid w:val="00D714E1"/>
    <w:pPr>
      <w:keepNext/>
      <w:jc w:val="center"/>
      <w:outlineLvl w:val="3"/>
    </w:pPr>
    <w:rPr>
      <w:b/>
    </w:rPr>
  </w:style>
  <w:style w:type="paragraph" w:styleId="Ttulo5">
    <w:name w:val="heading 5"/>
    <w:basedOn w:val="Normal"/>
    <w:next w:val="Normal"/>
    <w:link w:val="Ttulo5Char"/>
    <w:uiPriority w:val="9"/>
    <w:unhideWhenUsed/>
    <w:qFormat/>
    <w:rsid w:val="007C504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unhideWhenUsed/>
    <w:qFormat/>
    <w:rsid w:val="007C5046"/>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7B485B"/>
    <w:pPr>
      <w:keepNext/>
      <w:jc w:val="center"/>
      <w:outlineLvl w:val="6"/>
    </w:pPr>
    <w:rPr>
      <w:b/>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2Char">
    <w:name w:val="Título 2 Char"/>
    <w:link w:val="Ttulo2"/>
    <w:uiPriority w:val="9"/>
    <w:rsid w:val="00727ADF"/>
    <w:rPr>
      <w:rFonts w:ascii="Times New Roman" w:eastAsia="Times New Roman" w:hAnsi="Times New Roman" w:cs="Times New Roman"/>
      <w:b/>
      <w:sz w:val="24"/>
      <w:szCs w:val="20"/>
      <w:lang w:eastAsia="pt-BR"/>
    </w:rPr>
  </w:style>
  <w:style w:type="character" w:customStyle="1" w:styleId="Ttulo3Char">
    <w:name w:val="Título 3 Char"/>
    <w:link w:val="Ttulo3"/>
    <w:uiPriority w:val="9"/>
    <w:rsid w:val="00155CC3"/>
    <w:rPr>
      <w:rFonts w:ascii="Calibri Light" w:eastAsia="Times New Roman" w:hAnsi="Calibri Light" w:cs="Times New Roman"/>
      <w:color w:val="1F4D78"/>
      <w:sz w:val="24"/>
      <w:szCs w:val="24"/>
    </w:rPr>
  </w:style>
  <w:style w:type="character" w:customStyle="1" w:styleId="Ttulo4Char">
    <w:name w:val="Título 4 Char"/>
    <w:link w:val="Ttulo4"/>
    <w:uiPriority w:val="9"/>
    <w:rsid w:val="00D714E1"/>
    <w:rPr>
      <w:rFonts w:ascii="Times New Roman" w:eastAsia="MS Mincho" w:hAnsi="Times New Roman" w:cs="Times New Roman"/>
      <w:b/>
      <w:sz w:val="24"/>
      <w:szCs w:val="24"/>
    </w:rPr>
  </w:style>
  <w:style w:type="character" w:customStyle="1" w:styleId="Ttulo5Char">
    <w:name w:val="Título 5 Char"/>
    <w:basedOn w:val="Fontepargpadro"/>
    <w:link w:val="Ttulo5"/>
    <w:uiPriority w:val="9"/>
    <w:rsid w:val="007C5046"/>
    <w:rPr>
      <w:rFonts w:asciiTheme="majorHAnsi" w:eastAsiaTheme="majorEastAsia" w:hAnsiTheme="majorHAnsi" w:cstheme="majorBidi"/>
      <w:color w:val="2E74B5" w:themeColor="accent1" w:themeShade="BF"/>
      <w:sz w:val="24"/>
      <w:szCs w:val="24"/>
      <w:lang w:eastAsia="en-US"/>
    </w:rPr>
  </w:style>
  <w:style w:type="character" w:customStyle="1" w:styleId="Ttulo6Char">
    <w:name w:val="Título 6 Char"/>
    <w:basedOn w:val="Fontepargpadro"/>
    <w:link w:val="Ttulo6"/>
    <w:uiPriority w:val="9"/>
    <w:rsid w:val="007C5046"/>
    <w:rPr>
      <w:rFonts w:asciiTheme="majorHAnsi" w:eastAsiaTheme="majorEastAsia" w:hAnsiTheme="majorHAnsi" w:cstheme="majorBidi"/>
      <w:color w:val="1F4D78" w:themeColor="accent1" w:themeShade="7F"/>
      <w:sz w:val="24"/>
      <w:szCs w:val="24"/>
      <w:lang w:eastAsia="en-US"/>
    </w:rPr>
  </w:style>
  <w:style w:type="paragraph" w:styleId="Cabealho">
    <w:name w:val="header"/>
    <w:basedOn w:val="Normal"/>
    <w:link w:val="CabealhoChar"/>
    <w:uiPriority w:val="99"/>
    <w:unhideWhenUsed/>
    <w:rsid w:val="00727ADF"/>
    <w:pPr>
      <w:tabs>
        <w:tab w:val="center" w:pos="4320"/>
        <w:tab w:val="right" w:pos="8640"/>
      </w:tabs>
    </w:pPr>
  </w:style>
  <w:style w:type="character" w:customStyle="1" w:styleId="CabealhoChar">
    <w:name w:val="Cabeçalho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uiPriority w:val="34"/>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rsid w:val="00727ADF"/>
    <w:rPr>
      <w:rFonts w:eastAsia="Times New Roman"/>
      <w:szCs w:val="20"/>
      <w:lang w:eastAsia="pt-BR"/>
    </w:rPr>
  </w:style>
  <w:style w:type="character" w:customStyle="1" w:styleId="CorpodetextoChar">
    <w:name w:val="Corpo de texto Char"/>
    <w:link w:val="Corpodetexto"/>
    <w:uiPriority w:val="99"/>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paragraph" w:styleId="Textodebalo">
    <w:name w:val="Balloon Text"/>
    <w:basedOn w:val="Normal"/>
    <w:link w:val="TextodebaloChar"/>
    <w:uiPriority w:val="99"/>
    <w:unhideWhenUsed/>
    <w:rsid w:val="00B13E1B"/>
    <w:rPr>
      <w:rFonts w:ascii="Tahoma" w:hAnsi="Tahoma" w:cs="Tahoma"/>
      <w:sz w:val="16"/>
      <w:szCs w:val="16"/>
    </w:rPr>
  </w:style>
  <w:style w:type="character" w:customStyle="1" w:styleId="TextodebaloChar">
    <w:name w:val="Texto de balão Char"/>
    <w:link w:val="Textodebalo"/>
    <w:uiPriority w:val="99"/>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rsid w:val="00407584"/>
    <w:pPr>
      <w:spacing w:before="100" w:beforeAutospacing="1" w:after="100" w:afterAutospacing="1"/>
      <w:jc w:val="left"/>
    </w:pPr>
    <w:rPr>
      <w:rFonts w:eastAsia="Times New Roman"/>
      <w:lang w:eastAsia="pt-BR"/>
    </w:rPr>
  </w:style>
  <w:style w:type="character" w:styleId="Hyperlink">
    <w:name w:val="Hyperlink"/>
    <w:uiPriority w:val="99"/>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character" w:customStyle="1" w:styleId="Fontepargpadro1">
    <w:name w:val="Fonte parág. padrão1"/>
    <w:rsid w:val="007C5046"/>
  </w:style>
  <w:style w:type="character" w:customStyle="1" w:styleId="Forte1">
    <w:name w:val="Forte1"/>
    <w:rsid w:val="007C5046"/>
    <w:rPr>
      <w:rFonts w:cs="Times New Roman"/>
      <w:b/>
    </w:rPr>
  </w:style>
  <w:style w:type="character" w:styleId="nfase">
    <w:name w:val="Emphasis"/>
    <w:uiPriority w:val="20"/>
    <w:qFormat/>
    <w:rsid w:val="007C5046"/>
    <w:rPr>
      <w:rFonts w:cs="Times New Roman"/>
      <w:i/>
    </w:rPr>
  </w:style>
  <w:style w:type="character" w:customStyle="1" w:styleId="Nmerodepgina1">
    <w:name w:val="Número de página1"/>
    <w:rsid w:val="007C5046"/>
    <w:rPr>
      <w:rFonts w:cs="Times New Roman"/>
    </w:rPr>
  </w:style>
  <w:style w:type="character" w:customStyle="1" w:styleId="captuloChar">
    <w:name w:val="capítulo Char"/>
    <w:link w:val="captulo"/>
    <w:rsid w:val="007C5046"/>
    <w:rPr>
      <w:b/>
      <w:bCs/>
      <w:sz w:val="22"/>
      <w:szCs w:val="22"/>
    </w:rPr>
  </w:style>
  <w:style w:type="paragraph" w:customStyle="1" w:styleId="captulo">
    <w:name w:val="capítulo"/>
    <w:basedOn w:val="Normal"/>
    <w:link w:val="captuloChar"/>
    <w:qFormat/>
    <w:rsid w:val="007C5046"/>
    <w:pPr>
      <w:tabs>
        <w:tab w:val="left" w:pos="601"/>
      </w:tabs>
      <w:suppressAutoHyphens/>
      <w:ind w:left="34" w:right="176" w:firstLine="567"/>
      <w:jc w:val="center"/>
    </w:pPr>
    <w:rPr>
      <w:b/>
      <w:bCs/>
      <w:sz w:val="22"/>
      <w:szCs w:val="22"/>
      <w:lang w:eastAsia="pt-BR"/>
    </w:rPr>
  </w:style>
  <w:style w:type="character" w:customStyle="1" w:styleId="ARTIGOSChar">
    <w:name w:val="ARTIGOS Char"/>
    <w:link w:val="ARTIGOS"/>
    <w:rsid w:val="007C5046"/>
    <w:rPr>
      <w:color w:val="FF0000"/>
      <w:sz w:val="22"/>
      <w:szCs w:val="22"/>
    </w:rPr>
  </w:style>
  <w:style w:type="paragraph" w:customStyle="1" w:styleId="ARTIGOS">
    <w:name w:val="ARTIGOS"/>
    <w:basedOn w:val="Ttulo4"/>
    <w:link w:val="ARTIGOSChar"/>
    <w:qFormat/>
    <w:rsid w:val="007C5046"/>
    <w:pPr>
      <w:keepNext w:val="0"/>
      <w:tabs>
        <w:tab w:val="left" w:pos="567"/>
        <w:tab w:val="left" w:pos="851"/>
        <w:tab w:val="left" w:pos="993"/>
      </w:tabs>
      <w:suppressAutoHyphens/>
      <w:spacing w:after="240"/>
      <w:ind w:right="-1"/>
      <w:jc w:val="both"/>
    </w:pPr>
    <w:rPr>
      <w:b w:val="0"/>
      <w:color w:val="FF0000"/>
      <w:sz w:val="22"/>
      <w:szCs w:val="22"/>
      <w:lang w:eastAsia="pt-BR"/>
    </w:rPr>
  </w:style>
  <w:style w:type="character" w:customStyle="1" w:styleId="PARGRAFOSChar">
    <w:name w:val="PARÁGRAFOS Char"/>
    <w:link w:val="PARGRAFOS"/>
    <w:rsid w:val="007C5046"/>
    <w:rPr>
      <w:color w:val="FFC000"/>
      <w:sz w:val="22"/>
      <w:szCs w:val="22"/>
    </w:rPr>
  </w:style>
  <w:style w:type="paragraph" w:customStyle="1" w:styleId="PARGRAFOS">
    <w:name w:val="PARÁGRAFOS"/>
    <w:basedOn w:val="Normal"/>
    <w:link w:val="PARGRAFOSChar"/>
    <w:qFormat/>
    <w:rsid w:val="007C5046"/>
    <w:pPr>
      <w:tabs>
        <w:tab w:val="left" w:pos="709"/>
        <w:tab w:val="left" w:pos="993"/>
      </w:tabs>
      <w:suppressAutoHyphens/>
      <w:spacing w:after="240"/>
      <w:ind w:right="-1"/>
    </w:pPr>
    <w:rPr>
      <w:color w:val="FFC000"/>
      <w:sz w:val="22"/>
      <w:szCs w:val="22"/>
      <w:lang w:eastAsia="pt-BR"/>
    </w:rPr>
  </w:style>
  <w:style w:type="character" w:customStyle="1" w:styleId="SEESChar">
    <w:name w:val="SEÇÕES Char"/>
    <w:link w:val="SEES"/>
    <w:rsid w:val="007C5046"/>
    <w:rPr>
      <w:b/>
      <w:bCs/>
      <w:color w:val="00000A"/>
      <w:sz w:val="22"/>
      <w:szCs w:val="22"/>
    </w:rPr>
  </w:style>
  <w:style w:type="paragraph" w:customStyle="1" w:styleId="SEES">
    <w:name w:val="SEÇÕES"/>
    <w:basedOn w:val="Ttulo3"/>
    <w:link w:val="SEESChar"/>
    <w:qFormat/>
    <w:rsid w:val="007C5046"/>
    <w:pPr>
      <w:keepNext w:val="0"/>
      <w:keepLines w:val="0"/>
      <w:tabs>
        <w:tab w:val="left" w:pos="601"/>
      </w:tabs>
      <w:suppressAutoHyphens/>
      <w:spacing w:before="240"/>
      <w:ind w:left="34" w:right="176" w:firstLine="567"/>
      <w:jc w:val="center"/>
    </w:pPr>
    <w:rPr>
      <w:rFonts w:ascii="Times New Roman" w:eastAsia="Calibri" w:hAnsi="Times New Roman"/>
      <w:b/>
      <w:bCs/>
      <w:color w:val="00000A"/>
      <w:sz w:val="22"/>
      <w:szCs w:val="22"/>
      <w:lang w:eastAsia="pt-BR"/>
    </w:rPr>
  </w:style>
  <w:style w:type="character" w:customStyle="1" w:styleId="INCISOSChar">
    <w:name w:val="INCISOS Char"/>
    <w:link w:val="INCISOS"/>
    <w:rsid w:val="007C5046"/>
    <w:rPr>
      <w:color w:val="00B0F0"/>
      <w:sz w:val="22"/>
      <w:szCs w:val="22"/>
    </w:rPr>
  </w:style>
  <w:style w:type="paragraph" w:customStyle="1" w:styleId="INCISOS">
    <w:name w:val="INCISOS"/>
    <w:basedOn w:val="Normal"/>
    <w:link w:val="INCISOSChar"/>
    <w:qFormat/>
    <w:rsid w:val="007C5046"/>
    <w:pPr>
      <w:tabs>
        <w:tab w:val="left" w:pos="567"/>
        <w:tab w:val="left" w:pos="885"/>
        <w:tab w:val="left" w:pos="993"/>
        <w:tab w:val="left" w:pos="1027"/>
        <w:tab w:val="left" w:pos="1418"/>
      </w:tabs>
      <w:suppressAutoHyphens/>
      <w:spacing w:after="240"/>
      <w:ind w:right="-1"/>
    </w:pPr>
    <w:rPr>
      <w:color w:val="00B0F0"/>
      <w:sz w:val="22"/>
      <w:szCs w:val="22"/>
      <w:lang w:eastAsia="pt-BR"/>
    </w:rPr>
  </w:style>
  <w:style w:type="character" w:customStyle="1" w:styleId="ALINEASChar">
    <w:name w:val="ALINEAS Char"/>
    <w:link w:val="ALINEAS"/>
    <w:rsid w:val="007C5046"/>
    <w:rPr>
      <w:color w:val="00B050"/>
      <w:sz w:val="22"/>
      <w:szCs w:val="22"/>
    </w:rPr>
  </w:style>
  <w:style w:type="paragraph" w:customStyle="1" w:styleId="ALINEAS">
    <w:name w:val="ALINEAS"/>
    <w:basedOn w:val="ARTIGOS"/>
    <w:link w:val="ALINEASChar"/>
    <w:qFormat/>
    <w:rsid w:val="007C5046"/>
    <w:pPr>
      <w:tabs>
        <w:tab w:val="clear" w:pos="567"/>
        <w:tab w:val="clear" w:pos="851"/>
        <w:tab w:val="clear" w:pos="993"/>
        <w:tab w:val="left" w:pos="284"/>
        <w:tab w:val="left" w:pos="1276"/>
      </w:tabs>
      <w:ind w:left="502" w:right="177"/>
    </w:pPr>
    <w:rPr>
      <w:color w:val="00B050"/>
    </w:rPr>
  </w:style>
  <w:style w:type="character" w:customStyle="1" w:styleId="paranormaChar">
    <w:name w:val="paranorma Char"/>
    <w:link w:val="paranorma"/>
    <w:rsid w:val="007C5046"/>
    <w:rPr>
      <w:color w:val="FFC000"/>
      <w:sz w:val="22"/>
      <w:szCs w:val="22"/>
      <w:lang w:eastAsia="en-US"/>
    </w:rPr>
  </w:style>
  <w:style w:type="paragraph" w:customStyle="1" w:styleId="paranorma">
    <w:name w:val="paranorma"/>
    <w:basedOn w:val="Normal"/>
    <w:link w:val="paranormaChar"/>
    <w:qFormat/>
    <w:rsid w:val="007C5046"/>
    <w:pPr>
      <w:tabs>
        <w:tab w:val="left" w:pos="567"/>
        <w:tab w:val="left" w:pos="993"/>
      </w:tabs>
      <w:suppressAutoHyphens/>
      <w:spacing w:after="240"/>
      <w:ind w:right="-1" w:firstLine="567"/>
    </w:pPr>
    <w:rPr>
      <w:color w:val="FFC000"/>
      <w:sz w:val="22"/>
      <w:szCs w:val="22"/>
    </w:rPr>
  </w:style>
  <w:style w:type="character" w:customStyle="1" w:styleId="st">
    <w:name w:val="st"/>
    <w:rsid w:val="007C5046"/>
  </w:style>
  <w:style w:type="character" w:customStyle="1" w:styleId="Refdecomentrio1">
    <w:name w:val="Ref. de comentário1"/>
    <w:rsid w:val="007C5046"/>
    <w:rPr>
      <w:rFonts w:cs="Times New Roman"/>
      <w:sz w:val="16"/>
    </w:rPr>
  </w:style>
  <w:style w:type="character" w:customStyle="1" w:styleId="TextodecomentrioChar">
    <w:name w:val="Texto de comentário Char"/>
    <w:link w:val="Textodecomentrio"/>
    <w:uiPriority w:val="99"/>
    <w:rsid w:val="007C5046"/>
    <w:rPr>
      <w:rFonts w:ascii="Calibri" w:hAnsi="Calibri"/>
    </w:rPr>
  </w:style>
  <w:style w:type="paragraph" w:styleId="Textodecomentrio">
    <w:name w:val="annotation text"/>
    <w:basedOn w:val="Normal"/>
    <w:link w:val="TextodecomentrioChar"/>
    <w:uiPriority w:val="99"/>
    <w:unhideWhenUsed/>
    <w:rsid w:val="007C5046"/>
    <w:pPr>
      <w:ind w:firstLine="567"/>
    </w:pPr>
    <w:rPr>
      <w:rFonts w:ascii="Calibri" w:hAnsi="Calibri"/>
      <w:sz w:val="20"/>
      <w:szCs w:val="20"/>
      <w:lang w:eastAsia="pt-BR"/>
    </w:rPr>
  </w:style>
  <w:style w:type="character" w:customStyle="1" w:styleId="comentarioChar">
    <w:name w:val="comentario Char"/>
    <w:link w:val="comentario"/>
    <w:rsid w:val="007C5046"/>
    <w:rPr>
      <w:rFonts w:cs="font308"/>
      <w:color w:val="00B0F0"/>
      <w:sz w:val="22"/>
      <w:szCs w:val="22"/>
      <w:lang w:val="en-GB" w:eastAsia="en-US"/>
    </w:rPr>
  </w:style>
  <w:style w:type="paragraph" w:customStyle="1" w:styleId="comentario">
    <w:name w:val="comentario"/>
    <w:basedOn w:val="Normal"/>
    <w:link w:val="comentarioChar"/>
    <w:qFormat/>
    <w:rsid w:val="007C5046"/>
    <w:pPr>
      <w:suppressAutoHyphens/>
      <w:ind w:firstLine="567"/>
    </w:pPr>
    <w:rPr>
      <w:rFonts w:cs="font308"/>
      <w:color w:val="00B0F0"/>
      <w:sz w:val="22"/>
      <w:szCs w:val="22"/>
      <w:lang w:val="en-GB"/>
    </w:rPr>
  </w:style>
  <w:style w:type="character" w:customStyle="1" w:styleId="SUBSEESChar">
    <w:name w:val="SUBSEÇÕES Char"/>
    <w:link w:val="SUBSEES"/>
    <w:rsid w:val="007C5046"/>
    <w:rPr>
      <w:b/>
      <w:bCs/>
      <w:sz w:val="22"/>
      <w:szCs w:val="22"/>
    </w:rPr>
  </w:style>
  <w:style w:type="paragraph" w:customStyle="1" w:styleId="SUBSEES">
    <w:name w:val="SUBSEÇÕES"/>
    <w:basedOn w:val="Normal"/>
    <w:link w:val="SUBSEESChar"/>
    <w:qFormat/>
    <w:rsid w:val="007C5046"/>
    <w:pPr>
      <w:tabs>
        <w:tab w:val="left" w:pos="601"/>
      </w:tabs>
      <w:suppressAutoHyphens/>
      <w:ind w:left="34" w:right="176" w:firstLine="567"/>
      <w:jc w:val="center"/>
    </w:pPr>
    <w:rPr>
      <w:b/>
      <w:bCs/>
      <w:sz w:val="22"/>
      <w:szCs w:val="22"/>
      <w:lang w:eastAsia="pt-BR"/>
    </w:rPr>
  </w:style>
  <w:style w:type="character" w:customStyle="1" w:styleId="ListLabel1">
    <w:name w:val="ListLabel 1"/>
    <w:rsid w:val="007C5046"/>
    <w:rPr>
      <w:rFonts w:cs="Times New Roman"/>
      <w:b w:val="0"/>
      <w:bCs w:val="0"/>
      <w:i w:val="0"/>
      <w:iCs w:val="0"/>
      <w:caps w:val="0"/>
      <w:smallCaps w:val="0"/>
      <w:strike w:val="0"/>
      <w:dstrike w:val="0"/>
      <w:vanish w:val="0"/>
      <w:color w:val="000000"/>
      <w:spacing w:val="0"/>
      <w:kern w:val="0"/>
      <w:position w:val="0"/>
      <w:sz w:val="22"/>
      <w:u w:val="none"/>
      <w:effect w:val="none"/>
      <w:vertAlign w:val="baseline"/>
    </w:rPr>
  </w:style>
  <w:style w:type="character" w:customStyle="1" w:styleId="ListLabel2">
    <w:name w:val="ListLabel 2"/>
    <w:rsid w:val="007C5046"/>
    <w:rPr>
      <w:rFonts w:cs="Times New Roman"/>
    </w:rPr>
  </w:style>
  <w:style w:type="character" w:customStyle="1" w:styleId="ListLabel3">
    <w:name w:val="ListLabel 3"/>
    <w:rsid w:val="007C5046"/>
    <w:rPr>
      <w:rFonts w:cs="Times New Roman"/>
    </w:rPr>
  </w:style>
  <w:style w:type="character" w:customStyle="1" w:styleId="ListLabel4">
    <w:name w:val="ListLabel 4"/>
    <w:rsid w:val="007C5046"/>
    <w:rPr>
      <w:rFonts w:cs="Times New Roman"/>
    </w:rPr>
  </w:style>
  <w:style w:type="character" w:customStyle="1" w:styleId="ListLabel5">
    <w:name w:val="ListLabel 5"/>
    <w:rsid w:val="007C5046"/>
    <w:rPr>
      <w:rFonts w:cs="Times New Roman"/>
    </w:rPr>
  </w:style>
  <w:style w:type="character" w:customStyle="1" w:styleId="ListLabel6">
    <w:name w:val="ListLabel 6"/>
    <w:rsid w:val="007C5046"/>
    <w:rPr>
      <w:rFonts w:cs="Times New Roman"/>
    </w:rPr>
  </w:style>
  <w:style w:type="character" w:customStyle="1" w:styleId="ListLabel7">
    <w:name w:val="ListLabel 7"/>
    <w:rsid w:val="007C5046"/>
    <w:rPr>
      <w:rFonts w:cs="Times New Roman"/>
    </w:rPr>
  </w:style>
  <w:style w:type="character" w:customStyle="1" w:styleId="ListLabel8">
    <w:name w:val="ListLabel 8"/>
    <w:rsid w:val="007C5046"/>
    <w:rPr>
      <w:rFonts w:cs="Times New Roman"/>
    </w:rPr>
  </w:style>
  <w:style w:type="character" w:customStyle="1" w:styleId="ListLabel9">
    <w:name w:val="ListLabel 9"/>
    <w:rsid w:val="007C5046"/>
    <w:rPr>
      <w:rFonts w:cs="Times New Roman"/>
    </w:rPr>
  </w:style>
  <w:style w:type="character" w:customStyle="1" w:styleId="ListLabel10">
    <w:name w:val="ListLabel 10"/>
    <w:rsid w:val="007C5046"/>
    <w:rPr>
      <w:rFonts w:cs="Times New Roman"/>
      <w:i w:val="0"/>
      <w:iCs w:val="0"/>
      <w:caps w:val="0"/>
      <w:smallCaps w:val="0"/>
      <w:strike w:val="0"/>
      <w:dstrike w:val="0"/>
      <w:vanish w:val="0"/>
      <w:spacing w:val="0"/>
      <w:kern w:val="0"/>
      <w:position w:val="0"/>
      <w:sz w:val="22"/>
      <w:u w:val="none"/>
      <w:effect w:val="none"/>
      <w:vertAlign w:val="baseline"/>
    </w:rPr>
  </w:style>
  <w:style w:type="character" w:customStyle="1" w:styleId="ListLabel11">
    <w:name w:val="ListLabel 11"/>
    <w:rsid w:val="007C5046"/>
    <w:rPr>
      <w:rFonts w:eastAsia="Times New Roman" w:cs="Times New Roman"/>
    </w:rPr>
  </w:style>
  <w:style w:type="character" w:customStyle="1" w:styleId="ListLabel12">
    <w:name w:val="ListLabel 12"/>
    <w:rsid w:val="007C5046"/>
    <w:rPr>
      <w:rFonts w:cs="Times New Roman"/>
    </w:rPr>
  </w:style>
  <w:style w:type="character" w:customStyle="1" w:styleId="ListLabel13">
    <w:name w:val="ListLabel 13"/>
    <w:rsid w:val="007C5046"/>
    <w:rPr>
      <w:rFonts w:cs="Times New Roman"/>
    </w:rPr>
  </w:style>
  <w:style w:type="character" w:customStyle="1" w:styleId="ListLabel14">
    <w:name w:val="ListLabel 14"/>
    <w:rsid w:val="007C5046"/>
    <w:rPr>
      <w:rFonts w:cs="Times New Roman"/>
    </w:rPr>
  </w:style>
  <w:style w:type="character" w:customStyle="1" w:styleId="ListLabel15">
    <w:name w:val="ListLabel 15"/>
    <w:rsid w:val="007C5046"/>
    <w:rPr>
      <w:rFonts w:cs="Times New Roman"/>
    </w:rPr>
  </w:style>
  <w:style w:type="character" w:customStyle="1" w:styleId="ListLabel16">
    <w:name w:val="ListLabel 16"/>
    <w:rsid w:val="007C5046"/>
    <w:rPr>
      <w:rFonts w:cs="Times New Roman"/>
    </w:rPr>
  </w:style>
  <w:style w:type="character" w:customStyle="1" w:styleId="ListLabel17">
    <w:name w:val="ListLabel 17"/>
    <w:rsid w:val="007C5046"/>
    <w:rPr>
      <w:rFonts w:cs="Times New Roman"/>
    </w:rPr>
  </w:style>
  <w:style w:type="character" w:customStyle="1" w:styleId="ListLabel18">
    <w:name w:val="ListLabel 18"/>
    <w:rsid w:val="007C5046"/>
    <w:rPr>
      <w:rFonts w:cs="Times New Roman"/>
    </w:rPr>
  </w:style>
  <w:style w:type="character" w:customStyle="1" w:styleId="ListLabel19">
    <w:name w:val="ListLabel 19"/>
    <w:rsid w:val="007C5046"/>
    <w:rPr>
      <w:rFonts w:cs="Times New Roman"/>
      <w:b w:val="0"/>
      <w:color w:val="00000A"/>
    </w:rPr>
  </w:style>
  <w:style w:type="character" w:customStyle="1" w:styleId="ListLabel20">
    <w:name w:val="ListLabel 20"/>
    <w:rsid w:val="007C5046"/>
    <w:rPr>
      <w:rFonts w:cs="Times New Roman"/>
    </w:rPr>
  </w:style>
  <w:style w:type="character" w:customStyle="1" w:styleId="ListLabel21">
    <w:name w:val="ListLabel 21"/>
    <w:rsid w:val="007C5046"/>
    <w:rPr>
      <w:rFonts w:cs="Times New Roman"/>
    </w:rPr>
  </w:style>
  <w:style w:type="character" w:customStyle="1" w:styleId="ListLabel22">
    <w:name w:val="ListLabel 22"/>
    <w:rsid w:val="007C5046"/>
    <w:rPr>
      <w:rFonts w:cs="Times New Roman"/>
    </w:rPr>
  </w:style>
  <w:style w:type="character" w:customStyle="1" w:styleId="ListLabel23">
    <w:name w:val="ListLabel 23"/>
    <w:rsid w:val="007C5046"/>
    <w:rPr>
      <w:rFonts w:cs="Times New Roman"/>
    </w:rPr>
  </w:style>
  <w:style w:type="character" w:customStyle="1" w:styleId="ListLabel24">
    <w:name w:val="ListLabel 24"/>
    <w:rsid w:val="007C5046"/>
    <w:rPr>
      <w:rFonts w:cs="Times New Roman"/>
    </w:rPr>
  </w:style>
  <w:style w:type="character" w:customStyle="1" w:styleId="ListLabel25">
    <w:name w:val="ListLabel 25"/>
    <w:rsid w:val="007C5046"/>
    <w:rPr>
      <w:rFonts w:cs="Times New Roman"/>
    </w:rPr>
  </w:style>
  <w:style w:type="character" w:customStyle="1" w:styleId="ListLabel26">
    <w:name w:val="ListLabel 26"/>
    <w:rsid w:val="007C5046"/>
    <w:rPr>
      <w:rFonts w:cs="Times New Roman"/>
    </w:rPr>
  </w:style>
  <w:style w:type="character" w:customStyle="1" w:styleId="ListLabel27">
    <w:name w:val="ListLabel 27"/>
    <w:rsid w:val="007C5046"/>
    <w:rPr>
      <w:rFonts w:cs="Times New Roman"/>
    </w:rPr>
  </w:style>
  <w:style w:type="character" w:customStyle="1" w:styleId="ListLabel28">
    <w:name w:val="ListLabel 28"/>
    <w:rsid w:val="007C5046"/>
    <w:rPr>
      <w:rFonts w:cs="Times New Roman"/>
      <w:b w:val="0"/>
      <w:color w:val="00000A"/>
    </w:rPr>
  </w:style>
  <w:style w:type="character" w:customStyle="1" w:styleId="ListLabel29">
    <w:name w:val="ListLabel 29"/>
    <w:rsid w:val="007C5046"/>
    <w:rPr>
      <w:rFonts w:cs="Times New Roman"/>
    </w:rPr>
  </w:style>
  <w:style w:type="character" w:customStyle="1" w:styleId="ListLabel30">
    <w:name w:val="ListLabel 30"/>
    <w:rsid w:val="007C5046"/>
    <w:rPr>
      <w:rFonts w:cs="Times New Roman"/>
    </w:rPr>
  </w:style>
  <w:style w:type="character" w:customStyle="1" w:styleId="ListLabel31">
    <w:name w:val="ListLabel 31"/>
    <w:rsid w:val="007C5046"/>
    <w:rPr>
      <w:rFonts w:cs="Times New Roman"/>
    </w:rPr>
  </w:style>
  <w:style w:type="character" w:customStyle="1" w:styleId="ListLabel32">
    <w:name w:val="ListLabel 32"/>
    <w:rsid w:val="007C5046"/>
    <w:rPr>
      <w:rFonts w:cs="Times New Roman"/>
    </w:rPr>
  </w:style>
  <w:style w:type="character" w:customStyle="1" w:styleId="ListLabel33">
    <w:name w:val="ListLabel 33"/>
    <w:rsid w:val="007C5046"/>
    <w:rPr>
      <w:rFonts w:cs="Times New Roman"/>
    </w:rPr>
  </w:style>
  <w:style w:type="character" w:customStyle="1" w:styleId="ListLabel34">
    <w:name w:val="ListLabel 34"/>
    <w:rsid w:val="007C5046"/>
    <w:rPr>
      <w:rFonts w:cs="Times New Roman"/>
    </w:rPr>
  </w:style>
  <w:style w:type="character" w:customStyle="1" w:styleId="ListLabel35">
    <w:name w:val="ListLabel 35"/>
    <w:rsid w:val="007C5046"/>
    <w:rPr>
      <w:rFonts w:cs="Times New Roman"/>
    </w:rPr>
  </w:style>
  <w:style w:type="character" w:customStyle="1" w:styleId="ListLabel36">
    <w:name w:val="ListLabel 36"/>
    <w:rsid w:val="007C5046"/>
    <w:rPr>
      <w:rFonts w:cs="Times New Roman"/>
    </w:rPr>
  </w:style>
  <w:style w:type="paragraph" w:customStyle="1" w:styleId="Ttulo10">
    <w:name w:val="Título1"/>
    <w:basedOn w:val="Normal"/>
    <w:next w:val="Corpodetexto"/>
    <w:rsid w:val="007C5046"/>
    <w:pPr>
      <w:keepNext/>
      <w:suppressAutoHyphens/>
      <w:spacing w:before="240" w:after="120" w:line="259" w:lineRule="auto"/>
      <w:jc w:val="left"/>
    </w:pPr>
    <w:rPr>
      <w:rFonts w:ascii="Liberation Sans" w:eastAsia="Microsoft YaHei" w:hAnsi="Liberation Sans" w:cs="Mangal"/>
      <w:sz w:val="28"/>
      <w:szCs w:val="28"/>
    </w:rPr>
  </w:style>
  <w:style w:type="paragraph" w:styleId="Lista">
    <w:name w:val="List"/>
    <w:basedOn w:val="Corpodetexto"/>
    <w:rsid w:val="007C5046"/>
    <w:pPr>
      <w:suppressAutoHyphens/>
    </w:pPr>
    <w:rPr>
      <w:rFonts w:eastAsia="Calibri" w:cs="Mangal"/>
      <w:sz w:val="22"/>
      <w:szCs w:val="22"/>
      <w:lang w:eastAsia="en-US"/>
    </w:rPr>
  </w:style>
  <w:style w:type="paragraph" w:styleId="Legenda">
    <w:name w:val="caption"/>
    <w:basedOn w:val="Normal"/>
    <w:qFormat/>
    <w:rsid w:val="007C5046"/>
    <w:pPr>
      <w:suppressLineNumbers/>
      <w:suppressAutoHyphens/>
      <w:spacing w:before="120" w:after="120" w:line="259" w:lineRule="auto"/>
      <w:jc w:val="left"/>
    </w:pPr>
    <w:rPr>
      <w:rFonts w:ascii="Calibri" w:hAnsi="Calibri" w:cs="Mangal"/>
      <w:i/>
      <w:iCs/>
    </w:rPr>
  </w:style>
  <w:style w:type="paragraph" w:customStyle="1" w:styleId="ndice">
    <w:name w:val="Índice"/>
    <w:basedOn w:val="Normal"/>
    <w:rsid w:val="007C5046"/>
    <w:pPr>
      <w:suppressLineNumbers/>
      <w:suppressAutoHyphens/>
      <w:spacing w:after="160" w:line="259" w:lineRule="auto"/>
      <w:jc w:val="left"/>
    </w:pPr>
    <w:rPr>
      <w:rFonts w:ascii="Calibri" w:hAnsi="Calibri" w:cs="Mangal"/>
      <w:sz w:val="22"/>
      <w:szCs w:val="22"/>
    </w:rPr>
  </w:style>
  <w:style w:type="paragraph" w:customStyle="1" w:styleId="Recuodecorpodetexto21">
    <w:name w:val="Recuo de corpo de texto 21"/>
    <w:basedOn w:val="Normal"/>
    <w:rsid w:val="007C5046"/>
    <w:pPr>
      <w:suppressAutoHyphens/>
      <w:ind w:left="3686"/>
    </w:pPr>
    <w:rPr>
      <w:rFonts w:ascii="Calibri" w:hAnsi="Calibri"/>
    </w:rPr>
  </w:style>
  <w:style w:type="paragraph" w:customStyle="1" w:styleId="Cabealhodamensagem1">
    <w:name w:val="Cabeçalho da mensagem1"/>
    <w:basedOn w:val="Normal"/>
    <w:rsid w:val="007C5046"/>
    <w:pPr>
      <w:pBdr>
        <w:top w:val="single" w:sz="6" w:space="1" w:color="00000A"/>
        <w:left w:val="single" w:sz="6" w:space="1" w:color="00000A"/>
        <w:bottom w:val="single" w:sz="6" w:space="1" w:color="00000A"/>
        <w:right w:val="single" w:sz="6" w:space="1" w:color="00000A"/>
      </w:pBdr>
      <w:shd w:val="clear" w:color="auto" w:fill="CCCCCC"/>
      <w:suppressAutoHyphens/>
      <w:ind w:left="1134" w:hanging="1134"/>
    </w:pPr>
    <w:rPr>
      <w:rFonts w:ascii="Calibri Light" w:eastAsia="MS Gothic" w:hAnsi="Calibri Light" w:cs="font308"/>
    </w:rPr>
  </w:style>
  <w:style w:type="paragraph" w:customStyle="1" w:styleId="Textodebalo1">
    <w:name w:val="Texto de balão1"/>
    <w:basedOn w:val="Normal"/>
    <w:rsid w:val="007C5046"/>
    <w:pPr>
      <w:suppressAutoHyphens/>
    </w:pPr>
    <w:rPr>
      <w:rFonts w:ascii="Tahoma" w:hAnsi="Tahoma" w:cs="Tahoma"/>
      <w:sz w:val="16"/>
      <w:szCs w:val="16"/>
    </w:rPr>
  </w:style>
  <w:style w:type="paragraph" w:customStyle="1" w:styleId="Default">
    <w:name w:val="Default"/>
    <w:rsid w:val="007C5046"/>
    <w:pPr>
      <w:suppressAutoHyphens/>
      <w:jc w:val="both"/>
    </w:pPr>
    <w:rPr>
      <w:rFonts w:ascii="Calibri" w:eastAsia="Times New Roman" w:hAnsi="Calibri" w:cs="Calibri"/>
      <w:color w:val="000000"/>
      <w:sz w:val="24"/>
      <w:szCs w:val="24"/>
      <w:lang w:eastAsia="en-US"/>
    </w:rPr>
  </w:style>
  <w:style w:type="paragraph" w:customStyle="1" w:styleId="Textodecomentrio1">
    <w:name w:val="Texto de comentário1"/>
    <w:basedOn w:val="Normal"/>
    <w:rsid w:val="007C5046"/>
    <w:pPr>
      <w:suppressAutoHyphens/>
      <w:ind w:firstLine="567"/>
    </w:pPr>
    <w:rPr>
      <w:rFonts w:ascii="Calibri" w:eastAsia="Times New Roman" w:hAnsi="Calibri"/>
      <w:sz w:val="20"/>
      <w:szCs w:val="20"/>
    </w:rPr>
  </w:style>
  <w:style w:type="paragraph" w:customStyle="1" w:styleId="CabealhodoSumrio1">
    <w:name w:val="Cabeçalho do Sumário1"/>
    <w:basedOn w:val="Ttulo1"/>
    <w:next w:val="Normal"/>
    <w:rsid w:val="007C5046"/>
    <w:pPr>
      <w:suppressAutoHyphens/>
      <w:spacing w:before="0" w:line="259" w:lineRule="auto"/>
      <w:ind w:firstLine="567"/>
    </w:pPr>
    <w:rPr>
      <w:lang w:eastAsia="pt-BR"/>
    </w:rPr>
  </w:style>
  <w:style w:type="paragraph" w:styleId="Sumrio1">
    <w:name w:val="toc 1"/>
    <w:basedOn w:val="Normal"/>
    <w:next w:val="Normal"/>
    <w:autoRedefine/>
    <w:uiPriority w:val="39"/>
    <w:rsid w:val="007C5046"/>
    <w:pPr>
      <w:suppressAutoHyphens/>
      <w:spacing w:after="100"/>
      <w:ind w:firstLine="567"/>
    </w:pPr>
    <w:rPr>
      <w:rFonts w:eastAsia="Times New Roman"/>
      <w:sz w:val="22"/>
      <w:szCs w:val="22"/>
    </w:rPr>
  </w:style>
  <w:style w:type="paragraph" w:styleId="Sumrio2">
    <w:name w:val="toc 2"/>
    <w:basedOn w:val="Normal"/>
    <w:next w:val="Normal"/>
    <w:autoRedefine/>
    <w:uiPriority w:val="39"/>
    <w:rsid w:val="007C5046"/>
    <w:pPr>
      <w:suppressAutoHyphens/>
      <w:spacing w:after="100"/>
      <w:ind w:left="220" w:firstLine="567"/>
    </w:pPr>
    <w:rPr>
      <w:rFonts w:eastAsia="Times New Roman"/>
      <w:sz w:val="22"/>
      <w:szCs w:val="22"/>
    </w:rPr>
  </w:style>
  <w:style w:type="paragraph" w:styleId="Sumrio3">
    <w:name w:val="toc 3"/>
    <w:basedOn w:val="Normal"/>
    <w:next w:val="Normal"/>
    <w:autoRedefine/>
    <w:uiPriority w:val="39"/>
    <w:rsid w:val="007C5046"/>
    <w:pPr>
      <w:suppressAutoHyphens/>
      <w:spacing w:after="100"/>
      <w:ind w:left="440" w:firstLine="567"/>
    </w:pPr>
    <w:rPr>
      <w:rFonts w:eastAsia="Times New Roman"/>
      <w:sz w:val="22"/>
      <w:szCs w:val="22"/>
    </w:rPr>
  </w:style>
  <w:style w:type="paragraph" w:styleId="Sumrio4">
    <w:name w:val="toc 4"/>
    <w:basedOn w:val="Normal"/>
    <w:next w:val="Normal"/>
    <w:autoRedefine/>
    <w:uiPriority w:val="39"/>
    <w:rsid w:val="007C5046"/>
    <w:pPr>
      <w:suppressAutoHyphens/>
      <w:spacing w:after="100" w:line="259" w:lineRule="auto"/>
      <w:ind w:left="660" w:firstLine="567"/>
    </w:pPr>
    <w:rPr>
      <w:rFonts w:eastAsia="Times New Roman"/>
      <w:sz w:val="22"/>
      <w:szCs w:val="22"/>
      <w:lang w:eastAsia="pt-BR"/>
    </w:rPr>
  </w:style>
  <w:style w:type="paragraph" w:styleId="Sumrio5">
    <w:name w:val="toc 5"/>
    <w:basedOn w:val="Normal"/>
    <w:next w:val="Normal"/>
    <w:autoRedefine/>
    <w:uiPriority w:val="39"/>
    <w:rsid w:val="007C5046"/>
    <w:pPr>
      <w:suppressAutoHyphens/>
      <w:spacing w:after="100" w:line="259" w:lineRule="auto"/>
      <w:ind w:left="880" w:firstLine="567"/>
    </w:pPr>
    <w:rPr>
      <w:rFonts w:eastAsia="Times New Roman"/>
      <w:sz w:val="22"/>
      <w:szCs w:val="22"/>
      <w:lang w:eastAsia="pt-BR"/>
    </w:rPr>
  </w:style>
  <w:style w:type="paragraph" w:styleId="Sumrio6">
    <w:name w:val="toc 6"/>
    <w:basedOn w:val="Normal"/>
    <w:next w:val="Normal"/>
    <w:autoRedefine/>
    <w:uiPriority w:val="39"/>
    <w:rsid w:val="007C5046"/>
    <w:pPr>
      <w:suppressAutoHyphens/>
      <w:spacing w:after="100" w:line="259" w:lineRule="auto"/>
      <w:ind w:left="1100" w:firstLine="567"/>
    </w:pPr>
    <w:rPr>
      <w:rFonts w:eastAsia="Times New Roman"/>
      <w:sz w:val="22"/>
      <w:szCs w:val="22"/>
      <w:lang w:eastAsia="pt-BR"/>
    </w:rPr>
  </w:style>
  <w:style w:type="paragraph" w:styleId="Sumrio7">
    <w:name w:val="toc 7"/>
    <w:basedOn w:val="Normal"/>
    <w:next w:val="Normal"/>
    <w:autoRedefine/>
    <w:uiPriority w:val="39"/>
    <w:rsid w:val="007C5046"/>
    <w:pPr>
      <w:suppressAutoHyphens/>
      <w:spacing w:after="100" w:line="259" w:lineRule="auto"/>
      <w:ind w:left="1320" w:firstLine="567"/>
    </w:pPr>
    <w:rPr>
      <w:rFonts w:eastAsia="Times New Roman"/>
      <w:sz w:val="22"/>
      <w:szCs w:val="22"/>
      <w:lang w:eastAsia="pt-BR"/>
    </w:rPr>
  </w:style>
  <w:style w:type="paragraph" w:styleId="Sumrio8">
    <w:name w:val="toc 8"/>
    <w:basedOn w:val="Normal"/>
    <w:next w:val="Normal"/>
    <w:autoRedefine/>
    <w:uiPriority w:val="39"/>
    <w:rsid w:val="007C5046"/>
    <w:pPr>
      <w:suppressAutoHyphens/>
      <w:spacing w:after="100" w:line="259" w:lineRule="auto"/>
      <w:ind w:left="1540" w:firstLine="567"/>
    </w:pPr>
    <w:rPr>
      <w:rFonts w:eastAsia="Times New Roman"/>
      <w:sz w:val="22"/>
      <w:szCs w:val="22"/>
      <w:lang w:eastAsia="pt-BR"/>
    </w:rPr>
  </w:style>
  <w:style w:type="paragraph" w:styleId="Sumrio9">
    <w:name w:val="toc 9"/>
    <w:basedOn w:val="Normal"/>
    <w:next w:val="Normal"/>
    <w:autoRedefine/>
    <w:uiPriority w:val="39"/>
    <w:rsid w:val="007C5046"/>
    <w:pPr>
      <w:suppressAutoHyphens/>
      <w:spacing w:after="100" w:line="259" w:lineRule="auto"/>
      <w:ind w:left="1760" w:firstLine="567"/>
    </w:pPr>
    <w:rPr>
      <w:rFonts w:eastAsia="Times New Roman"/>
      <w:sz w:val="22"/>
      <w:szCs w:val="22"/>
      <w:lang w:eastAsia="pt-BR"/>
    </w:rPr>
  </w:style>
  <w:style w:type="paragraph" w:customStyle="1" w:styleId="Corpodetexto21">
    <w:name w:val="Corpo de texto 21"/>
    <w:basedOn w:val="Normal"/>
    <w:rsid w:val="007C5046"/>
    <w:pPr>
      <w:suppressAutoHyphens/>
    </w:pPr>
    <w:rPr>
      <w:color w:val="FF0000"/>
      <w:sz w:val="22"/>
      <w:szCs w:val="22"/>
    </w:rPr>
  </w:style>
  <w:style w:type="paragraph" w:customStyle="1" w:styleId="Corpodetexto31">
    <w:name w:val="Corpo de texto 31"/>
    <w:basedOn w:val="Normal"/>
    <w:rsid w:val="007C5046"/>
    <w:pPr>
      <w:suppressAutoHyphens/>
    </w:pPr>
    <w:rPr>
      <w:b/>
      <w:color w:val="0070C0"/>
      <w:sz w:val="22"/>
      <w:szCs w:val="22"/>
    </w:rPr>
  </w:style>
  <w:style w:type="paragraph" w:customStyle="1" w:styleId="Reviso1">
    <w:name w:val="Revisão1"/>
    <w:rsid w:val="007C5046"/>
    <w:pPr>
      <w:suppressAutoHyphens/>
    </w:pPr>
    <w:rPr>
      <w:sz w:val="24"/>
      <w:szCs w:val="24"/>
      <w:lang w:eastAsia="en-US"/>
    </w:rPr>
  </w:style>
  <w:style w:type="paragraph" w:customStyle="1" w:styleId="Contedodoquadro">
    <w:name w:val="Conteúdo do quadro"/>
    <w:basedOn w:val="Normal"/>
    <w:rsid w:val="007C5046"/>
    <w:pPr>
      <w:suppressAutoHyphens/>
      <w:spacing w:after="160" w:line="259" w:lineRule="auto"/>
      <w:jc w:val="left"/>
    </w:pPr>
    <w:rPr>
      <w:rFonts w:ascii="Calibri" w:hAnsi="Calibri" w:cs="font308"/>
      <w:sz w:val="22"/>
      <w:szCs w:val="22"/>
    </w:rPr>
  </w:style>
  <w:style w:type="character" w:styleId="Forte">
    <w:name w:val="Strong"/>
    <w:uiPriority w:val="22"/>
    <w:qFormat/>
    <w:rsid w:val="007C5046"/>
    <w:rPr>
      <w:b/>
    </w:rPr>
  </w:style>
  <w:style w:type="character" w:styleId="Nmerodepgina">
    <w:name w:val="page number"/>
    <w:basedOn w:val="Fontepargpadro"/>
    <w:uiPriority w:val="99"/>
    <w:rsid w:val="007C5046"/>
  </w:style>
  <w:style w:type="character" w:styleId="Refdecomentrio">
    <w:name w:val="annotation reference"/>
    <w:uiPriority w:val="99"/>
    <w:unhideWhenUsed/>
    <w:rsid w:val="007C5046"/>
    <w:rPr>
      <w:sz w:val="16"/>
      <w:szCs w:val="16"/>
    </w:rPr>
  </w:style>
  <w:style w:type="character" w:customStyle="1" w:styleId="TextodecomentrioChar1">
    <w:name w:val="Texto de comentário Char1"/>
    <w:basedOn w:val="Fontepargpadro"/>
    <w:uiPriority w:val="99"/>
    <w:semiHidden/>
    <w:rsid w:val="007C5046"/>
    <w:rPr>
      <w:lang w:eastAsia="en-US"/>
    </w:rPr>
  </w:style>
  <w:style w:type="paragraph" w:styleId="CabealhodoSumrio">
    <w:name w:val="TOC Heading"/>
    <w:basedOn w:val="Ttulo1"/>
    <w:next w:val="Normal"/>
    <w:uiPriority w:val="39"/>
    <w:unhideWhenUsed/>
    <w:qFormat/>
    <w:rsid w:val="007C5046"/>
    <w:pPr>
      <w:spacing w:before="0" w:line="259" w:lineRule="auto"/>
      <w:ind w:firstLine="567"/>
      <w:outlineLvl w:val="9"/>
    </w:pPr>
    <w:rPr>
      <w:lang w:eastAsia="pt-BR"/>
    </w:rPr>
  </w:style>
  <w:style w:type="paragraph" w:styleId="Reviso">
    <w:name w:val="Revision"/>
    <w:hidden/>
    <w:rsid w:val="007C5046"/>
    <w:rPr>
      <w:sz w:val="24"/>
      <w:szCs w:val="24"/>
      <w:lang w:eastAsia="en-US"/>
    </w:rPr>
  </w:style>
  <w:style w:type="character" w:customStyle="1" w:styleId="Ttulo7Char">
    <w:name w:val="Título 7 Char"/>
    <w:basedOn w:val="Fontepargpadro"/>
    <w:link w:val="Ttulo7"/>
    <w:uiPriority w:val="9"/>
    <w:rsid w:val="007B485B"/>
    <w:rPr>
      <w:b/>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8E17-BD77-41A8-92CE-252BD140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19465</Words>
  <Characters>105112</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Anderson Viana</cp:lastModifiedBy>
  <cp:revision>5</cp:revision>
  <cp:lastPrinted>2019-12-04T13:06:00Z</cp:lastPrinted>
  <dcterms:created xsi:type="dcterms:W3CDTF">2019-12-04T18:47:00Z</dcterms:created>
  <dcterms:modified xsi:type="dcterms:W3CDTF">2019-12-05T18:37:00Z</dcterms:modified>
</cp:coreProperties>
</file>