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A5351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A5351" w:rsidRDefault="00B2109B" w:rsidP="00D5349D">
            <w:pPr>
              <w:pStyle w:val="Ttulo2"/>
              <w:rPr>
                <w:b w:val="0"/>
                <w:szCs w:val="24"/>
              </w:rPr>
            </w:pPr>
            <w:r w:rsidRPr="00DA5351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DA5351" w:rsidRDefault="00DA5351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DA5351">
              <w:t>885240/2019</w:t>
            </w:r>
          </w:p>
        </w:tc>
      </w:tr>
      <w:tr w:rsidR="00B2109B" w:rsidRPr="00DA5351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A5351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DA5351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A5351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DA5351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DA5351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A5351" w:rsidRDefault="00B2109B" w:rsidP="00772831">
            <w:pPr>
              <w:pStyle w:val="Cabealho"/>
              <w:spacing w:line="240" w:lineRule="atLeast"/>
            </w:pPr>
            <w:r w:rsidRPr="00DA5351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A5351" w:rsidRDefault="00DA5351" w:rsidP="00DA5351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DA5351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APROVA A RECOMPOSIÇÃO DA </w:t>
            </w:r>
            <w:r w:rsidRPr="00DA5351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COMISSÃO DE MONITORAMENTO E AVALIAÇÃO DE PATROCÍNIO</w:t>
            </w:r>
            <w:r w:rsidRPr="00DA5351"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 xml:space="preserve"> DO CAU/DF</w:t>
            </w:r>
          </w:p>
        </w:tc>
      </w:tr>
    </w:tbl>
    <w:p w:rsidR="00B2109B" w:rsidRPr="00DA5351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A5351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A5351" w:rsidRDefault="00B2109B" w:rsidP="00DA5351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DA5351">
              <w:rPr>
                <w:b/>
              </w:rPr>
              <w:t>DELIBERAÇÃO PLENÁRIA DPODF Nº 0</w:t>
            </w:r>
            <w:r w:rsidR="00E01E9B" w:rsidRPr="00DA5351">
              <w:rPr>
                <w:b/>
              </w:rPr>
              <w:t>3</w:t>
            </w:r>
            <w:r w:rsidR="00D2116A" w:rsidRPr="00DA5351">
              <w:rPr>
                <w:b/>
              </w:rPr>
              <w:t>3</w:t>
            </w:r>
            <w:r w:rsidR="00DA5351" w:rsidRPr="00DA5351">
              <w:rPr>
                <w:b/>
              </w:rPr>
              <w:t>1</w:t>
            </w:r>
            <w:r w:rsidRPr="00DA5351">
              <w:rPr>
                <w:b/>
              </w:rPr>
              <w:t>/2019</w:t>
            </w:r>
          </w:p>
        </w:tc>
      </w:tr>
    </w:tbl>
    <w:p w:rsidR="00B2109B" w:rsidRPr="00DA5351" w:rsidRDefault="00B2109B" w:rsidP="00B2109B">
      <w:pPr>
        <w:pStyle w:val="Cabealho"/>
        <w:tabs>
          <w:tab w:val="left" w:pos="4962"/>
        </w:tabs>
        <w:spacing w:line="240" w:lineRule="atLeast"/>
      </w:pPr>
      <w:r w:rsidRPr="00DA5351">
        <w:tab/>
      </w:r>
      <w:r w:rsidRPr="00DA5351">
        <w:tab/>
      </w:r>
    </w:p>
    <w:p w:rsidR="00E366F3" w:rsidRPr="00DA5351" w:rsidRDefault="006522C1" w:rsidP="006522C1">
      <w:pPr>
        <w:tabs>
          <w:tab w:val="center" w:pos="4320"/>
          <w:tab w:val="right" w:pos="8640"/>
        </w:tabs>
        <w:ind w:left="4820"/>
      </w:pPr>
      <w:r w:rsidRPr="00DA5351">
        <w:rPr>
          <w:rFonts w:eastAsia="Verdana"/>
          <w:bCs/>
        </w:rPr>
        <w:t xml:space="preserve">Aprova a </w:t>
      </w:r>
      <w:r w:rsidR="00DA5351" w:rsidRPr="00DA5351">
        <w:rPr>
          <w:rFonts w:eastAsia="Verdana"/>
          <w:bCs/>
        </w:rPr>
        <w:t xml:space="preserve">recomposição da </w:t>
      </w:r>
      <w:r w:rsidR="00DA5351" w:rsidRPr="00DA5351">
        <w:t>Comissão de Monitoramento e Avaliação da Chamada Pública do Edital de Patrocínio n.º 01/2019</w:t>
      </w:r>
      <w:r w:rsidRPr="00DA5351">
        <w:rPr>
          <w:rStyle w:val="parag2Char"/>
          <w:rFonts w:eastAsia="MS Mincho"/>
        </w:rPr>
        <w:t>.</w:t>
      </w:r>
    </w:p>
    <w:p w:rsidR="0069020E" w:rsidRPr="00DA5351" w:rsidRDefault="0069020E" w:rsidP="00B2109B">
      <w:pPr>
        <w:rPr>
          <w:rFonts w:eastAsia="Verdana"/>
        </w:rPr>
      </w:pPr>
    </w:p>
    <w:p w:rsidR="00B2109B" w:rsidRPr="00DA5351" w:rsidRDefault="00B2109B" w:rsidP="00B2109B">
      <w:pPr>
        <w:rPr>
          <w:rFonts w:eastAsia="Verdana"/>
        </w:rPr>
      </w:pPr>
      <w:r w:rsidRPr="00DA5351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DA5351">
        <w:rPr>
          <w:rFonts w:eastAsia="Verdana"/>
        </w:rPr>
        <w:t xml:space="preserve"> ordinariamente em Brasília/DF, </w:t>
      </w:r>
      <w:r w:rsidRPr="00DA5351">
        <w:rPr>
          <w:rFonts w:eastAsia="Verdana"/>
        </w:rPr>
        <w:t>no dia 2</w:t>
      </w:r>
      <w:r w:rsidR="00D31E0C" w:rsidRPr="00DA5351">
        <w:rPr>
          <w:rFonts w:eastAsia="Verdana"/>
        </w:rPr>
        <w:t>5</w:t>
      </w:r>
      <w:r w:rsidRPr="00DA5351">
        <w:rPr>
          <w:rFonts w:eastAsia="Verdana"/>
        </w:rPr>
        <w:t xml:space="preserve"> de </w:t>
      </w:r>
      <w:r w:rsidR="00D31E0C" w:rsidRPr="00DA5351">
        <w:rPr>
          <w:rFonts w:eastAsia="Verdana"/>
        </w:rPr>
        <w:t>novembro</w:t>
      </w:r>
      <w:r w:rsidRPr="00DA5351">
        <w:rPr>
          <w:rFonts w:eastAsia="Verdana"/>
        </w:rPr>
        <w:t xml:space="preserve"> de 2019, após análise do assunto em epígrafe, </w:t>
      </w:r>
      <w:proofErr w:type="gramStart"/>
      <w:r w:rsidRPr="00DA5351">
        <w:rPr>
          <w:rFonts w:eastAsia="Verdana"/>
        </w:rPr>
        <w:t>e</w:t>
      </w:r>
      <w:proofErr w:type="gramEnd"/>
    </w:p>
    <w:p w:rsidR="00E366F3" w:rsidRPr="00DA5351" w:rsidRDefault="00E366F3" w:rsidP="00E366F3">
      <w:pPr>
        <w:ind w:right="113"/>
        <w:rPr>
          <w:rFonts w:eastAsia="Verdana"/>
        </w:rPr>
      </w:pPr>
    </w:p>
    <w:p w:rsidR="0065799D" w:rsidRPr="00DA5351" w:rsidRDefault="00E366F3" w:rsidP="0065799D">
      <w:pPr>
        <w:ind w:right="113"/>
        <w:rPr>
          <w:rFonts w:eastAsia="Verdana"/>
        </w:rPr>
      </w:pPr>
      <w:r w:rsidRPr="00DA5351">
        <w:rPr>
          <w:rFonts w:eastAsia="Verdana"/>
        </w:rPr>
        <w:t>Considerando</w:t>
      </w:r>
      <w:r w:rsidR="0065799D" w:rsidRPr="00DA5351">
        <w:rPr>
          <w:rFonts w:eastAsia="Verdana"/>
        </w:rPr>
        <w:t xml:space="preserve"> a </w:t>
      </w:r>
      <w:r w:rsidR="00DA5351" w:rsidRPr="00DA5351">
        <w:rPr>
          <w:rFonts w:eastAsia="Verdana"/>
        </w:rPr>
        <w:t xml:space="preserve">indicação do conselheiro João Eduardo Martins Dantas para compor a Comissão de Monitoramento e Avaliação da </w:t>
      </w:r>
      <w:r w:rsidR="00DA5351" w:rsidRPr="00DA5351">
        <w:t>Chamada Pública do Edital de Patrocínio n.º 01/2019</w:t>
      </w:r>
      <w:r w:rsidR="00DA5351" w:rsidRPr="00DA5351">
        <w:t xml:space="preserve"> do CAU/DF.</w:t>
      </w:r>
    </w:p>
    <w:p w:rsidR="00E366F3" w:rsidRPr="00DA5351" w:rsidRDefault="00E366F3" w:rsidP="00E366F3">
      <w:pPr>
        <w:rPr>
          <w:rFonts w:eastAsia="Verdana"/>
        </w:rPr>
      </w:pPr>
    </w:p>
    <w:p w:rsidR="00D15054" w:rsidRPr="00DA5351" w:rsidRDefault="00D15054" w:rsidP="00F8521B">
      <w:pPr>
        <w:rPr>
          <w:b/>
        </w:rPr>
      </w:pPr>
    </w:p>
    <w:p w:rsidR="00F8521B" w:rsidRPr="00DA5351" w:rsidRDefault="00F8521B" w:rsidP="00F8521B">
      <w:r w:rsidRPr="00DA5351">
        <w:rPr>
          <w:b/>
        </w:rPr>
        <w:t>DELIBEROU:</w:t>
      </w:r>
    </w:p>
    <w:p w:rsidR="00F8521B" w:rsidRPr="00DA5351" w:rsidRDefault="00F8521B" w:rsidP="00F8521B"/>
    <w:p w:rsidR="00E366F3" w:rsidRPr="00DA5351" w:rsidRDefault="0069020E" w:rsidP="00E366F3">
      <w:pPr>
        <w:rPr>
          <w:rStyle w:val="parag2Char"/>
          <w:rFonts w:eastAsia="MS Mincho"/>
        </w:rPr>
      </w:pPr>
      <w:r w:rsidRPr="00DA5351">
        <w:rPr>
          <w:lang w:val="pt"/>
        </w:rPr>
        <w:t xml:space="preserve">1 </w:t>
      </w:r>
      <w:r w:rsidR="00DA5351">
        <w:rPr>
          <w:lang w:val="pt"/>
        </w:rPr>
        <w:t>-</w:t>
      </w:r>
      <w:r w:rsidR="00DA5351" w:rsidRPr="00DA5351">
        <w:rPr>
          <w:lang w:val="pt"/>
        </w:rPr>
        <w:t xml:space="preserve"> Por aprovar </w:t>
      </w:r>
      <w:r w:rsidR="00DA5351" w:rsidRPr="00DA5351">
        <w:t>a indicação do conselheiro João Eduardo Martins Dantas para integrar a Comissão de Monitoramento e Avaliação da Chamada Pública do Edital de Patrocínio n.º 01/2019</w:t>
      </w:r>
      <w:r w:rsidR="00DA5351" w:rsidRPr="00DA5351">
        <w:rPr>
          <w:rStyle w:val="parag2Char"/>
          <w:rFonts w:eastAsia="MS Mincho"/>
        </w:rPr>
        <w:t>;</w:t>
      </w:r>
    </w:p>
    <w:p w:rsidR="00DA5351" w:rsidRPr="00DA5351" w:rsidRDefault="00DA5351" w:rsidP="00E366F3">
      <w:pPr>
        <w:rPr>
          <w:rStyle w:val="parag2Char"/>
          <w:rFonts w:eastAsia="MS Mincho"/>
        </w:rPr>
      </w:pPr>
    </w:p>
    <w:p w:rsidR="00DA5351" w:rsidRPr="00DA5351" w:rsidRDefault="00DA5351" w:rsidP="00DA5351">
      <w:pPr>
        <w:rPr>
          <w:lang w:val="pt-PT"/>
        </w:rPr>
      </w:pPr>
      <w:r w:rsidRPr="00DA5351">
        <w:rPr>
          <w:rStyle w:val="parag2Char"/>
          <w:rFonts w:eastAsia="MS Mincho"/>
        </w:rPr>
        <w:t xml:space="preserve">2 - </w:t>
      </w:r>
      <w:r w:rsidRPr="00DA5351">
        <w:rPr>
          <w:lang w:val="pt-PT"/>
        </w:rPr>
        <w:t>A</w:t>
      </w:r>
      <w:r w:rsidRPr="00DA5351">
        <w:rPr>
          <w:rFonts w:eastAsia="Verdana"/>
          <w:bCs/>
        </w:rPr>
        <w:t xml:space="preserve"> </w:t>
      </w:r>
      <w:r w:rsidRPr="00DA5351">
        <w:rPr>
          <w:rFonts w:eastAsia="Verdana"/>
          <w:bCs/>
        </w:rPr>
        <w:t>Comiss</w:t>
      </w:r>
      <w:r w:rsidRPr="00DA5351">
        <w:rPr>
          <w:rFonts w:eastAsia="Verdana"/>
          <w:bCs/>
        </w:rPr>
        <w:t xml:space="preserve">ão de Monitoramento e Avaliação terá </w:t>
      </w:r>
      <w:r w:rsidRPr="00DA5351">
        <w:rPr>
          <w:rFonts w:eastAsia="Verdana"/>
          <w:bCs/>
        </w:rPr>
        <w:t>a seguinte composição</w:t>
      </w:r>
      <w:r w:rsidRPr="00DA5351">
        <w:rPr>
          <w:lang w:val="pt-PT"/>
        </w:rPr>
        <w:t>:</w:t>
      </w:r>
    </w:p>
    <w:p w:rsidR="00DA5351" w:rsidRPr="00DA5351" w:rsidRDefault="00DA5351" w:rsidP="00DA5351">
      <w:pPr>
        <w:pStyle w:val="PargrafodaLista"/>
        <w:numPr>
          <w:ilvl w:val="0"/>
          <w:numId w:val="16"/>
        </w:numPr>
        <w:ind w:left="1208" w:hanging="357"/>
      </w:pPr>
      <w:bookmarkStart w:id="0" w:name="_Hlk3816585"/>
      <w:r w:rsidRPr="00DA5351">
        <w:t xml:space="preserve">Conselheiros do CAU/DF: Antônio Menezes Júnior e </w:t>
      </w:r>
      <w:r w:rsidRPr="00DA5351">
        <w:t>João Eduardo Martins Dantas</w:t>
      </w:r>
      <w:r w:rsidRPr="00DA5351">
        <w:t>;</w:t>
      </w:r>
    </w:p>
    <w:bookmarkEnd w:id="0"/>
    <w:p w:rsidR="00DA5351" w:rsidRPr="00DA5351" w:rsidRDefault="00DA5351" w:rsidP="00DA5351">
      <w:pPr>
        <w:pStyle w:val="PargrafodaLista"/>
        <w:numPr>
          <w:ilvl w:val="0"/>
          <w:numId w:val="16"/>
        </w:numPr>
        <w:ind w:left="1208" w:hanging="357"/>
      </w:pPr>
      <w:r w:rsidRPr="00DA5351">
        <w:t>Empregado efetivo do CAU/DF: Flávia Fernandes Queiroz;</w:t>
      </w:r>
    </w:p>
    <w:p w:rsidR="00DA5351" w:rsidRPr="00DA5351" w:rsidRDefault="00DA5351" w:rsidP="00E366F3">
      <w:pPr>
        <w:rPr>
          <w:rStyle w:val="parag2Char"/>
          <w:rFonts w:eastAsia="Calibri"/>
        </w:rPr>
      </w:pPr>
    </w:p>
    <w:p w:rsidR="00B26064" w:rsidRPr="00DA5351" w:rsidRDefault="00B26064" w:rsidP="00E366F3">
      <w:pPr>
        <w:rPr>
          <w:rFonts w:eastAsia="Verdana"/>
        </w:rPr>
      </w:pPr>
    </w:p>
    <w:p w:rsidR="00E366F3" w:rsidRPr="00DA5351" w:rsidRDefault="00DA5351" w:rsidP="00E366F3">
      <w:pPr>
        <w:pStyle w:val="Cabealho"/>
        <w:spacing w:line="240" w:lineRule="atLeast"/>
      </w:pPr>
      <w:r w:rsidRPr="00DA5351">
        <w:t>3</w:t>
      </w:r>
      <w:r w:rsidR="00E366F3" w:rsidRPr="00DA5351">
        <w:t xml:space="preserve"> - </w:t>
      </w:r>
      <w:r w:rsidR="00E366F3" w:rsidRPr="00DA5351">
        <w:rPr>
          <w:rFonts w:eastAsia="Verdana"/>
        </w:rPr>
        <w:t>Encaminhar esta deliberação para publicação no sítio eletrônico do CAU/DF</w:t>
      </w:r>
      <w:r w:rsidR="00D15054" w:rsidRPr="00DA5351">
        <w:rPr>
          <w:rFonts w:eastAsia="Verdana"/>
        </w:rPr>
        <w:t>.</w:t>
      </w:r>
    </w:p>
    <w:p w:rsidR="00E366F3" w:rsidRPr="00DA5351" w:rsidRDefault="00E366F3" w:rsidP="00E366F3">
      <w:pPr>
        <w:ind w:right="227"/>
        <w:rPr>
          <w:rFonts w:eastAsia="Verdana"/>
        </w:rPr>
      </w:pPr>
    </w:p>
    <w:p w:rsidR="00E366F3" w:rsidRPr="00DA5351" w:rsidRDefault="00E366F3" w:rsidP="00E366F3">
      <w:pPr>
        <w:rPr>
          <w:rFonts w:eastAsia="Verdana"/>
        </w:rPr>
      </w:pPr>
      <w:r w:rsidRPr="00DA5351">
        <w:rPr>
          <w:rFonts w:eastAsia="Verdana"/>
        </w:rPr>
        <w:t>Esta deliberação entra em vigor nesta data.</w:t>
      </w:r>
    </w:p>
    <w:p w:rsidR="0065799D" w:rsidRPr="00DA5351" w:rsidRDefault="0065799D" w:rsidP="00E366F3">
      <w:pPr>
        <w:rPr>
          <w:rFonts w:eastAsia="Verdana"/>
        </w:rPr>
      </w:pPr>
    </w:p>
    <w:p w:rsidR="008C6514" w:rsidRPr="00DA5351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DA5351">
        <w:rPr>
          <w:lang w:eastAsia="pt-BR"/>
        </w:rPr>
        <w:t xml:space="preserve">Com </w:t>
      </w:r>
      <w:proofErr w:type="gramStart"/>
      <w:r w:rsidRPr="00DA5351">
        <w:rPr>
          <w:b/>
          <w:bCs/>
          <w:lang w:eastAsia="pt-BR"/>
        </w:rPr>
        <w:t>5</w:t>
      </w:r>
      <w:proofErr w:type="gramEnd"/>
      <w:r w:rsidRPr="00DA5351">
        <w:rPr>
          <w:b/>
          <w:bCs/>
          <w:lang w:eastAsia="pt-BR"/>
        </w:rPr>
        <w:t xml:space="preserve"> votos favoráveis</w:t>
      </w:r>
      <w:r w:rsidR="00116F80">
        <w:rPr>
          <w:lang w:eastAsia="pt-BR"/>
        </w:rPr>
        <w:t xml:space="preserve"> dos conselheiros: </w:t>
      </w:r>
      <w:bookmarkStart w:id="1" w:name="_GoBack"/>
      <w:bookmarkEnd w:id="1"/>
      <w:r w:rsidRPr="00DA5351">
        <w:rPr>
          <w:lang w:eastAsia="pt-BR"/>
        </w:rPr>
        <w:t xml:space="preserve">Antônio Menezes Júnior, Giselle Moll Mascarenhas, João Eduardo Martins Dantas, João Gilberto de Carvalho Accioly e Rogério Markiewicz;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ausência;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voto contrário e </w:t>
      </w:r>
      <w:r w:rsidRPr="00DA5351">
        <w:rPr>
          <w:b/>
          <w:lang w:eastAsia="pt-BR"/>
        </w:rPr>
        <w:t>00</w:t>
      </w:r>
      <w:r w:rsidRPr="00DA5351">
        <w:rPr>
          <w:lang w:eastAsia="pt-BR"/>
        </w:rPr>
        <w:t xml:space="preserve"> abstenção.</w:t>
      </w:r>
    </w:p>
    <w:p w:rsidR="008B215D" w:rsidRPr="00DA5351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DA5351" w:rsidRDefault="0065799D" w:rsidP="00B2109B">
      <w:pPr>
        <w:ind w:left="-142"/>
        <w:jc w:val="center"/>
        <w:rPr>
          <w:rFonts w:eastAsia="Verdana"/>
        </w:rPr>
      </w:pPr>
    </w:p>
    <w:p w:rsidR="00B2109B" w:rsidRPr="00DA5351" w:rsidRDefault="00B2109B" w:rsidP="00B2109B">
      <w:pPr>
        <w:ind w:left="-142"/>
        <w:jc w:val="center"/>
        <w:rPr>
          <w:rFonts w:eastAsia="Verdana"/>
        </w:rPr>
      </w:pPr>
      <w:r w:rsidRPr="00DA5351">
        <w:rPr>
          <w:rFonts w:eastAsia="Verdana"/>
        </w:rPr>
        <w:t xml:space="preserve">Brasília - DF, </w:t>
      </w:r>
      <w:r w:rsidR="000070A6" w:rsidRPr="00DA5351">
        <w:rPr>
          <w:rFonts w:eastAsia="Verdana"/>
        </w:rPr>
        <w:t>2</w:t>
      </w:r>
      <w:r w:rsidR="005D1B95" w:rsidRPr="00DA5351">
        <w:rPr>
          <w:rFonts w:eastAsia="Verdana"/>
        </w:rPr>
        <w:t>5</w:t>
      </w:r>
      <w:r w:rsidR="000070A6" w:rsidRPr="00DA5351">
        <w:rPr>
          <w:rFonts w:eastAsia="Verdana"/>
        </w:rPr>
        <w:t xml:space="preserve"> de </w:t>
      </w:r>
      <w:r w:rsidR="005D1B95" w:rsidRPr="00DA5351">
        <w:rPr>
          <w:rFonts w:eastAsia="Verdana"/>
        </w:rPr>
        <w:t>novembro</w:t>
      </w:r>
      <w:r w:rsidRPr="00DA5351">
        <w:rPr>
          <w:rFonts w:eastAsia="Verdana"/>
        </w:rPr>
        <w:t xml:space="preserve"> de 2019.</w:t>
      </w:r>
    </w:p>
    <w:p w:rsidR="00D01A14" w:rsidRPr="00DA5351" w:rsidRDefault="00D01A14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9C72C7" w:rsidRPr="00DA5351" w:rsidRDefault="009C72C7" w:rsidP="00D01A14">
      <w:pPr>
        <w:rPr>
          <w:rFonts w:eastAsia="Verdana"/>
        </w:rPr>
      </w:pPr>
    </w:p>
    <w:p w:rsidR="003B5DFA" w:rsidRPr="00DA5351" w:rsidRDefault="003B5DFA" w:rsidP="00D01A14">
      <w:pPr>
        <w:rPr>
          <w:rFonts w:eastAsia="Verdana"/>
        </w:rPr>
      </w:pPr>
    </w:p>
    <w:p w:rsidR="00D007E7" w:rsidRPr="00DA5351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DA5351">
        <w:rPr>
          <w:rFonts w:eastAsia="Verdana"/>
          <w:b/>
        </w:rPr>
        <w:t xml:space="preserve">Daniel Mangabeira da Vinha </w:t>
      </w:r>
    </w:p>
    <w:p w:rsidR="003365E5" w:rsidRPr="00DA5351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DA5351">
        <w:rPr>
          <w:rFonts w:eastAsia="Verdana"/>
        </w:rPr>
        <w:t>Presidente do CAU/DF</w:t>
      </w: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1DA45EA" wp14:editId="2DB8CF3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16F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16F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116F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654741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116F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D8490-2C88-4341-9AE1-DAD21073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118</cp:revision>
  <cp:lastPrinted>2019-11-29T18:40:00Z</cp:lastPrinted>
  <dcterms:created xsi:type="dcterms:W3CDTF">2019-01-29T14:38:00Z</dcterms:created>
  <dcterms:modified xsi:type="dcterms:W3CDTF">2019-11-29T18:44:00Z</dcterms:modified>
</cp:coreProperties>
</file>