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DA5351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863C0" w:rsidRDefault="00B2109B" w:rsidP="00D5349D">
            <w:pPr>
              <w:pStyle w:val="Ttulo2"/>
              <w:rPr>
                <w:b w:val="0"/>
                <w:szCs w:val="24"/>
              </w:rPr>
            </w:pPr>
            <w:r w:rsidRPr="005863C0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863C0" w:rsidRDefault="007F4CF0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proofErr w:type="spellStart"/>
            <w:proofErr w:type="gramStart"/>
            <w:r w:rsidRPr="007F4CF0">
              <w:rPr>
                <w:highlight w:val="black"/>
              </w:rPr>
              <w:t>xxxxxxxxxxxx</w:t>
            </w:r>
            <w:proofErr w:type="spellEnd"/>
            <w:proofErr w:type="gramEnd"/>
          </w:p>
        </w:tc>
      </w:tr>
      <w:tr w:rsidR="00B2109B" w:rsidRPr="00DA5351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863C0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863C0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863C0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863C0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DA5351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863C0" w:rsidRDefault="00B2109B" w:rsidP="00772831">
            <w:pPr>
              <w:pStyle w:val="Cabealho"/>
              <w:spacing w:line="240" w:lineRule="atLeast"/>
            </w:pPr>
            <w:r w:rsidRPr="005863C0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863C0" w:rsidRDefault="005863C0" w:rsidP="005863C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5863C0">
              <w:rPr>
                <w:rFonts w:ascii="Times New Roman" w:hAnsi="Times New Roman" w:cs="Times New Roman"/>
                <w:bCs/>
                <w:lang w:eastAsia="pt-BR"/>
              </w:rPr>
              <w:t>DENÚNCIA POR COMETIMENTO DE FALTA ÉTICO-DISCIPLINAR</w:t>
            </w:r>
          </w:p>
        </w:tc>
      </w:tr>
    </w:tbl>
    <w:p w:rsidR="00B2109B" w:rsidRPr="00DA5351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DA5351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DA5351" w:rsidRDefault="00B2109B" w:rsidP="004427C5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DA5351">
              <w:rPr>
                <w:b/>
              </w:rPr>
              <w:t>DELIBERAÇÃO PLENÁRIA DPODF Nº 0</w:t>
            </w:r>
            <w:r w:rsidR="00E01E9B" w:rsidRPr="00DA5351">
              <w:rPr>
                <w:b/>
              </w:rPr>
              <w:t>3</w:t>
            </w:r>
            <w:r w:rsidR="00D2116A" w:rsidRPr="00DA5351">
              <w:rPr>
                <w:b/>
              </w:rPr>
              <w:t>3</w:t>
            </w:r>
            <w:r w:rsidR="004427C5">
              <w:rPr>
                <w:b/>
              </w:rPr>
              <w:t>2</w:t>
            </w:r>
            <w:r w:rsidRPr="00DA5351">
              <w:rPr>
                <w:b/>
              </w:rPr>
              <w:t>/2019</w:t>
            </w:r>
          </w:p>
        </w:tc>
      </w:tr>
    </w:tbl>
    <w:p w:rsidR="00B2109B" w:rsidRPr="00DA5351" w:rsidRDefault="00B2109B" w:rsidP="00B2109B">
      <w:pPr>
        <w:pStyle w:val="Cabealho"/>
        <w:tabs>
          <w:tab w:val="left" w:pos="4962"/>
        </w:tabs>
        <w:spacing w:line="240" w:lineRule="atLeast"/>
      </w:pPr>
      <w:r w:rsidRPr="00DA5351">
        <w:tab/>
      </w:r>
      <w:r w:rsidRPr="00DA5351">
        <w:tab/>
      </w:r>
    </w:p>
    <w:p w:rsidR="00E366F3" w:rsidRPr="005863C0" w:rsidRDefault="006522C1" w:rsidP="005863C0">
      <w:pPr>
        <w:tabs>
          <w:tab w:val="center" w:pos="4320"/>
          <w:tab w:val="right" w:pos="8640"/>
        </w:tabs>
        <w:ind w:left="5103"/>
      </w:pPr>
      <w:r w:rsidRPr="005863C0">
        <w:rPr>
          <w:rFonts w:eastAsia="Verdana"/>
          <w:bCs/>
        </w:rPr>
        <w:t>Aprova</w:t>
      </w:r>
      <w:r w:rsidR="005863C0" w:rsidRPr="005863C0">
        <w:rPr>
          <w:rFonts w:eastAsia="Verdana"/>
          <w:bCs/>
        </w:rPr>
        <w:t xml:space="preserve"> </w:t>
      </w:r>
      <w:r w:rsidR="005863C0" w:rsidRPr="005863C0">
        <w:rPr>
          <w:rFonts w:eastAsia="Verdana"/>
          <w:bCs/>
          <w:iCs/>
        </w:rPr>
        <w:t>o relatório e o voto fundamentado da Conselheira Relatora, pela aplicação de sanção, uma vez que foi constatada infração ético-disciplinar</w:t>
      </w:r>
      <w:r w:rsidR="005863C0" w:rsidRPr="005863C0">
        <w:rPr>
          <w:rFonts w:eastAsia="Verdana"/>
          <w:bCs/>
        </w:rPr>
        <w:t>.</w:t>
      </w:r>
    </w:p>
    <w:p w:rsidR="0069020E" w:rsidRPr="00DA5351" w:rsidRDefault="0069020E" w:rsidP="00B2109B">
      <w:pPr>
        <w:rPr>
          <w:rFonts w:eastAsia="Verdana"/>
        </w:rPr>
      </w:pPr>
    </w:p>
    <w:p w:rsidR="00B2109B" w:rsidRPr="00DA5351" w:rsidRDefault="00B2109B" w:rsidP="00B2109B">
      <w:pPr>
        <w:rPr>
          <w:rFonts w:eastAsia="Verdana"/>
        </w:rPr>
      </w:pPr>
      <w:r w:rsidRPr="00DA5351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DA5351">
        <w:rPr>
          <w:rFonts w:eastAsia="Verdana"/>
        </w:rPr>
        <w:t xml:space="preserve"> ordinariamente em Brasília/DF, </w:t>
      </w:r>
      <w:r w:rsidRPr="00DA5351">
        <w:rPr>
          <w:rFonts w:eastAsia="Verdana"/>
        </w:rPr>
        <w:t>no dia 2</w:t>
      </w:r>
      <w:r w:rsidR="00D31E0C" w:rsidRPr="00DA5351">
        <w:rPr>
          <w:rFonts w:eastAsia="Verdana"/>
        </w:rPr>
        <w:t>5</w:t>
      </w:r>
      <w:r w:rsidRPr="00DA5351">
        <w:rPr>
          <w:rFonts w:eastAsia="Verdana"/>
        </w:rPr>
        <w:t xml:space="preserve"> de </w:t>
      </w:r>
      <w:r w:rsidR="00D31E0C" w:rsidRPr="00DA5351">
        <w:rPr>
          <w:rFonts w:eastAsia="Verdana"/>
        </w:rPr>
        <w:t>novembro</w:t>
      </w:r>
      <w:r w:rsidRPr="00DA5351">
        <w:rPr>
          <w:rFonts w:eastAsia="Verdana"/>
        </w:rPr>
        <w:t xml:space="preserve"> de 2019, após análise do assunto em epígrafe, </w:t>
      </w:r>
      <w:proofErr w:type="gramStart"/>
      <w:r w:rsidRPr="00DA5351">
        <w:rPr>
          <w:rFonts w:eastAsia="Verdana"/>
        </w:rPr>
        <w:t>e</w:t>
      </w:r>
      <w:proofErr w:type="gramEnd"/>
    </w:p>
    <w:p w:rsidR="00E366F3" w:rsidRPr="00DA5351" w:rsidRDefault="00E366F3" w:rsidP="00E366F3">
      <w:pPr>
        <w:ind w:right="113"/>
        <w:rPr>
          <w:rFonts w:eastAsia="Verdana"/>
        </w:rPr>
      </w:pPr>
    </w:p>
    <w:p w:rsidR="00DC576E" w:rsidRDefault="00DC576E" w:rsidP="005863C0">
      <w:pPr>
        <w:spacing w:line="360" w:lineRule="auto"/>
        <w:ind w:right="142"/>
        <w:contextualSpacing/>
        <w:mirrorIndents/>
        <w:rPr>
          <w:rFonts w:eastAsia="Verdana"/>
        </w:rPr>
      </w:pPr>
    </w:p>
    <w:p w:rsidR="005863C0" w:rsidRDefault="00E366F3" w:rsidP="005863C0">
      <w:pPr>
        <w:spacing w:line="360" w:lineRule="auto"/>
        <w:ind w:right="142"/>
        <w:contextualSpacing/>
        <w:mirrorIndents/>
        <w:rPr>
          <w:rFonts w:eastAsia="Verdana"/>
        </w:rPr>
      </w:pPr>
      <w:r w:rsidRPr="00DA5351">
        <w:rPr>
          <w:rFonts w:eastAsia="Verdana"/>
        </w:rPr>
        <w:t>Considerando</w:t>
      </w:r>
      <w:r w:rsidR="0065799D" w:rsidRPr="00DA5351">
        <w:rPr>
          <w:rFonts w:eastAsia="Verdana"/>
        </w:rPr>
        <w:t xml:space="preserve"> </w:t>
      </w:r>
      <w:r w:rsidR="005863C0">
        <w:rPr>
          <w:rFonts w:eastAsia="Verdana"/>
        </w:rPr>
        <w:t xml:space="preserve">que o § 1º, art. 24, da Lei 12.378/2010 dispõe: </w:t>
      </w:r>
    </w:p>
    <w:p w:rsidR="005863C0" w:rsidRDefault="005863C0" w:rsidP="005863C0">
      <w:pPr>
        <w:spacing w:line="360" w:lineRule="auto"/>
        <w:ind w:left="2268"/>
        <w:contextualSpacing/>
        <w:mirrorIndents/>
        <w:rPr>
          <w:rFonts w:eastAsia="Verdana"/>
          <w:sz w:val="20"/>
          <w:szCs w:val="20"/>
        </w:rPr>
      </w:pPr>
      <w:r>
        <w:rPr>
          <w:rFonts w:eastAsia="Verdana"/>
          <w:sz w:val="20"/>
          <w:szCs w:val="20"/>
        </w:rPr>
        <w:t xml:space="preserve">“O CAU/BR e os </w:t>
      </w:r>
      <w:proofErr w:type="spellStart"/>
      <w:r>
        <w:rPr>
          <w:rFonts w:eastAsia="Verdana"/>
          <w:sz w:val="20"/>
          <w:szCs w:val="20"/>
        </w:rPr>
        <w:t>CAUs</w:t>
      </w:r>
      <w:proofErr w:type="spellEnd"/>
      <w:r>
        <w:rPr>
          <w:rFonts w:eastAsia="Verdana"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5863C0" w:rsidRDefault="005863C0" w:rsidP="005863C0">
      <w:pPr>
        <w:spacing w:line="360" w:lineRule="auto"/>
        <w:ind w:left="2268"/>
        <w:contextualSpacing/>
        <w:mirrorIndents/>
        <w:rPr>
          <w:rFonts w:eastAsia="Verdana"/>
          <w:sz w:val="20"/>
          <w:szCs w:val="20"/>
        </w:rPr>
      </w:pPr>
    </w:p>
    <w:p w:rsidR="00DC576E" w:rsidRDefault="00DC576E" w:rsidP="00DC576E">
      <w:pPr>
        <w:rPr>
          <w:rFonts w:eastAsia="Verdana"/>
        </w:rPr>
      </w:pPr>
    </w:p>
    <w:p w:rsidR="005863C0" w:rsidRPr="005863C0" w:rsidRDefault="005863C0" w:rsidP="00DC576E">
      <w:pPr>
        <w:rPr>
          <w:rFonts w:eastAsia="Verdana"/>
        </w:rPr>
      </w:pPr>
      <w:r w:rsidRPr="005863C0">
        <w:rPr>
          <w:rFonts w:eastAsia="Verdana"/>
        </w:rPr>
        <w:t xml:space="preserve">Considerando que trata, o presente processo, de denúncia feita pelo senhor Marcelo Rodrigues Gomes em desfavor do arquiteto e urbanista </w:t>
      </w:r>
      <w:proofErr w:type="spellStart"/>
      <w:r w:rsidR="007F4CF0" w:rsidRPr="007F4CF0">
        <w:rPr>
          <w:rFonts w:eastAsia="Verdana"/>
          <w:highlight w:val="black"/>
        </w:rPr>
        <w:t>xxxxxxxxxxxxxxxxxxxxxxx</w:t>
      </w:r>
      <w:proofErr w:type="spellEnd"/>
      <w:r w:rsidRPr="005863C0">
        <w:rPr>
          <w:rFonts w:eastAsia="Verdana"/>
        </w:rPr>
        <w:t xml:space="preserve">, CAU/DF n.º </w:t>
      </w:r>
      <w:proofErr w:type="spellStart"/>
      <w:r w:rsidR="007F4CF0" w:rsidRPr="007F4CF0">
        <w:rPr>
          <w:rFonts w:eastAsia="Verdana"/>
          <w:highlight w:val="black"/>
        </w:rPr>
        <w:t>xxxxxxxxxxxx</w:t>
      </w:r>
      <w:proofErr w:type="spellEnd"/>
      <w:r w:rsidRPr="005863C0">
        <w:rPr>
          <w:rFonts w:eastAsia="Verdana"/>
        </w:rPr>
        <w:t xml:space="preserve">, como sócio administrador da empresa </w:t>
      </w:r>
      <w:proofErr w:type="spellStart"/>
      <w:r w:rsidR="007F4CF0" w:rsidRPr="007F4CF0">
        <w:rPr>
          <w:rFonts w:eastAsia="Verdana"/>
          <w:highlight w:val="black"/>
        </w:rPr>
        <w:t>xxxxxxxxxxxxxxxxxxxxxxxxxxxxxx</w:t>
      </w:r>
      <w:proofErr w:type="spellEnd"/>
      <w:proofErr w:type="gramStart"/>
      <w:r w:rsidRPr="005863C0">
        <w:rPr>
          <w:rFonts w:eastAsia="Verdana"/>
        </w:rPr>
        <w:t>.,</w:t>
      </w:r>
      <w:proofErr w:type="gramEnd"/>
      <w:r w:rsidRPr="005863C0">
        <w:rPr>
          <w:rFonts w:eastAsia="Verdana"/>
        </w:rPr>
        <w:t xml:space="preserve"> por suposto descumprimento contratual na prestação de serviços;</w:t>
      </w:r>
    </w:p>
    <w:p w:rsidR="00DC576E" w:rsidRDefault="00DC576E" w:rsidP="00DC576E">
      <w:pPr>
        <w:rPr>
          <w:rFonts w:eastAsia="Verdana"/>
        </w:rPr>
      </w:pPr>
    </w:p>
    <w:p w:rsidR="00DC576E" w:rsidRDefault="00DC576E" w:rsidP="00DC576E">
      <w:pPr>
        <w:rPr>
          <w:rFonts w:eastAsia="Verdana"/>
        </w:rPr>
      </w:pPr>
    </w:p>
    <w:p w:rsidR="005863C0" w:rsidRPr="005863C0" w:rsidRDefault="005863C0" w:rsidP="00DC576E">
      <w:pPr>
        <w:rPr>
          <w:rFonts w:eastAsia="Verdana"/>
        </w:rPr>
      </w:pPr>
      <w:r>
        <w:rPr>
          <w:rFonts w:eastAsia="Verdana"/>
        </w:rPr>
        <w:t xml:space="preserve">Considerando que </w:t>
      </w:r>
      <w:r w:rsidR="00DC576E">
        <w:rPr>
          <w:rFonts w:eastAsia="Verdana"/>
          <w:bCs/>
        </w:rPr>
        <w:t xml:space="preserve">foram julgadas procedentes algumas das alegações do denunciante que </w:t>
      </w:r>
      <w:r>
        <w:rPr>
          <w:rFonts w:eastAsia="Verdana"/>
        </w:rPr>
        <w:t>indicam cometimento de falta ética</w:t>
      </w:r>
      <w:r w:rsidRPr="005863C0">
        <w:rPr>
          <w:rFonts w:eastAsia="Verdana"/>
        </w:rPr>
        <w:t xml:space="preserve"> por ofensa</w:t>
      </w:r>
      <w:r w:rsidR="00DC576E">
        <w:rPr>
          <w:rFonts w:eastAsia="Verdana"/>
        </w:rPr>
        <w:t xml:space="preserve"> </w:t>
      </w:r>
      <w:r w:rsidR="00DC576E">
        <w:rPr>
          <w:rFonts w:eastAsia="Verdana"/>
          <w:bCs/>
        </w:rPr>
        <w:t xml:space="preserve">aos itens 3.2.11 e 3.2.12 da Resolução n.º 52/2013-CAU/DF como infração das obrigações com o contratante; </w:t>
      </w:r>
      <w:proofErr w:type="gramStart"/>
      <w:r w:rsidR="00DC576E">
        <w:rPr>
          <w:rFonts w:eastAsia="Verdana"/>
          <w:bCs/>
        </w:rPr>
        <w:t>e</w:t>
      </w:r>
      <w:proofErr w:type="gramEnd"/>
    </w:p>
    <w:p w:rsidR="005863C0" w:rsidRPr="005863C0" w:rsidRDefault="005863C0" w:rsidP="00DC576E">
      <w:pPr>
        <w:contextualSpacing/>
        <w:mirrorIndents/>
        <w:rPr>
          <w:rFonts w:eastAsia="Verdana"/>
          <w:bCs/>
        </w:rPr>
      </w:pPr>
    </w:p>
    <w:p w:rsidR="00DC576E" w:rsidRDefault="00DC576E" w:rsidP="00DC576E">
      <w:pPr>
        <w:rPr>
          <w:rFonts w:eastAsia="Verdana"/>
        </w:rPr>
      </w:pPr>
    </w:p>
    <w:p w:rsidR="005863C0" w:rsidRPr="005863C0" w:rsidRDefault="005863C0" w:rsidP="00DC576E">
      <w:pPr>
        <w:rPr>
          <w:rFonts w:eastAsia="Verdana"/>
        </w:rPr>
      </w:pPr>
      <w:r w:rsidRPr="005863C0">
        <w:rPr>
          <w:rFonts w:eastAsia="Verdana"/>
        </w:rPr>
        <w:t xml:space="preserve">Considerando o relato e voto da conselheira relatora Giselle Moll Mascarenhas: “pela fixação de ADVERTÊNCIA RESERVADA ao arquiteto e urbanista </w:t>
      </w:r>
      <w:proofErr w:type="spellStart"/>
      <w:r w:rsidR="007F4CF0" w:rsidRPr="007F4CF0">
        <w:rPr>
          <w:rFonts w:eastAsia="Verdana"/>
          <w:highlight w:val="black"/>
        </w:rPr>
        <w:t>xxxxxxxxxxxxxxxxxx</w:t>
      </w:r>
      <w:proofErr w:type="spellEnd"/>
      <w:r w:rsidR="007F4CF0" w:rsidRPr="007F4CF0">
        <w:rPr>
          <w:rFonts w:eastAsia="Verdana"/>
          <w:highlight w:val="black"/>
        </w:rPr>
        <w:t xml:space="preserve"> </w:t>
      </w:r>
      <w:proofErr w:type="spellStart"/>
      <w:r w:rsidR="007F4CF0" w:rsidRPr="007F4CF0">
        <w:rPr>
          <w:rFonts w:eastAsia="Verdana"/>
          <w:highlight w:val="black"/>
        </w:rPr>
        <w:t>xxxxxxxxxxxxxxx</w:t>
      </w:r>
      <w:proofErr w:type="spellEnd"/>
      <w:r w:rsidRPr="005863C0">
        <w:rPr>
          <w:rFonts w:eastAsia="Verdana"/>
        </w:rPr>
        <w:t>, por infração ética ao Código de Ética e Disciplina do Conselho de Arquitetura e Urbanismo.</w:t>
      </w:r>
      <w:proofErr w:type="gramStart"/>
      <w:r w:rsidRPr="005863C0">
        <w:rPr>
          <w:rFonts w:eastAsia="Verdana"/>
        </w:rPr>
        <w:t>”</w:t>
      </w:r>
      <w:proofErr w:type="gramEnd"/>
    </w:p>
    <w:p w:rsidR="00E366F3" w:rsidRPr="00DA5351" w:rsidRDefault="00E366F3" w:rsidP="00E366F3">
      <w:pPr>
        <w:rPr>
          <w:rFonts w:eastAsia="Verdana"/>
        </w:rPr>
      </w:pPr>
    </w:p>
    <w:p w:rsidR="00D15054" w:rsidRPr="00DA5351" w:rsidRDefault="00D15054" w:rsidP="00F8521B">
      <w:pPr>
        <w:rPr>
          <w:b/>
        </w:rPr>
      </w:pPr>
    </w:p>
    <w:p w:rsidR="00F8521B" w:rsidRPr="00DA5351" w:rsidRDefault="00F8521B" w:rsidP="00F8521B">
      <w:r w:rsidRPr="00DA5351">
        <w:rPr>
          <w:b/>
        </w:rPr>
        <w:t>DELIBEROU:</w:t>
      </w:r>
    </w:p>
    <w:p w:rsidR="00F8521B" w:rsidRPr="00DA5351" w:rsidRDefault="00F8521B" w:rsidP="00F8521B"/>
    <w:p w:rsidR="00B26064" w:rsidRDefault="0069020E" w:rsidP="00E366F3">
      <w:pPr>
        <w:rPr>
          <w:rFonts w:eastAsia="Verdana"/>
        </w:rPr>
      </w:pPr>
      <w:r w:rsidRPr="00DA5351">
        <w:rPr>
          <w:lang w:val="pt"/>
        </w:rPr>
        <w:t xml:space="preserve">1 </w:t>
      </w:r>
      <w:r w:rsidR="00DA5351">
        <w:rPr>
          <w:lang w:val="pt"/>
        </w:rPr>
        <w:t>-</w:t>
      </w:r>
      <w:r w:rsidR="00DA5351" w:rsidRPr="00DA5351">
        <w:rPr>
          <w:lang w:val="pt"/>
        </w:rPr>
        <w:t xml:space="preserve"> Por aprovar </w:t>
      </w:r>
      <w:r w:rsidR="00DC576E">
        <w:t>o relato e voto da relatora</w:t>
      </w:r>
      <w:r w:rsidR="00DC576E">
        <w:rPr>
          <w:rFonts w:eastAsia="Verdana"/>
          <w:bCs/>
        </w:rPr>
        <w:t xml:space="preserve"> </w:t>
      </w:r>
      <w:r w:rsidR="00DC576E" w:rsidRPr="005863C0">
        <w:rPr>
          <w:rFonts w:eastAsia="Verdana"/>
        </w:rPr>
        <w:t>pela fixação de ADVERTÊNCIA RESERVA</w:t>
      </w:r>
      <w:bookmarkStart w:id="0" w:name="_GoBack"/>
      <w:bookmarkEnd w:id="0"/>
      <w:r w:rsidR="00DC576E" w:rsidRPr="005863C0">
        <w:rPr>
          <w:rFonts w:eastAsia="Verdana"/>
        </w:rPr>
        <w:t xml:space="preserve">DA ao arquiteto e urbanista </w:t>
      </w:r>
      <w:proofErr w:type="spellStart"/>
      <w:r w:rsidR="007F4CF0" w:rsidRPr="007F4CF0">
        <w:rPr>
          <w:rFonts w:eastAsia="Verdana"/>
          <w:highlight w:val="black"/>
        </w:rPr>
        <w:t>xxxxxxxxxxxxxxxxxxxxxxxxxxxxxxxx</w:t>
      </w:r>
      <w:proofErr w:type="spellEnd"/>
      <w:r w:rsidR="007F4CF0" w:rsidRPr="007F4CF0">
        <w:rPr>
          <w:rFonts w:eastAsia="Verdana"/>
          <w:highlight w:val="black"/>
        </w:rPr>
        <w:t xml:space="preserve"> </w:t>
      </w:r>
      <w:proofErr w:type="spellStart"/>
      <w:r w:rsidR="007F4CF0" w:rsidRPr="007F4CF0">
        <w:rPr>
          <w:rFonts w:eastAsia="Verdana"/>
          <w:highlight w:val="black"/>
        </w:rPr>
        <w:t>xxxxxxxxxxxxx</w:t>
      </w:r>
      <w:proofErr w:type="spellEnd"/>
      <w:r w:rsidR="00DC576E" w:rsidRPr="005863C0">
        <w:rPr>
          <w:rFonts w:eastAsia="Verdana"/>
        </w:rPr>
        <w:t>, por infração ética ao Código de Ética e Disciplina do Conselho de Arquitetura e Urbanismo</w:t>
      </w:r>
      <w:r w:rsidR="00DC576E">
        <w:rPr>
          <w:rFonts w:eastAsia="Verdana"/>
        </w:rPr>
        <w:t>;</w:t>
      </w:r>
    </w:p>
    <w:p w:rsidR="00DC576E" w:rsidRPr="00DA5351" w:rsidRDefault="00DC576E" w:rsidP="00E366F3">
      <w:pPr>
        <w:rPr>
          <w:rFonts w:eastAsia="Verdana"/>
        </w:rPr>
      </w:pPr>
    </w:p>
    <w:p w:rsidR="00E366F3" w:rsidRPr="00DA5351" w:rsidRDefault="005863C0" w:rsidP="00E366F3">
      <w:pPr>
        <w:pStyle w:val="Cabealho"/>
        <w:spacing w:line="240" w:lineRule="atLeast"/>
      </w:pPr>
      <w:r>
        <w:lastRenderedPageBreak/>
        <w:t>2</w:t>
      </w:r>
      <w:r w:rsidR="00E366F3" w:rsidRPr="00DA5351">
        <w:t xml:space="preserve"> - </w:t>
      </w:r>
      <w:r w:rsidR="00E366F3" w:rsidRPr="00DA5351">
        <w:rPr>
          <w:rFonts w:eastAsia="Verdana"/>
        </w:rPr>
        <w:t>Encaminhar esta deliberação para publicação no sítio eletrônico do CAU/DF</w:t>
      </w:r>
      <w:r w:rsidR="00D15054" w:rsidRPr="00DA5351">
        <w:rPr>
          <w:rFonts w:eastAsia="Verdana"/>
        </w:rPr>
        <w:t>.</w:t>
      </w:r>
    </w:p>
    <w:p w:rsidR="00E366F3" w:rsidRPr="00DA5351" w:rsidRDefault="00E366F3" w:rsidP="00E366F3">
      <w:pPr>
        <w:ind w:right="227"/>
        <w:rPr>
          <w:rFonts w:eastAsia="Verdana"/>
        </w:rPr>
      </w:pPr>
    </w:p>
    <w:p w:rsidR="00E366F3" w:rsidRPr="00DA5351" w:rsidRDefault="00E366F3" w:rsidP="00E366F3">
      <w:pPr>
        <w:rPr>
          <w:rFonts w:eastAsia="Verdana"/>
        </w:rPr>
      </w:pPr>
      <w:r w:rsidRPr="00DA5351">
        <w:rPr>
          <w:rFonts w:eastAsia="Verdana"/>
        </w:rPr>
        <w:t>Esta deliberação entra em vigor nesta data.</w:t>
      </w:r>
    </w:p>
    <w:p w:rsidR="0065799D" w:rsidRPr="00DA5351" w:rsidRDefault="0065799D" w:rsidP="00E366F3">
      <w:pPr>
        <w:rPr>
          <w:rFonts w:eastAsia="Verdana"/>
        </w:rPr>
      </w:pPr>
    </w:p>
    <w:p w:rsidR="008C6514" w:rsidRPr="00DA5351" w:rsidRDefault="008C6514" w:rsidP="008C6514">
      <w:pPr>
        <w:autoSpaceDE w:val="0"/>
        <w:autoSpaceDN w:val="0"/>
        <w:adjustRightInd w:val="0"/>
        <w:rPr>
          <w:lang w:eastAsia="pt-BR"/>
        </w:rPr>
      </w:pPr>
      <w:r w:rsidRPr="00DA5351">
        <w:rPr>
          <w:lang w:eastAsia="pt-BR"/>
        </w:rPr>
        <w:t xml:space="preserve">Com </w:t>
      </w:r>
      <w:proofErr w:type="gramStart"/>
      <w:r w:rsidRPr="00DA5351">
        <w:rPr>
          <w:b/>
          <w:bCs/>
          <w:lang w:eastAsia="pt-BR"/>
        </w:rPr>
        <w:t>5</w:t>
      </w:r>
      <w:proofErr w:type="gramEnd"/>
      <w:r w:rsidRPr="00DA5351">
        <w:rPr>
          <w:b/>
          <w:bCs/>
          <w:lang w:eastAsia="pt-BR"/>
        </w:rPr>
        <w:t xml:space="preserve"> votos favoráveis</w:t>
      </w:r>
      <w:r w:rsidR="00116F80">
        <w:rPr>
          <w:lang w:eastAsia="pt-BR"/>
        </w:rPr>
        <w:t xml:space="preserve"> dos conselheiros: </w:t>
      </w:r>
      <w:r w:rsidRPr="00DA5351">
        <w:rPr>
          <w:lang w:eastAsia="pt-BR"/>
        </w:rPr>
        <w:t xml:space="preserve">Antônio Menezes Júnior, Giselle Moll Mascarenhas, João Eduardo Martins Dantas, João Gilberto de Carvalho Accioly e Rogério Markiewicz; </w:t>
      </w:r>
      <w:r w:rsidRPr="00DA5351">
        <w:rPr>
          <w:b/>
          <w:lang w:eastAsia="pt-BR"/>
        </w:rPr>
        <w:t>00</w:t>
      </w:r>
      <w:r w:rsidRPr="00DA5351">
        <w:rPr>
          <w:lang w:eastAsia="pt-BR"/>
        </w:rPr>
        <w:t xml:space="preserve"> ausência; </w:t>
      </w:r>
      <w:r w:rsidRPr="00DA5351">
        <w:rPr>
          <w:b/>
          <w:lang w:eastAsia="pt-BR"/>
        </w:rPr>
        <w:t>00</w:t>
      </w:r>
      <w:r w:rsidRPr="00DA5351">
        <w:rPr>
          <w:lang w:eastAsia="pt-BR"/>
        </w:rPr>
        <w:t xml:space="preserve"> voto contrário e </w:t>
      </w:r>
      <w:r w:rsidRPr="00DA5351">
        <w:rPr>
          <w:b/>
          <w:lang w:eastAsia="pt-BR"/>
        </w:rPr>
        <w:t>00</w:t>
      </w:r>
      <w:r w:rsidRPr="00DA5351">
        <w:rPr>
          <w:lang w:eastAsia="pt-BR"/>
        </w:rPr>
        <w:t xml:space="preserve"> abstenção.</w:t>
      </w:r>
    </w:p>
    <w:p w:rsidR="008B215D" w:rsidRPr="00DA5351" w:rsidRDefault="008B215D" w:rsidP="00A64D37">
      <w:pPr>
        <w:autoSpaceDE w:val="0"/>
        <w:autoSpaceDN w:val="0"/>
        <w:adjustRightInd w:val="0"/>
        <w:rPr>
          <w:lang w:eastAsia="pt-BR"/>
        </w:rPr>
      </w:pPr>
    </w:p>
    <w:p w:rsidR="0065799D" w:rsidRPr="00DA5351" w:rsidRDefault="0065799D" w:rsidP="00B2109B">
      <w:pPr>
        <w:ind w:left="-142"/>
        <w:jc w:val="center"/>
        <w:rPr>
          <w:rFonts w:eastAsia="Verdana"/>
        </w:rPr>
      </w:pPr>
    </w:p>
    <w:p w:rsidR="00B2109B" w:rsidRPr="00DA5351" w:rsidRDefault="00B2109B" w:rsidP="00B2109B">
      <w:pPr>
        <w:ind w:left="-142"/>
        <w:jc w:val="center"/>
        <w:rPr>
          <w:rFonts w:eastAsia="Verdana"/>
        </w:rPr>
      </w:pPr>
      <w:r w:rsidRPr="00DA5351">
        <w:rPr>
          <w:rFonts w:eastAsia="Verdana"/>
        </w:rPr>
        <w:t xml:space="preserve">Brasília - DF, </w:t>
      </w:r>
      <w:r w:rsidR="000070A6" w:rsidRPr="00DA5351">
        <w:rPr>
          <w:rFonts w:eastAsia="Verdana"/>
        </w:rPr>
        <w:t>2</w:t>
      </w:r>
      <w:r w:rsidR="005D1B95" w:rsidRPr="00DA5351">
        <w:rPr>
          <w:rFonts w:eastAsia="Verdana"/>
        </w:rPr>
        <w:t>5</w:t>
      </w:r>
      <w:r w:rsidR="000070A6" w:rsidRPr="00DA5351">
        <w:rPr>
          <w:rFonts w:eastAsia="Verdana"/>
        </w:rPr>
        <w:t xml:space="preserve"> de </w:t>
      </w:r>
      <w:r w:rsidR="005D1B95" w:rsidRPr="00DA5351">
        <w:rPr>
          <w:rFonts w:eastAsia="Verdana"/>
        </w:rPr>
        <w:t>novembro</w:t>
      </w:r>
      <w:r w:rsidRPr="00DA5351">
        <w:rPr>
          <w:rFonts w:eastAsia="Verdana"/>
        </w:rPr>
        <w:t xml:space="preserve"> de 2019.</w:t>
      </w:r>
    </w:p>
    <w:p w:rsidR="00D01A14" w:rsidRPr="00DA5351" w:rsidRDefault="00D01A14" w:rsidP="00D01A14">
      <w:pPr>
        <w:rPr>
          <w:rFonts w:eastAsia="Verdana"/>
        </w:rPr>
      </w:pPr>
    </w:p>
    <w:p w:rsidR="009C72C7" w:rsidRPr="00DA5351" w:rsidRDefault="009C72C7" w:rsidP="00D01A14">
      <w:pPr>
        <w:rPr>
          <w:rFonts w:eastAsia="Verdana"/>
        </w:rPr>
      </w:pPr>
    </w:p>
    <w:p w:rsidR="009C72C7" w:rsidRPr="00DA5351" w:rsidRDefault="009C72C7" w:rsidP="00D01A14">
      <w:pPr>
        <w:rPr>
          <w:rFonts w:eastAsia="Verdana"/>
        </w:rPr>
      </w:pPr>
    </w:p>
    <w:p w:rsidR="003B5DFA" w:rsidRPr="00DA5351" w:rsidRDefault="003B5DFA" w:rsidP="00D01A14">
      <w:pPr>
        <w:rPr>
          <w:rFonts w:eastAsia="Verdana"/>
        </w:rPr>
      </w:pPr>
    </w:p>
    <w:p w:rsidR="00D007E7" w:rsidRPr="00DA5351" w:rsidRDefault="00D007E7" w:rsidP="00D007E7">
      <w:pPr>
        <w:spacing w:line="276" w:lineRule="auto"/>
        <w:ind w:left="-142"/>
        <w:jc w:val="center"/>
        <w:rPr>
          <w:rFonts w:eastAsia="Verdana"/>
          <w:b/>
        </w:rPr>
      </w:pPr>
      <w:r w:rsidRPr="00DA5351">
        <w:rPr>
          <w:rFonts w:eastAsia="Verdana"/>
          <w:b/>
        </w:rPr>
        <w:t xml:space="preserve">Daniel Mangabeira da Vinha </w:t>
      </w:r>
    </w:p>
    <w:p w:rsidR="003365E5" w:rsidRPr="00DA5351" w:rsidRDefault="00D007E7" w:rsidP="00D007E7">
      <w:pPr>
        <w:spacing w:line="276" w:lineRule="auto"/>
        <w:ind w:left="-142"/>
        <w:jc w:val="center"/>
        <w:rPr>
          <w:rFonts w:eastAsia="Verdana"/>
        </w:rPr>
      </w:pPr>
      <w:r w:rsidRPr="00DA5351">
        <w:rPr>
          <w:rFonts w:eastAsia="Verdana"/>
        </w:rPr>
        <w:t>Presidente do CAU/DF</w:t>
      </w:r>
    </w:p>
    <w:sectPr w:rsidR="003365E5" w:rsidRPr="00DA5351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814" w:rsidRDefault="00602814">
      <w:r>
        <w:separator/>
      </w:r>
    </w:p>
  </w:endnote>
  <w:endnote w:type="continuationSeparator" w:id="0">
    <w:p w:rsidR="00602814" w:rsidRDefault="00602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5863C0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386BE8D" wp14:editId="0348F32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F4CF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F4CF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863C0" w:rsidRPr="0034385E" w:rsidRDefault="005863C0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863C0" w:rsidRPr="00030DEF" w:rsidRDefault="005863C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863C0" w:rsidRPr="00030DEF" w:rsidRDefault="005863C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814" w:rsidRDefault="00602814">
      <w:r>
        <w:separator/>
      </w:r>
    </w:p>
  </w:footnote>
  <w:footnote w:type="continuationSeparator" w:id="0">
    <w:p w:rsidR="00602814" w:rsidRDefault="00602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60281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5863C0" w:rsidP="00507974">
    <w:pPr>
      <w:pStyle w:val="Rodap"/>
      <w:ind w:left="-1701" w:right="-851"/>
      <w:jc w:val="left"/>
    </w:pPr>
  </w:p>
  <w:p w:rsidR="005863C0" w:rsidRDefault="005863C0" w:rsidP="00507974">
    <w:pPr>
      <w:pStyle w:val="Rodap"/>
      <w:ind w:right="-851"/>
      <w:jc w:val="left"/>
    </w:pPr>
  </w:p>
  <w:p w:rsidR="005863C0" w:rsidRPr="008B6F05" w:rsidRDefault="005863C0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713180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60281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28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4CF0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9C2F3-6C85-4F84-9630-51B475317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</Pages>
  <Words>386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122</cp:revision>
  <cp:lastPrinted>2019-11-29T19:32:00Z</cp:lastPrinted>
  <dcterms:created xsi:type="dcterms:W3CDTF">2019-01-29T14:38:00Z</dcterms:created>
  <dcterms:modified xsi:type="dcterms:W3CDTF">2019-12-06T13:04:00Z</dcterms:modified>
</cp:coreProperties>
</file>