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6615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9602AB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721254</w:t>
            </w:r>
            <w:r w:rsidR="00F400C4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F400C4" w:rsidRDefault="00875E8C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9602AB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AUSÊNCIA DE RRT DE PROJETO ARQUITETÔNICO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9602AB">
              <w:rPr>
                <w:rFonts w:ascii="Times New Roman" w:hAnsi="Times New Roman"/>
                <w:b/>
                <w:sz w:val="22"/>
                <w:szCs w:val="22"/>
              </w:rPr>
              <w:t>63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7D7DE4" w:rsidRDefault="00E6274C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C0629D" w:rsidRPr="007D7DE4" w:rsidRDefault="00634C67" w:rsidP="007D7DE4">
      <w:pPr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3659C1">
        <w:rPr>
          <w:rFonts w:ascii="Times New Roman" w:eastAsia="Verdana" w:hAnsi="Times New Roman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/>
          <w:sz w:val="22"/>
          <w:szCs w:val="22"/>
        </w:rPr>
        <w:t>”;</w:t>
      </w:r>
    </w:p>
    <w:p w:rsidR="00291C8A" w:rsidRDefault="00291C8A" w:rsidP="00291C8A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Trata o presente processo de ausência de RRT para projeto arquitetônico de cafeteria localizada na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>
        <w:rPr>
          <w:rFonts w:ascii="Times New Roman" w:eastAsia="Verdana" w:hAnsi="Times New Roman"/>
          <w:sz w:val="22"/>
          <w:szCs w:val="22"/>
        </w:rPr>
        <w:t xml:space="preserve">. A irregularidade é atribuída ao Arquiteto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XXXXXXXXXXXXXXXXXXXXXXXXXXXXXXXX</w:t>
      </w:r>
      <w:r>
        <w:rPr>
          <w:rFonts w:ascii="Times New Roman" w:eastAsia="Verdana" w:hAnsi="Times New Roman"/>
          <w:sz w:val="22"/>
          <w:szCs w:val="22"/>
        </w:rPr>
        <w:t xml:space="preserve">por denúncia apresentada pelo Sr.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 xml:space="preserve">, síndico do Condomínio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291C8A" w:rsidRDefault="00291C8A" w:rsidP="00291C8A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291C8A" w:rsidRDefault="00291C8A" w:rsidP="00291C8A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Consta no processo cópia do projeto arquitetônico onde está indicado o nome de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875E8C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>
        <w:rPr>
          <w:rFonts w:ascii="Times New Roman" w:eastAsia="Verdana" w:hAnsi="Times New Roman"/>
          <w:sz w:val="22"/>
          <w:szCs w:val="22"/>
        </w:rPr>
        <w:t xml:space="preserve">e da arquiteta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>
        <w:rPr>
          <w:rFonts w:ascii="Times New Roman" w:eastAsia="Verdana" w:hAnsi="Times New Roman"/>
          <w:sz w:val="22"/>
          <w:szCs w:val="22"/>
        </w:rPr>
        <w:t>. O Relatório de Instrução de 27 de julho de 2018 informa a ausência de RRT referente ao projeto arquitetônico e os atos administrativos adotados pela Gerência de Fiscalização com a finalidade de regularização da atividade técnica pelo profissional responsável mediante anotação de RRT extemporâneo.</w:t>
      </w:r>
    </w:p>
    <w:p w:rsidR="00291C8A" w:rsidRDefault="00291C8A" w:rsidP="00291C8A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416E51" w:rsidRDefault="00291C8A" w:rsidP="00291C8A">
      <w:pPr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Nesta data, consultou-se o SICCAU e constatou-se ausência de regularidade da atividade técnica de projeto arquitetônico para o endereço citado. </w:t>
      </w:r>
      <w:r w:rsidR="00F400C4" w:rsidRPr="00F400C4">
        <w:rPr>
          <w:rFonts w:ascii="Times New Roman" w:eastAsia="Verdana" w:hAnsi="Times New Roman"/>
          <w:sz w:val="22"/>
          <w:szCs w:val="22"/>
        </w:rPr>
        <w:t xml:space="preserve"> </w:t>
      </w:r>
    </w:p>
    <w:p w:rsidR="00291C8A" w:rsidRPr="007D7DE4" w:rsidRDefault="00291C8A" w:rsidP="00291C8A">
      <w:pPr>
        <w:jc w:val="both"/>
        <w:rPr>
          <w:rFonts w:ascii="Times New Roman" w:hAnsi="Times New Roman"/>
          <w:i/>
          <w:sz w:val="22"/>
          <w:szCs w:val="22"/>
        </w:rPr>
      </w:pPr>
    </w:p>
    <w:p w:rsidR="003A3523" w:rsidRPr="00B0034F" w:rsidRDefault="00063210" w:rsidP="007D7DE4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>Considerando o relato</w:t>
      </w:r>
      <w:r w:rsidR="00291C8A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Antônio Menezes Júnior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291C8A">
        <w:rPr>
          <w:rFonts w:ascii="Times New Roman" w:eastAsia="Verdana" w:hAnsi="Times New Roman"/>
          <w:sz w:val="22"/>
          <w:szCs w:val="22"/>
        </w:rPr>
        <w:t>(fl. 20);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Default="00B0034F" w:rsidP="007D7DE4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DF7F2D">
        <w:rPr>
          <w:rFonts w:ascii="Times New Roman" w:eastAsia="Verdana" w:hAnsi="Times New Roman"/>
          <w:sz w:val="22"/>
          <w:szCs w:val="22"/>
        </w:rPr>
        <w:t xml:space="preserve"> e voto do conselheiro</w:t>
      </w:r>
      <w:r w:rsidR="001735E1">
        <w:rPr>
          <w:rFonts w:ascii="Times New Roman" w:eastAsia="Verdana" w:hAnsi="Times New Roman"/>
          <w:sz w:val="22"/>
          <w:szCs w:val="22"/>
        </w:rPr>
        <w:t xml:space="preserve"> relator</w:t>
      </w:r>
      <w:r w:rsidR="00DF7F2D">
        <w:rPr>
          <w:rFonts w:ascii="Times New Roman" w:eastAsia="Verdana" w:hAnsi="Times New Roman"/>
          <w:sz w:val="22"/>
          <w:szCs w:val="22"/>
        </w:rPr>
        <w:t xml:space="preserve"> p</w:t>
      </w:r>
      <w:r w:rsidR="007D7DE4">
        <w:rPr>
          <w:rFonts w:ascii="Times New Roman" w:eastAsia="Verdana" w:hAnsi="Times New Roman"/>
          <w:sz w:val="22"/>
          <w:szCs w:val="22"/>
        </w:rPr>
        <w:t>ela</w:t>
      </w:r>
      <w:r w:rsidRPr="00B0034F">
        <w:rPr>
          <w:rFonts w:ascii="Times New Roman" w:eastAsia="Verdana" w:hAnsi="Times New Roman"/>
          <w:sz w:val="22"/>
          <w:szCs w:val="22"/>
        </w:rPr>
        <w:t xml:space="preserve"> </w:t>
      </w:r>
      <w:r w:rsidR="007D7DE4">
        <w:rPr>
          <w:rFonts w:ascii="Times New Roman" w:eastAsia="Verdana" w:hAnsi="Times New Roman"/>
          <w:sz w:val="22"/>
          <w:szCs w:val="22"/>
        </w:rPr>
        <w:t>aplicação da penalidade de multa</w:t>
      </w:r>
      <w:r w:rsidR="00DF7F2D">
        <w:rPr>
          <w:rFonts w:ascii="Times New Roman" w:eastAsia="Verdana" w:hAnsi="Times New Roman"/>
          <w:sz w:val="22"/>
          <w:szCs w:val="22"/>
        </w:rPr>
        <w:t xml:space="preserve"> e demais penalidades aplicáveis na legislação vigente ao profissional denunciado, arquiteto e urbanista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bookmarkStart w:id="0" w:name="_GoBack"/>
      <w:bookmarkEnd w:id="0"/>
      <w:r w:rsidR="00DF7F2D">
        <w:rPr>
          <w:rFonts w:ascii="Times New Roman" w:eastAsia="Verdana" w:hAnsi="Times New Roman"/>
          <w:sz w:val="22"/>
          <w:szCs w:val="22"/>
        </w:rPr>
        <w:t xml:space="preserve">, bem como à arquiteta e urbanista </w:t>
      </w:r>
      <w:r w:rsidR="00875E8C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XXXXXXXXXXXXXXXX</w:t>
      </w:r>
      <w:r w:rsidR="00DF7F2D">
        <w:rPr>
          <w:rFonts w:ascii="Times New Roman" w:eastAsia="Verdana" w:hAnsi="Times New Roman"/>
          <w:sz w:val="22"/>
          <w:szCs w:val="22"/>
        </w:rPr>
        <w:t>, pela condição de autoria do projeto arquitetônico anotado nas pranchas 01 a 07.</w:t>
      </w: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7D7DE4">
        <w:rPr>
          <w:rFonts w:ascii="Times New Roman" w:hAnsi="Times New Roman"/>
          <w:b/>
          <w:sz w:val="22"/>
          <w:szCs w:val="22"/>
        </w:rPr>
        <w:t>4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F400C4">
        <w:rPr>
          <w:rFonts w:ascii="Times New Roman" w:eastAsia="Verdana" w:hAnsi="Times New Roman"/>
          <w:sz w:val="22"/>
          <w:szCs w:val="22"/>
        </w:rPr>
        <w:t>23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F400C4">
        <w:rPr>
          <w:rFonts w:ascii="Times New Roman" w:eastAsia="Verdana" w:hAnsi="Times New Roman"/>
          <w:sz w:val="22"/>
          <w:szCs w:val="22"/>
        </w:rPr>
        <w:t>outubro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BD1832" w:rsidRDefault="003E6680" w:rsidP="007D7DE4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7D7DE4" w:rsidRPr="007D7DE4" w:rsidRDefault="007D7DE4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D1832" w:rsidRPr="00986306" w:rsidRDefault="001735E1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75E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75E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875E8C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1C8A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3523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6E51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D7DE4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75E8C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02AB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629D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DF7F2D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00C4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EDEDE-4167-41A9-B3BC-7DE2CEFC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Macedo</cp:lastModifiedBy>
  <cp:revision>4</cp:revision>
  <cp:lastPrinted>2018-09-20T16:53:00Z</cp:lastPrinted>
  <dcterms:created xsi:type="dcterms:W3CDTF">2019-04-26T21:00:00Z</dcterms:created>
  <dcterms:modified xsi:type="dcterms:W3CDTF">2020-03-02T18:13:00Z</dcterms:modified>
</cp:coreProperties>
</file>