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321065" w:rsidP="00CA73F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CA73FC">
              <w:rPr>
                <w:rFonts w:ascii="Times New Roman" w:hAnsi="Times New Roman"/>
                <w:sz w:val="22"/>
                <w:szCs w:val="22"/>
              </w:rPr>
              <w:t>44269</w:t>
            </w:r>
            <w:r w:rsidR="009D1917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260992" w:rsidP="009D1917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F50B34" w:rsidP="009D1917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E270DE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321065" w:rsidRPr="00321065" w:rsidRDefault="00321065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9D1917" w:rsidRDefault="009D1917" w:rsidP="003A2623">
      <w:pPr>
        <w:jc w:val="both"/>
        <w:rPr>
          <w:rFonts w:ascii="Times New Roman" w:eastAsia="Verdana" w:hAnsi="Times New Roman"/>
          <w:sz w:val="22"/>
          <w:szCs w:val="22"/>
        </w:rPr>
      </w:pPr>
      <w:r w:rsidRPr="009D1917">
        <w:rPr>
          <w:rFonts w:ascii="Times New Roman" w:eastAsia="Verdana" w:hAnsi="Times New Roman"/>
          <w:sz w:val="22"/>
          <w:szCs w:val="22"/>
        </w:rPr>
        <w:t>Trata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o </w:t>
      </w:r>
      <w:r>
        <w:rPr>
          <w:rFonts w:ascii="Times New Roman" w:eastAsia="Verdana" w:hAnsi="Times New Roman"/>
          <w:sz w:val="22"/>
          <w:szCs w:val="22"/>
        </w:rPr>
        <w:t>presente processo</w:t>
      </w:r>
      <w:r w:rsidR="003A2623">
        <w:rPr>
          <w:rFonts w:ascii="Times New Roman" w:eastAsia="Verdana" w:hAnsi="Times New Roman"/>
          <w:sz w:val="22"/>
          <w:szCs w:val="22"/>
        </w:rPr>
        <w:t>,</w:t>
      </w:r>
      <w:r w:rsidRPr="009D1917">
        <w:rPr>
          <w:rFonts w:ascii="Times New Roman" w:eastAsia="Verdana" w:hAnsi="Times New Roman"/>
          <w:sz w:val="22"/>
          <w:szCs w:val="22"/>
        </w:rPr>
        <w:t xml:space="preserve"> </w:t>
      </w:r>
      <w:r w:rsidR="00F50B34">
        <w:rPr>
          <w:rFonts w:ascii="Times New Roman" w:eastAsia="Verdana" w:hAnsi="Times New Roman"/>
          <w:sz w:val="22"/>
          <w:szCs w:val="22"/>
        </w:rPr>
        <w:t xml:space="preserve">de denúncia apresentada pelo Sr.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60992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F50B34" w:rsidRPr="00F50B34">
        <w:rPr>
          <w:rFonts w:ascii="Times New Roman" w:eastAsia="Verdana" w:hAnsi="Times New Roman"/>
          <w:sz w:val="22"/>
          <w:szCs w:val="22"/>
        </w:rPr>
        <w:t xml:space="preserve">contra o funcionário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F50B34" w:rsidRPr="00F50B34">
        <w:rPr>
          <w:rFonts w:ascii="Times New Roman" w:eastAsia="Verdana" w:hAnsi="Times New Roman"/>
          <w:sz w:val="22"/>
          <w:szCs w:val="22"/>
        </w:rPr>
        <w:t xml:space="preserve">, por suposto exercício ilegal da profissão nas atividades que desempenha para a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60992" w:rsidRPr="00F50B34">
        <w:rPr>
          <w:rFonts w:ascii="Times New Roman" w:eastAsia="Verdana" w:hAnsi="Times New Roman"/>
          <w:sz w:val="22"/>
          <w:szCs w:val="22"/>
        </w:rPr>
        <w:t xml:space="preserve"> </w:t>
      </w:r>
      <w:r w:rsidR="00F50B34" w:rsidRPr="00F50B34">
        <w:rPr>
          <w:rFonts w:ascii="Times New Roman" w:eastAsia="Verdana" w:hAnsi="Times New Roman"/>
          <w:sz w:val="22"/>
          <w:szCs w:val="22"/>
        </w:rPr>
        <w:t xml:space="preserve">(atualmente, como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F50B34">
        <w:rPr>
          <w:rFonts w:ascii="Times New Roman" w:eastAsia="Verdana" w:hAnsi="Times New Roman"/>
          <w:sz w:val="22"/>
          <w:szCs w:val="22"/>
        </w:rPr>
        <w:t>) bem como a arquiteta e u</w:t>
      </w:r>
      <w:r w:rsidR="00F50B34" w:rsidRPr="00F50B34">
        <w:rPr>
          <w:rFonts w:ascii="Times New Roman" w:eastAsia="Verdana" w:hAnsi="Times New Roman"/>
          <w:sz w:val="22"/>
          <w:szCs w:val="22"/>
        </w:rPr>
        <w:t>rba</w:t>
      </w:r>
      <w:r w:rsidR="00F50B34">
        <w:rPr>
          <w:rFonts w:ascii="Times New Roman" w:eastAsia="Verdana" w:hAnsi="Times New Roman"/>
          <w:sz w:val="22"/>
          <w:szCs w:val="22"/>
        </w:rPr>
        <w:t xml:space="preserve">nista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F50B34">
        <w:rPr>
          <w:rFonts w:ascii="Times New Roman" w:eastAsia="Verdana" w:hAnsi="Times New Roman"/>
          <w:sz w:val="22"/>
          <w:szCs w:val="22"/>
        </w:rPr>
        <w:t>;</w:t>
      </w:r>
    </w:p>
    <w:p w:rsidR="00F50B34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F50B34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esclarecimento prestados pela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F50B34">
        <w:rPr>
          <w:rFonts w:ascii="Times New Roman" w:eastAsia="Verdana" w:hAnsi="Times New Roman"/>
          <w:sz w:val="22"/>
          <w:szCs w:val="22"/>
        </w:rPr>
        <w:t xml:space="preserve"> - </w:t>
      </w:r>
      <w:proofErr w:type="spellStart"/>
      <w:r w:rsidRPr="00F50B34">
        <w:rPr>
          <w:rFonts w:ascii="Times New Roman" w:eastAsia="Verdana" w:hAnsi="Times New Roman"/>
          <w:sz w:val="22"/>
          <w:szCs w:val="22"/>
        </w:rPr>
        <w:t>Arqtª</w:t>
      </w:r>
      <w:proofErr w:type="spellEnd"/>
      <w:r w:rsidRPr="00F50B34">
        <w:rPr>
          <w:rFonts w:ascii="Times New Roman" w:eastAsia="Verdana" w:hAnsi="Times New Roman"/>
          <w:sz w:val="22"/>
          <w:szCs w:val="22"/>
        </w:rPr>
        <w:t xml:space="preserve">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260992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acerca das atuais funç</w:t>
      </w:r>
      <w:r w:rsidR="00E270DE">
        <w:rPr>
          <w:rFonts w:ascii="Times New Roman" w:eastAsia="Verdana" w:hAnsi="Times New Roman"/>
          <w:sz w:val="22"/>
          <w:szCs w:val="22"/>
        </w:rPr>
        <w:t xml:space="preserve">ões exercidas pelos denunciados </w:t>
      </w:r>
      <w:r w:rsidR="00260992">
        <w:rPr>
          <w:rFonts w:ascii="Times New Roman" w:eastAsia="Verdana" w:hAnsi="Times New Roman"/>
          <w:sz w:val="22"/>
          <w:szCs w:val="22"/>
        </w:rPr>
        <w:t>–</w:t>
      </w:r>
      <w:r w:rsidR="00E270DE">
        <w:rPr>
          <w:rFonts w:ascii="Times New Roman" w:eastAsia="Verdana" w:hAnsi="Times New Roman"/>
          <w:sz w:val="22"/>
          <w:szCs w:val="22"/>
        </w:rPr>
        <w:t xml:space="preserve">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bookmarkStart w:id="0" w:name="_GoBack"/>
      <w:bookmarkEnd w:id="0"/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 xml:space="preserve"> </w:t>
      </w:r>
      <w:r w:rsidR="0026099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XXXXXXXXXXXXXXXXXXXXXXXXXXXXXXXXXX</w:t>
      </w:r>
      <w:r w:rsidR="00E270DE">
        <w:rPr>
          <w:rFonts w:ascii="Times New Roman" w:hAnsi="Times New Roman"/>
          <w:sz w:val="22"/>
          <w:szCs w:val="22"/>
        </w:rPr>
        <w:t>;</w:t>
      </w:r>
    </w:p>
    <w:p w:rsidR="00F50B34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21065" w:rsidRDefault="00F50B34" w:rsidP="003A2623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o </w:t>
      </w:r>
      <w:r w:rsidRPr="00F50B34">
        <w:rPr>
          <w:rFonts w:ascii="Times New Roman" w:eastAsia="Verdana" w:hAnsi="Times New Roman"/>
          <w:sz w:val="22"/>
          <w:szCs w:val="22"/>
        </w:rPr>
        <w:t>Regimento Interno das Administrações Regionais do DF</w:t>
      </w:r>
      <w:r w:rsidR="00E270DE">
        <w:rPr>
          <w:rFonts w:ascii="Times New Roman" w:eastAsia="Verdana" w:hAnsi="Times New Roman"/>
          <w:sz w:val="22"/>
          <w:szCs w:val="22"/>
        </w:rPr>
        <w:t xml:space="preserve"> ampara as atividades e atribuições exercidas pelos denunciados; </w:t>
      </w:r>
    </w:p>
    <w:p w:rsidR="003A2623" w:rsidRPr="007D7DE4" w:rsidRDefault="003A2623" w:rsidP="003A2623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321065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321065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Mônica Andréa Blanco: “</w:t>
      </w:r>
      <w:r w:rsidR="00E270DE" w:rsidRPr="00E270DE">
        <w:rPr>
          <w:rFonts w:ascii="Times New Roman" w:eastAsia="Verdana" w:hAnsi="Times New Roman"/>
          <w:sz w:val="22"/>
          <w:szCs w:val="22"/>
        </w:rPr>
        <w:t>Pelo arquivamento do presente processo</w:t>
      </w:r>
      <w:r w:rsidR="00321065">
        <w:rPr>
          <w:rFonts w:ascii="Times New Roman" w:eastAsia="Verdana" w:hAnsi="Times New Roman"/>
          <w:sz w:val="22"/>
          <w:szCs w:val="22"/>
        </w:rPr>
        <w:t>”.</w:t>
      </w:r>
    </w:p>
    <w:p w:rsidR="00883F9C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883F9C" w:rsidRPr="00883F9C" w:rsidRDefault="00B0034F" w:rsidP="00883F9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B76A8A">
        <w:rPr>
          <w:rFonts w:ascii="Times New Roman" w:eastAsia="Verdana" w:hAnsi="Times New Roman"/>
          <w:sz w:val="22"/>
          <w:szCs w:val="22"/>
        </w:rPr>
        <w:t xml:space="preserve"> e voto da</w:t>
      </w:r>
      <w:r w:rsidR="00DF7F2D">
        <w:rPr>
          <w:rFonts w:ascii="Times New Roman" w:eastAsia="Verdana" w:hAnsi="Times New Roman"/>
          <w:sz w:val="22"/>
          <w:szCs w:val="22"/>
        </w:rPr>
        <w:t xml:space="preserve"> conselheir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B76A8A">
        <w:rPr>
          <w:rFonts w:ascii="Times New Roman" w:eastAsia="Verdana" w:hAnsi="Times New Roman"/>
          <w:sz w:val="22"/>
          <w:szCs w:val="22"/>
        </w:rPr>
        <w:t>a</w:t>
      </w:r>
      <w:r w:rsidR="00321065">
        <w:rPr>
          <w:rFonts w:ascii="Times New Roman" w:eastAsia="Verdana" w:hAnsi="Times New Roman"/>
          <w:sz w:val="22"/>
          <w:szCs w:val="22"/>
        </w:rPr>
        <w:t xml:space="preserve"> p</w:t>
      </w:r>
      <w:r w:rsidR="00E270DE">
        <w:rPr>
          <w:rFonts w:ascii="Times New Roman" w:eastAsia="Verdana" w:hAnsi="Times New Roman"/>
          <w:sz w:val="22"/>
          <w:szCs w:val="22"/>
        </w:rPr>
        <w:t>elo</w:t>
      </w:r>
      <w:r w:rsidR="00E270DE">
        <w:rPr>
          <w:rFonts w:ascii="Times New Roman" w:hAnsi="Times New Roman"/>
          <w:sz w:val="22"/>
          <w:szCs w:val="22"/>
        </w:rPr>
        <w:t xml:space="preserve"> arquivamento do processo</w:t>
      </w:r>
      <w:r w:rsidR="00E270DE">
        <w:rPr>
          <w:rFonts w:ascii="Times New Roman" w:eastAsia="Verdana" w:hAnsi="Times New Roman"/>
          <w:sz w:val="22"/>
          <w:szCs w:val="22"/>
        </w:rPr>
        <w:t>.</w:t>
      </w: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321065">
        <w:rPr>
          <w:rFonts w:ascii="Times New Roman" w:hAnsi="Times New Roman"/>
          <w:b/>
          <w:sz w:val="22"/>
          <w:szCs w:val="22"/>
        </w:rPr>
        <w:t xml:space="preserve">5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321065" w:rsidRDefault="0032106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321065">
        <w:rPr>
          <w:rFonts w:ascii="Times New Roman" w:eastAsia="Verdana" w:hAnsi="Times New Roman"/>
          <w:sz w:val="22"/>
          <w:szCs w:val="22"/>
        </w:rPr>
        <w:t>07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321065">
        <w:rPr>
          <w:rFonts w:ascii="Times New Roman" w:eastAsia="Verdana" w:hAnsi="Times New Roman"/>
          <w:sz w:val="22"/>
          <w:szCs w:val="22"/>
        </w:rPr>
        <w:t>novembro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321065" w:rsidRDefault="00321065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057074" w:rsidRPr="00321065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057074" w:rsidRDefault="00057074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="00FB3CC8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321065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 adjunta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1065" w:rsidRPr="00986306" w:rsidRDefault="00321065" w:rsidP="00321065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321065" w:rsidRPr="00986306" w:rsidRDefault="00321065" w:rsidP="00BD1832">
      <w:pPr>
        <w:rPr>
          <w:rFonts w:ascii="Times New Roman" w:eastAsia="Verdana" w:hAnsi="Times New Roman"/>
          <w:sz w:val="22"/>
          <w:szCs w:val="22"/>
        </w:rPr>
      </w:pPr>
    </w:p>
    <w:sectPr w:rsidR="00321065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609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609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26099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57074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0992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065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2623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3F9C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917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472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76A8A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A73F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270DE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0B34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C226-3F28-4D52-A500-4C02C5DF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2019-05-09T14:01:00Z</cp:lastPrinted>
  <dcterms:created xsi:type="dcterms:W3CDTF">2019-05-09T14:24:00Z</dcterms:created>
  <dcterms:modified xsi:type="dcterms:W3CDTF">2020-03-02T18:19:00Z</dcterms:modified>
</cp:coreProperties>
</file>