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6615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086188" w:rsidP="00CA73FC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638476</w:t>
            </w:r>
            <w:r w:rsidR="009D1917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487BFE" w:rsidRPr="00A21F2A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F400C4" w:rsidRDefault="0034537B" w:rsidP="009D1917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XXXXXXXXXXXXXXXX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986306" w:rsidRDefault="00086188" w:rsidP="009D1917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AUSÊNCIA DE REGISTRO DE PESSOA JURÍDICA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21441C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086188">
              <w:rPr>
                <w:rFonts w:ascii="Times New Roman" w:hAnsi="Times New Roman"/>
                <w:b/>
                <w:sz w:val="22"/>
                <w:szCs w:val="22"/>
              </w:rPr>
              <w:t>70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7D7DE4" w:rsidRDefault="00E6274C" w:rsidP="007D7DE4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321065">
        <w:rPr>
          <w:rFonts w:ascii="Times New Roman" w:eastAsia="Verdana" w:hAnsi="Times New Roman"/>
          <w:sz w:val="22"/>
          <w:szCs w:val="22"/>
        </w:rPr>
        <w:t>07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321065">
        <w:rPr>
          <w:rFonts w:ascii="Times New Roman" w:eastAsia="Verdana" w:hAnsi="Times New Roman"/>
          <w:sz w:val="22"/>
          <w:szCs w:val="22"/>
        </w:rPr>
        <w:t>novembro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321065" w:rsidRPr="00321065" w:rsidRDefault="00321065" w:rsidP="007D7DE4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659C1">
        <w:rPr>
          <w:rFonts w:ascii="Times New Roman" w:eastAsia="Verdana" w:hAnsi="Times New Roman"/>
          <w:sz w:val="22"/>
          <w:szCs w:val="22"/>
        </w:rPr>
        <w:t xml:space="preserve">Considerando o cumprimento da Resolução CAU/BR nº. 22, de 4 de maio de 2012, que “Dispõe </w:t>
      </w:r>
      <w:r w:rsidRPr="003659C1">
        <w:rPr>
          <w:rFonts w:ascii="Times New Roman" w:hAnsi="Times New Roman"/>
          <w:sz w:val="22"/>
          <w:szCs w:val="22"/>
        </w:rPr>
        <w:t>sobre a fiscalização do exercício profissional da Arquitetura e Urbanismo, os procedimentos para formalização, instrução e julgamento de processos por infração à legislação e a aplicação de penalidades, e dá outras providências</w:t>
      </w:r>
      <w:r>
        <w:rPr>
          <w:rFonts w:ascii="Times New Roman" w:hAnsi="Times New Roman"/>
          <w:sz w:val="22"/>
          <w:szCs w:val="22"/>
        </w:rPr>
        <w:t>”;</w:t>
      </w:r>
    </w:p>
    <w:p w:rsidR="00F50B34" w:rsidRDefault="009D1917" w:rsidP="003A2623">
      <w:pPr>
        <w:jc w:val="both"/>
        <w:rPr>
          <w:rFonts w:ascii="Times New Roman" w:eastAsia="Verdana" w:hAnsi="Times New Roman"/>
          <w:sz w:val="22"/>
          <w:szCs w:val="22"/>
        </w:rPr>
      </w:pPr>
      <w:r w:rsidRPr="009D1917">
        <w:rPr>
          <w:rFonts w:ascii="Times New Roman" w:eastAsia="Verdana" w:hAnsi="Times New Roman"/>
          <w:sz w:val="22"/>
          <w:szCs w:val="22"/>
        </w:rPr>
        <w:t>Trata</w:t>
      </w:r>
      <w:r w:rsidR="003A2623">
        <w:rPr>
          <w:rFonts w:ascii="Times New Roman" w:eastAsia="Verdana" w:hAnsi="Times New Roman"/>
          <w:sz w:val="22"/>
          <w:szCs w:val="22"/>
        </w:rPr>
        <w:t>,</w:t>
      </w:r>
      <w:r w:rsidRPr="009D1917">
        <w:rPr>
          <w:rFonts w:ascii="Times New Roman" w:eastAsia="Verdana" w:hAnsi="Times New Roman"/>
          <w:sz w:val="22"/>
          <w:szCs w:val="22"/>
        </w:rPr>
        <w:t xml:space="preserve"> o </w:t>
      </w:r>
      <w:r>
        <w:rPr>
          <w:rFonts w:ascii="Times New Roman" w:eastAsia="Verdana" w:hAnsi="Times New Roman"/>
          <w:sz w:val="22"/>
          <w:szCs w:val="22"/>
        </w:rPr>
        <w:t>presente processo</w:t>
      </w:r>
      <w:r w:rsidR="003A2623">
        <w:rPr>
          <w:rFonts w:ascii="Times New Roman" w:eastAsia="Verdana" w:hAnsi="Times New Roman"/>
          <w:sz w:val="22"/>
          <w:szCs w:val="22"/>
        </w:rPr>
        <w:t>,</w:t>
      </w:r>
      <w:r w:rsidRPr="009D1917">
        <w:rPr>
          <w:rFonts w:ascii="Times New Roman" w:eastAsia="Verdana" w:hAnsi="Times New Roman"/>
          <w:sz w:val="22"/>
          <w:szCs w:val="22"/>
        </w:rPr>
        <w:t xml:space="preserve"> </w:t>
      </w:r>
      <w:r w:rsidR="00086188">
        <w:rPr>
          <w:rFonts w:ascii="Times New Roman" w:eastAsia="Verdana" w:hAnsi="Times New Roman"/>
          <w:sz w:val="22"/>
          <w:szCs w:val="22"/>
        </w:rPr>
        <w:t xml:space="preserve">de auto de infração em desfavor da empresa </w:t>
      </w:r>
      <w:r w:rsidR="0034537B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bookmarkStart w:id="0" w:name="_GoBack"/>
      <w:bookmarkEnd w:id="0"/>
      <w:r w:rsidR="00086188">
        <w:rPr>
          <w:rFonts w:ascii="Times New Roman" w:eastAsia="Verdana" w:hAnsi="Times New Roman"/>
          <w:sz w:val="22"/>
          <w:szCs w:val="22"/>
        </w:rPr>
        <w:t>, por ausência de registro no CAU;</w:t>
      </w:r>
    </w:p>
    <w:p w:rsidR="00086188" w:rsidRDefault="00086188" w:rsidP="003A262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F50B34" w:rsidRDefault="00F50B34" w:rsidP="003A2623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Considerando </w:t>
      </w:r>
      <w:r w:rsidR="00086188">
        <w:rPr>
          <w:rFonts w:ascii="Times New Roman" w:eastAsia="Verdana" w:hAnsi="Times New Roman"/>
          <w:sz w:val="22"/>
          <w:szCs w:val="22"/>
        </w:rPr>
        <w:t>que não foi localizado registro da empresa no SICCAU, foi lavrada, no dia 10 de novembro de 2015, a Notificação Preventiva n.º 1000026765/2015;</w:t>
      </w:r>
    </w:p>
    <w:p w:rsidR="00086188" w:rsidRDefault="00086188" w:rsidP="003A262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086188" w:rsidRDefault="00086188" w:rsidP="003A2623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Considerando que a empresa não regularizou sua situação junto a este Conselho no prazo estabelecido pela Resolução n.º 22 do CAU/BR, foi lavrado o Auto de Infração n.º 1000026765/2015;</w:t>
      </w:r>
    </w:p>
    <w:p w:rsidR="00F50B34" w:rsidRDefault="00F50B34" w:rsidP="003A262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321065" w:rsidRDefault="00F50B34" w:rsidP="003A2623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Considerando </w:t>
      </w:r>
      <w:r w:rsidR="00086188">
        <w:rPr>
          <w:rFonts w:ascii="Times New Roman" w:eastAsia="Verdana" w:hAnsi="Times New Roman"/>
          <w:sz w:val="22"/>
          <w:szCs w:val="22"/>
        </w:rPr>
        <w:t>que a situação da empresa não foi regularizada até a presente data;</w:t>
      </w:r>
      <w:r w:rsidR="00E270DE">
        <w:rPr>
          <w:rFonts w:ascii="Times New Roman" w:eastAsia="Verdana" w:hAnsi="Times New Roman"/>
          <w:sz w:val="22"/>
          <w:szCs w:val="22"/>
        </w:rPr>
        <w:t xml:space="preserve"> </w:t>
      </w:r>
    </w:p>
    <w:p w:rsidR="00396700" w:rsidRDefault="00396700" w:rsidP="003A262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396700" w:rsidRDefault="00396700" w:rsidP="003A2623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Considerando art. 35 da Resolução n.º 22 do CAU/BR, que estabelece que:</w:t>
      </w:r>
    </w:p>
    <w:p w:rsidR="00396700" w:rsidRDefault="00396700" w:rsidP="003A262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396700" w:rsidRDefault="00396700" w:rsidP="00396700">
      <w:pPr>
        <w:ind w:left="720"/>
        <w:jc w:val="both"/>
        <w:rPr>
          <w:rFonts w:ascii="Times New Roman" w:eastAsia="Verdana" w:hAnsi="Times New Roman"/>
          <w:i/>
          <w:sz w:val="22"/>
          <w:szCs w:val="22"/>
        </w:rPr>
      </w:pPr>
      <w:r w:rsidRPr="00396700">
        <w:rPr>
          <w:rFonts w:ascii="Times New Roman" w:eastAsia="Verdana" w:hAnsi="Times New Roman"/>
          <w:i/>
          <w:sz w:val="22"/>
          <w:szCs w:val="22"/>
        </w:rPr>
        <w:t>As infrações ao exercício da profissão de Arquitetura e Urbanismo nos termos definidos nesta Resolução serão punidas com multas, respeitados os seguintes limites:</w:t>
      </w:r>
    </w:p>
    <w:p w:rsidR="00396700" w:rsidRPr="00396700" w:rsidRDefault="00396700" w:rsidP="00396700">
      <w:pPr>
        <w:ind w:left="720"/>
        <w:jc w:val="both"/>
        <w:rPr>
          <w:rFonts w:ascii="Times New Roman" w:eastAsia="Verdana" w:hAnsi="Times New Roman"/>
          <w:i/>
          <w:sz w:val="22"/>
          <w:szCs w:val="22"/>
        </w:rPr>
      </w:pPr>
    </w:p>
    <w:p w:rsidR="00396700" w:rsidRDefault="00396700" w:rsidP="00396700">
      <w:pPr>
        <w:ind w:left="1440"/>
        <w:jc w:val="both"/>
        <w:rPr>
          <w:rFonts w:ascii="Times New Roman" w:eastAsia="Verdana" w:hAnsi="Times New Roman"/>
          <w:i/>
          <w:sz w:val="22"/>
          <w:szCs w:val="22"/>
        </w:rPr>
      </w:pPr>
      <w:r w:rsidRPr="00396700">
        <w:rPr>
          <w:rFonts w:ascii="Times New Roman" w:eastAsia="Verdana" w:hAnsi="Times New Roman"/>
          <w:i/>
          <w:sz w:val="22"/>
          <w:szCs w:val="22"/>
        </w:rPr>
        <w:t>X – Pessoa jurídica sem registro no CAU exercendo atividade privativa de arquitetos e urbanistas;</w:t>
      </w:r>
    </w:p>
    <w:p w:rsidR="00396700" w:rsidRPr="00396700" w:rsidRDefault="00396700" w:rsidP="00396700">
      <w:pPr>
        <w:ind w:left="1440"/>
        <w:jc w:val="both"/>
        <w:rPr>
          <w:rFonts w:ascii="Times New Roman" w:eastAsia="Verdana" w:hAnsi="Times New Roman"/>
          <w:i/>
          <w:sz w:val="22"/>
          <w:szCs w:val="22"/>
        </w:rPr>
      </w:pPr>
    </w:p>
    <w:p w:rsidR="00396700" w:rsidRDefault="00396700" w:rsidP="00396700">
      <w:pPr>
        <w:ind w:left="720" w:firstLine="720"/>
        <w:jc w:val="both"/>
        <w:rPr>
          <w:rFonts w:ascii="Times New Roman" w:eastAsia="Verdana" w:hAnsi="Times New Roman"/>
          <w:i/>
          <w:sz w:val="22"/>
          <w:szCs w:val="22"/>
        </w:rPr>
      </w:pPr>
      <w:r w:rsidRPr="00396700">
        <w:rPr>
          <w:rFonts w:ascii="Times New Roman" w:eastAsia="Verdana" w:hAnsi="Times New Roman"/>
          <w:i/>
          <w:sz w:val="22"/>
          <w:szCs w:val="22"/>
        </w:rPr>
        <w:t>Infrator: pessoa jurídica;</w:t>
      </w:r>
    </w:p>
    <w:p w:rsidR="00396700" w:rsidRPr="00396700" w:rsidRDefault="00396700" w:rsidP="00396700">
      <w:pPr>
        <w:ind w:left="720" w:firstLine="720"/>
        <w:jc w:val="both"/>
        <w:rPr>
          <w:rFonts w:ascii="Times New Roman" w:eastAsia="Verdana" w:hAnsi="Times New Roman"/>
          <w:i/>
          <w:sz w:val="22"/>
          <w:szCs w:val="22"/>
        </w:rPr>
      </w:pPr>
    </w:p>
    <w:p w:rsidR="00396700" w:rsidRPr="00396700" w:rsidRDefault="00396700" w:rsidP="00396700">
      <w:pPr>
        <w:ind w:left="1440"/>
        <w:jc w:val="both"/>
        <w:rPr>
          <w:rFonts w:ascii="Times New Roman" w:eastAsia="Verdana" w:hAnsi="Times New Roman"/>
          <w:i/>
          <w:sz w:val="22"/>
          <w:szCs w:val="22"/>
        </w:rPr>
      </w:pPr>
      <w:r w:rsidRPr="00396700">
        <w:rPr>
          <w:rFonts w:ascii="Times New Roman" w:eastAsia="Verdana" w:hAnsi="Times New Roman"/>
          <w:i/>
          <w:sz w:val="22"/>
          <w:szCs w:val="22"/>
        </w:rPr>
        <w:t>Valor da Multa: mínimo de 5 (cinco) vezes e máximo de 10 (dez) vezes o valor vigente da anuidade;</w:t>
      </w:r>
    </w:p>
    <w:p w:rsidR="003A2623" w:rsidRPr="007D7DE4" w:rsidRDefault="003A2623" w:rsidP="003A2623">
      <w:pPr>
        <w:jc w:val="both"/>
        <w:rPr>
          <w:rFonts w:ascii="Times New Roman" w:hAnsi="Times New Roman"/>
          <w:i/>
          <w:sz w:val="22"/>
          <w:szCs w:val="22"/>
        </w:rPr>
      </w:pPr>
    </w:p>
    <w:p w:rsidR="003A3523" w:rsidRPr="00B0034F" w:rsidRDefault="00063210" w:rsidP="007D7DE4">
      <w:pPr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>Considerando o relato</w:t>
      </w:r>
      <w:r w:rsidR="00321065">
        <w:rPr>
          <w:rFonts w:ascii="Times New Roman" w:eastAsia="Verdana" w:hAnsi="Times New Roman"/>
          <w:sz w:val="22"/>
          <w:szCs w:val="22"/>
        </w:rPr>
        <w:t xml:space="preserve"> e voto da conselheira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 w:rsidR="00321065">
        <w:rPr>
          <w:rFonts w:ascii="Times New Roman" w:eastAsia="Verdana" w:hAnsi="Times New Roman"/>
          <w:sz w:val="22"/>
          <w:szCs w:val="22"/>
        </w:rPr>
        <w:t>a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321065">
        <w:rPr>
          <w:rFonts w:ascii="Times New Roman" w:eastAsia="Verdana" w:hAnsi="Times New Roman"/>
          <w:sz w:val="22"/>
          <w:szCs w:val="22"/>
        </w:rPr>
        <w:t>Mônica Andréa Blanco</w:t>
      </w:r>
      <w:r w:rsidR="00086188">
        <w:rPr>
          <w:rFonts w:ascii="Times New Roman" w:eastAsia="Verdana" w:hAnsi="Times New Roman"/>
          <w:sz w:val="22"/>
          <w:szCs w:val="22"/>
        </w:rPr>
        <w:t>:</w:t>
      </w:r>
      <w:r w:rsidR="00396700">
        <w:rPr>
          <w:rFonts w:ascii="Times New Roman" w:eastAsia="Verdana" w:hAnsi="Times New Roman"/>
          <w:sz w:val="22"/>
          <w:szCs w:val="22"/>
        </w:rPr>
        <w:t xml:space="preserve"> “Pela aplicação e cobrança da respectiva multa”.</w:t>
      </w:r>
    </w:p>
    <w:p w:rsidR="00883F9C" w:rsidRDefault="00D4695A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883F9C" w:rsidRPr="00883F9C" w:rsidRDefault="00B0034F" w:rsidP="00883F9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B0034F">
        <w:rPr>
          <w:rFonts w:ascii="Times New Roman" w:eastAsia="Verdana" w:hAnsi="Times New Roman"/>
          <w:sz w:val="22"/>
          <w:szCs w:val="22"/>
        </w:rPr>
        <w:t>Por aprovar o relato</w:t>
      </w:r>
      <w:r w:rsidR="00B76A8A">
        <w:rPr>
          <w:rFonts w:ascii="Times New Roman" w:eastAsia="Verdana" w:hAnsi="Times New Roman"/>
          <w:sz w:val="22"/>
          <w:szCs w:val="22"/>
        </w:rPr>
        <w:t xml:space="preserve"> e voto da</w:t>
      </w:r>
      <w:r w:rsidR="00DF7F2D">
        <w:rPr>
          <w:rFonts w:ascii="Times New Roman" w:eastAsia="Verdana" w:hAnsi="Times New Roman"/>
          <w:sz w:val="22"/>
          <w:szCs w:val="22"/>
        </w:rPr>
        <w:t xml:space="preserve"> conselheir</w:t>
      </w:r>
      <w:r w:rsidR="00B76A8A">
        <w:rPr>
          <w:rFonts w:ascii="Times New Roman" w:eastAsia="Verdana" w:hAnsi="Times New Roman"/>
          <w:sz w:val="22"/>
          <w:szCs w:val="22"/>
        </w:rPr>
        <w:t>a</w:t>
      </w:r>
      <w:r w:rsidR="001735E1">
        <w:rPr>
          <w:rFonts w:ascii="Times New Roman" w:eastAsia="Verdana" w:hAnsi="Times New Roman"/>
          <w:sz w:val="22"/>
          <w:szCs w:val="22"/>
        </w:rPr>
        <w:t xml:space="preserve"> relator</w:t>
      </w:r>
      <w:r w:rsidR="00B76A8A">
        <w:rPr>
          <w:rFonts w:ascii="Times New Roman" w:eastAsia="Verdana" w:hAnsi="Times New Roman"/>
          <w:sz w:val="22"/>
          <w:szCs w:val="22"/>
        </w:rPr>
        <w:t>a</w:t>
      </w:r>
      <w:r w:rsidR="00321065">
        <w:rPr>
          <w:rFonts w:ascii="Times New Roman" w:eastAsia="Verdana" w:hAnsi="Times New Roman"/>
          <w:sz w:val="22"/>
          <w:szCs w:val="22"/>
        </w:rPr>
        <w:t xml:space="preserve"> p</w:t>
      </w:r>
      <w:r w:rsidR="00396700">
        <w:rPr>
          <w:rFonts w:ascii="Times New Roman" w:eastAsia="Verdana" w:hAnsi="Times New Roman"/>
          <w:sz w:val="22"/>
          <w:szCs w:val="22"/>
        </w:rPr>
        <w:t>ela aplicação de multa nos termos do auto de infração n.º 1000026765/2015;</w:t>
      </w:r>
    </w:p>
    <w:p w:rsidR="00E0494D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321065">
        <w:rPr>
          <w:rFonts w:ascii="Times New Roman" w:hAnsi="Times New Roman"/>
          <w:b/>
          <w:sz w:val="22"/>
          <w:szCs w:val="22"/>
        </w:rPr>
        <w:t xml:space="preserve">5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321065" w:rsidRDefault="00321065" w:rsidP="00E0494D">
      <w:pPr>
        <w:jc w:val="both"/>
        <w:rPr>
          <w:rFonts w:ascii="Times New Roman" w:hAnsi="Times New Roman"/>
          <w:sz w:val="22"/>
          <w:szCs w:val="22"/>
        </w:rPr>
      </w:pP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1735E1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321065">
        <w:rPr>
          <w:rFonts w:ascii="Times New Roman" w:eastAsia="Verdana" w:hAnsi="Times New Roman"/>
          <w:sz w:val="22"/>
          <w:szCs w:val="22"/>
        </w:rPr>
        <w:t>07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321065">
        <w:rPr>
          <w:rFonts w:ascii="Times New Roman" w:eastAsia="Verdana" w:hAnsi="Times New Roman"/>
          <w:sz w:val="22"/>
          <w:szCs w:val="22"/>
        </w:rPr>
        <w:t>novembro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</w:p>
    <w:p w:rsidR="00321065" w:rsidRDefault="00321065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Default="003E6680" w:rsidP="007D7DE4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ab/>
      </w:r>
    </w:p>
    <w:p w:rsidR="00BD1832" w:rsidRPr="00986306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057074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396700" w:rsidRDefault="00396700" w:rsidP="001735E1">
      <w:pPr>
        <w:rPr>
          <w:rFonts w:ascii="Times New Roman" w:eastAsia="Verdana" w:hAnsi="Times New Roman"/>
          <w:sz w:val="22"/>
          <w:szCs w:val="22"/>
        </w:rPr>
      </w:pPr>
    </w:p>
    <w:p w:rsidR="00396700" w:rsidRDefault="00396700" w:rsidP="001735E1">
      <w:pPr>
        <w:rPr>
          <w:rFonts w:ascii="Times New Roman" w:eastAsia="Verdana" w:hAnsi="Times New Roman"/>
          <w:sz w:val="22"/>
          <w:szCs w:val="22"/>
        </w:rPr>
      </w:pPr>
    </w:p>
    <w:p w:rsidR="00396700" w:rsidRPr="00321065" w:rsidRDefault="00396700" w:rsidP="001735E1">
      <w:pPr>
        <w:rPr>
          <w:rFonts w:ascii="Times New Roman" w:eastAsia="Verdana" w:hAnsi="Times New Roman"/>
          <w:sz w:val="22"/>
          <w:szCs w:val="22"/>
        </w:rPr>
      </w:pPr>
    </w:p>
    <w:p w:rsidR="00057074" w:rsidRDefault="00057074" w:rsidP="001735E1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321065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Mônica Andréa Blanco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="00FB3CC8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321065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Coordenadora adjunta</w:t>
      </w:r>
    </w:p>
    <w:p w:rsidR="00C31619" w:rsidRPr="00986306" w:rsidRDefault="00C31619" w:rsidP="001735E1">
      <w:pPr>
        <w:rPr>
          <w:rFonts w:ascii="Times New Roman" w:eastAsia="Verdana" w:hAnsi="Times New Roman"/>
          <w:sz w:val="22"/>
          <w:szCs w:val="22"/>
        </w:rPr>
      </w:pPr>
    </w:p>
    <w:p w:rsidR="00C31619" w:rsidRPr="00986306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1735E1" w:rsidRDefault="001735E1" w:rsidP="001735E1">
      <w:pPr>
        <w:rPr>
          <w:rFonts w:ascii="Times New Roman" w:eastAsia="Verdana" w:hAnsi="Times New Roman"/>
          <w:sz w:val="22"/>
          <w:szCs w:val="22"/>
        </w:rPr>
      </w:pPr>
    </w:p>
    <w:p w:rsidR="00321065" w:rsidRPr="00986306" w:rsidRDefault="00321065" w:rsidP="00321065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>João Eduardo Martins Dantas</w:t>
      </w:r>
      <w:r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BD1832" w:rsidRDefault="00321065" w:rsidP="00321065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321065" w:rsidRDefault="00321065" w:rsidP="00BD1832">
      <w:pPr>
        <w:rPr>
          <w:rFonts w:ascii="Times New Roman" w:eastAsia="Verdana" w:hAnsi="Times New Roman"/>
          <w:sz w:val="22"/>
          <w:szCs w:val="22"/>
        </w:rPr>
      </w:pPr>
    </w:p>
    <w:p w:rsidR="00321065" w:rsidRPr="00986306" w:rsidRDefault="00321065" w:rsidP="00321065">
      <w:pPr>
        <w:rPr>
          <w:rFonts w:ascii="Times New Roman" w:eastAsia="Verdana" w:hAnsi="Times New Roman"/>
          <w:sz w:val="22"/>
          <w:szCs w:val="22"/>
        </w:rPr>
      </w:pPr>
      <w:proofErr w:type="spellStart"/>
      <w:r>
        <w:rPr>
          <w:rFonts w:ascii="Times New Roman" w:eastAsia="Verdana" w:hAnsi="Times New Roman"/>
          <w:b/>
          <w:sz w:val="22"/>
          <w:szCs w:val="22"/>
        </w:rPr>
        <w:t>Giuliana</w:t>
      </w:r>
      <w:proofErr w:type="spellEnd"/>
      <w:r>
        <w:rPr>
          <w:rFonts w:ascii="Times New Roman" w:eastAsia="Verdana" w:hAnsi="Times New Roman"/>
          <w:b/>
          <w:sz w:val="22"/>
          <w:szCs w:val="22"/>
        </w:rPr>
        <w:t xml:space="preserve"> de Freitas        </w:t>
      </w:r>
      <w:r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321065" w:rsidRPr="00986306" w:rsidRDefault="00321065" w:rsidP="00321065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  <w:r w:rsidRPr="00986306">
        <w:rPr>
          <w:rFonts w:ascii="Times New Roman" w:eastAsia="Verdana" w:hAnsi="Times New Roman"/>
          <w:sz w:val="22"/>
          <w:szCs w:val="22"/>
        </w:rPr>
        <w:tab/>
      </w:r>
    </w:p>
    <w:p w:rsidR="00321065" w:rsidRPr="00986306" w:rsidRDefault="00321065" w:rsidP="00BD1832">
      <w:pPr>
        <w:rPr>
          <w:rFonts w:ascii="Times New Roman" w:eastAsia="Verdana" w:hAnsi="Times New Roman"/>
          <w:sz w:val="22"/>
          <w:szCs w:val="22"/>
        </w:rPr>
      </w:pPr>
    </w:p>
    <w:sectPr w:rsidR="00321065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34537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34537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34537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1F05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56F21"/>
    <w:rsid w:val="00057074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6188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3130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5E1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265BE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1C8A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065"/>
    <w:rsid w:val="00321892"/>
    <w:rsid w:val="0032310B"/>
    <w:rsid w:val="0032537D"/>
    <w:rsid w:val="00325C6F"/>
    <w:rsid w:val="00336465"/>
    <w:rsid w:val="00337775"/>
    <w:rsid w:val="00343944"/>
    <w:rsid w:val="0034537B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700"/>
    <w:rsid w:val="00396BA4"/>
    <w:rsid w:val="00396E4D"/>
    <w:rsid w:val="003A0B99"/>
    <w:rsid w:val="003A15DA"/>
    <w:rsid w:val="003A2623"/>
    <w:rsid w:val="003A3523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6E51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7BC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5C3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91798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6012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D7DE4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3F9C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02AB"/>
    <w:rsid w:val="00962062"/>
    <w:rsid w:val="009653E8"/>
    <w:rsid w:val="0097154B"/>
    <w:rsid w:val="00971700"/>
    <w:rsid w:val="00971F93"/>
    <w:rsid w:val="00972EC8"/>
    <w:rsid w:val="00973331"/>
    <w:rsid w:val="009734C2"/>
    <w:rsid w:val="009754F7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917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034F"/>
    <w:rsid w:val="00B01170"/>
    <w:rsid w:val="00B05FAF"/>
    <w:rsid w:val="00B06E48"/>
    <w:rsid w:val="00B075B9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472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76A8A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1518"/>
    <w:rsid w:val="00C03C6E"/>
    <w:rsid w:val="00C0629D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87D23"/>
    <w:rsid w:val="00C96D4E"/>
    <w:rsid w:val="00CA04E2"/>
    <w:rsid w:val="00CA412A"/>
    <w:rsid w:val="00CA687C"/>
    <w:rsid w:val="00CA73F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DF7F2D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270DE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A344B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00C4"/>
    <w:rsid w:val="00F41A92"/>
    <w:rsid w:val="00F41B70"/>
    <w:rsid w:val="00F45540"/>
    <w:rsid w:val="00F50B34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5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09B8C-72D5-4C8D-956B-1F041E94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3</cp:revision>
  <cp:lastPrinted>2019-05-09T14:01:00Z</cp:lastPrinted>
  <dcterms:created xsi:type="dcterms:W3CDTF">2019-05-16T16:50:00Z</dcterms:created>
  <dcterms:modified xsi:type="dcterms:W3CDTF">2020-03-02T18:21:00Z</dcterms:modified>
</cp:coreProperties>
</file>