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7C7E2B" w14:textId="68D244C5" w:rsidR="00E06181" w:rsidRPr="001A281D" w:rsidRDefault="00E06181" w:rsidP="00DF1E5F">
      <w:pPr>
        <w:jc w:val="center"/>
        <w:rPr>
          <w:rFonts w:eastAsia="Times New Roman"/>
          <w:b/>
          <w:sz w:val="22"/>
          <w:szCs w:val="22"/>
          <w:lang w:eastAsia="pt-BR"/>
        </w:rPr>
      </w:pPr>
      <w:r w:rsidRPr="001A281D">
        <w:rPr>
          <w:b/>
          <w:sz w:val="22"/>
          <w:szCs w:val="22"/>
        </w:rPr>
        <w:t xml:space="preserve">PORTARIA NORMATIVA Nº 4, DE </w:t>
      </w:r>
      <w:r w:rsidR="008B112B" w:rsidRPr="001A281D">
        <w:rPr>
          <w:b/>
          <w:sz w:val="22"/>
          <w:szCs w:val="22"/>
        </w:rPr>
        <w:t>2</w:t>
      </w:r>
      <w:r w:rsidR="00371551">
        <w:rPr>
          <w:b/>
          <w:sz w:val="22"/>
          <w:szCs w:val="22"/>
        </w:rPr>
        <w:t>2</w:t>
      </w:r>
      <w:r w:rsidRPr="001A281D">
        <w:rPr>
          <w:b/>
          <w:sz w:val="22"/>
          <w:szCs w:val="22"/>
        </w:rPr>
        <w:t xml:space="preserve"> DE ABRIL DE 2020.</w:t>
      </w:r>
    </w:p>
    <w:p w14:paraId="67013A25" w14:textId="77777777" w:rsidR="00E06181" w:rsidRPr="001A281D" w:rsidRDefault="00E06181" w:rsidP="00DF1E5F">
      <w:pPr>
        <w:rPr>
          <w:sz w:val="22"/>
          <w:szCs w:val="22"/>
        </w:rPr>
      </w:pPr>
    </w:p>
    <w:p w14:paraId="35208777" w14:textId="77777777" w:rsidR="00E06181" w:rsidRPr="001A281D" w:rsidRDefault="00E06181" w:rsidP="00DF1E5F">
      <w:pPr>
        <w:rPr>
          <w:sz w:val="22"/>
          <w:szCs w:val="22"/>
        </w:rPr>
      </w:pPr>
    </w:p>
    <w:p w14:paraId="3BF9BAE5" w14:textId="019040F1" w:rsidR="00E06181" w:rsidRPr="001A281D" w:rsidRDefault="008C5EEE" w:rsidP="00DF1E5F">
      <w:pPr>
        <w:tabs>
          <w:tab w:val="left" w:pos="4820"/>
        </w:tabs>
        <w:ind w:left="4820"/>
        <w:rPr>
          <w:rFonts w:eastAsia="Times New Roman"/>
          <w:sz w:val="22"/>
          <w:szCs w:val="22"/>
          <w:lang w:eastAsia="pt-BR"/>
        </w:rPr>
      </w:pPr>
      <w:r w:rsidRPr="001A281D">
        <w:rPr>
          <w:rFonts w:eastAsia="Times New Roman"/>
          <w:sz w:val="22"/>
          <w:szCs w:val="22"/>
          <w:lang w:eastAsia="pt-BR"/>
        </w:rPr>
        <w:t>Estabelece</w:t>
      </w:r>
      <w:r w:rsidR="00D37802" w:rsidRPr="001A281D">
        <w:rPr>
          <w:rFonts w:eastAsia="Times New Roman"/>
          <w:sz w:val="22"/>
          <w:szCs w:val="22"/>
          <w:lang w:eastAsia="pt-BR"/>
        </w:rPr>
        <w:t xml:space="preserve"> </w:t>
      </w:r>
      <w:r w:rsidRPr="001A281D">
        <w:rPr>
          <w:rFonts w:eastAsia="Times New Roman"/>
          <w:sz w:val="22"/>
          <w:szCs w:val="22"/>
          <w:lang w:eastAsia="pt-BR"/>
        </w:rPr>
        <w:t xml:space="preserve">normas de registro e controle de bens patrimoniais no âmbito do </w:t>
      </w:r>
      <w:r w:rsidR="00E06181" w:rsidRPr="001A281D">
        <w:rPr>
          <w:rFonts w:eastAsia="Times New Roman"/>
          <w:sz w:val="22"/>
          <w:szCs w:val="22"/>
          <w:lang w:eastAsia="pt-BR"/>
        </w:rPr>
        <w:t xml:space="preserve">Conselho de Arquitetura e Urbanismo do Distrito Federal (CAU/DF), </w:t>
      </w:r>
      <w:r w:rsidR="00D37802" w:rsidRPr="001A281D">
        <w:rPr>
          <w:rFonts w:eastAsia="Times New Roman"/>
          <w:sz w:val="22"/>
          <w:szCs w:val="22"/>
          <w:lang w:eastAsia="pt-BR"/>
        </w:rPr>
        <w:t>e dá outras providências</w:t>
      </w:r>
      <w:r w:rsidR="00E06181" w:rsidRPr="001A281D">
        <w:rPr>
          <w:rFonts w:eastAsia="Times New Roman"/>
          <w:sz w:val="22"/>
          <w:szCs w:val="22"/>
          <w:lang w:eastAsia="pt-BR"/>
        </w:rPr>
        <w:t>.</w:t>
      </w:r>
    </w:p>
    <w:p w14:paraId="7683B4C9" w14:textId="77777777" w:rsidR="00E06181" w:rsidRPr="001A281D" w:rsidRDefault="00E06181" w:rsidP="00DF1E5F">
      <w:pPr>
        <w:tabs>
          <w:tab w:val="left" w:pos="4820"/>
        </w:tabs>
        <w:rPr>
          <w:rFonts w:eastAsia="Times New Roman"/>
          <w:sz w:val="22"/>
          <w:szCs w:val="22"/>
          <w:lang w:eastAsia="pt-BR"/>
        </w:rPr>
      </w:pPr>
    </w:p>
    <w:p w14:paraId="35BB7BCE" w14:textId="77777777" w:rsidR="00E06181" w:rsidRPr="001A281D" w:rsidRDefault="00E06181" w:rsidP="00DF1E5F">
      <w:pPr>
        <w:rPr>
          <w:sz w:val="22"/>
          <w:szCs w:val="22"/>
        </w:rPr>
      </w:pPr>
    </w:p>
    <w:p w14:paraId="7489602E" w14:textId="43443718" w:rsidR="00E06181" w:rsidRPr="001A281D" w:rsidRDefault="00E06181" w:rsidP="00DF1E5F">
      <w:pPr>
        <w:tabs>
          <w:tab w:val="left" w:pos="1134"/>
        </w:tabs>
        <w:rPr>
          <w:sz w:val="22"/>
          <w:szCs w:val="22"/>
        </w:rPr>
      </w:pPr>
      <w:r w:rsidRPr="001A281D">
        <w:rPr>
          <w:sz w:val="22"/>
          <w:szCs w:val="22"/>
        </w:rPr>
        <w:t xml:space="preserve">O Presidente do </w:t>
      </w:r>
      <w:r w:rsidR="000E1B7F" w:rsidRPr="001A281D">
        <w:rPr>
          <w:sz w:val="22"/>
          <w:szCs w:val="22"/>
        </w:rPr>
        <w:t xml:space="preserve">CONSELHO DE ARQUITETURA E URBANISMO DO DISTRITO FEDERAL </w:t>
      </w:r>
      <w:r w:rsidRPr="001A281D">
        <w:rPr>
          <w:sz w:val="22"/>
          <w:szCs w:val="22"/>
        </w:rPr>
        <w:t>(CAU/DF), no uso das atribuições que lhe conferem o art. 35 da Lei n° 12.378, de 31 de dezembro de 2010, e o art. 140 do Regimento Interno do CAU/DF, homologado em 13 de fevereiro de 2020, na 99ª Reunião Plenária Ordinária do Conselho de Arquitetura e Urbanismo do Brasil (CAU/BR), conforme Deliberação Plenária DPOBR nº 0099-05/2020, após análise de assunto em epígrafe, e</w:t>
      </w:r>
    </w:p>
    <w:p w14:paraId="78BC824A" w14:textId="77777777" w:rsidR="008B112B" w:rsidRPr="001A281D" w:rsidRDefault="008B112B" w:rsidP="00DF1E5F">
      <w:pPr>
        <w:tabs>
          <w:tab w:val="left" w:pos="1134"/>
        </w:tabs>
        <w:rPr>
          <w:sz w:val="22"/>
          <w:szCs w:val="22"/>
        </w:rPr>
      </w:pPr>
    </w:p>
    <w:p w14:paraId="72DF4505" w14:textId="0B9A9865" w:rsidR="008B112B" w:rsidRPr="001A281D" w:rsidRDefault="008B112B" w:rsidP="00DF1E5F">
      <w:pPr>
        <w:tabs>
          <w:tab w:val="left" w:pos="1134"/>
        </w:tabs>
        <w:rPr>
          <w:sz w:val="22"/>
          <w:szCs w:val="22"/>
        </w:rPr>
      </w:pPr>
      <w:r w:rsidRPr="001A281D">
        <w:rPr>
          <w:sz w:val="22"/>
          <w:szCs w:val="22"/>
        </w:rPr>
        <w:t xml:space="preserve">Considerando </w:t>
      </w:r>
      <w:r w:rsidR="00F85FFB" w:rsidRPr="00F85FFB">
        <w:rPr>
          <w:sz w:val="22"/>
          <w:szCs w:val="22"/>
        </w:rPr>
        <w:t>obrigação constitucional de estabelecer</w:t>
      </w:r>
      <w:r w:rsidR="00F85FFB">
        <w:rPr>
          <w:sz w:val="22"/>
          <w:szCs w:val="22"/>
        </w:rPr>
        <w:t xml:space="preserve"> </w:t>
      </w:r>
      <w:r w:rsidRPr="001A281D">
        <w:rPr>
          <w:sz w:val="22"/>
          <w:szCs w:val="22"/>
        </w:rPr>
        <w:t>critérios fundamentados em técnicas</w:t>
      </w:r>
      <w:r w:rsidR="00F85FFB">
        <w:rPr>
          <w:sz w:val="22"/>
          <w:szCs w:val="22"/>
        </w:rPr>
        <w:t xml:space="preserve"> </w:t>
      </w:r>
      <w:r w:rsidRPr="001A281D">
        <w:rPr>
          <w:sz w:val="22"/>
          <w:szCs w:val="22"/>
        </w:rPr>
        <w:t>administrativas que possibilitem o desenvolvimento das diretrizes básicas nas atividades de registro, cadastro, tombamento, fiscalização, conservação, avaliação, programação de uso e controle dos bens patrimoniais do CAU/DF;</w:t>
      </w:r>
    </w:p>
    <w:p w14:paraId="0D011E9D" w14:textId="77777777" w:rsidR="008B112B" w:rsidRPr="001A281D" w:rsidRDefault="008B112B" w:rsidP="00DF1E5F">
      <w:pPr>
        <w:tabs>
          <w:tab w:val="left" w:pos="1134"/>
        </w:tabs>
        <w:rPr>
          <w:sz w:val="22"/>
          <w:szCs w:val="22"/>
        </w:rPr>
      </w:pPr>
    </w:p>
    <w:p w14:paraId="3296441D" w14:textId="25D5FC8B" w:rsidR="008B112B" w:rsidRPr="001A281D" w:rsidRDefault="008B112B" w:rsidP="00DF1E5F">
      <w:pPr>
        <w:tabs>
          <w:tab w:val="left" w:pos="1134"/>
        </w:tabs>
        <w:rPr>
          <w:sz w:val="22"/>
          <w:szCs w:val="22"/>
        </w:rPr>
      </w:pPr>
      <w:r w:rsidRPr="001A281D">
        <w:rPr>
          <w:sz w:val="22"/>
          <w:szCs w:val="22"/>
        </w:rPr>
        <w:t xml:space="preserve">Considerando a necessidade de padronizar as rotinas de trabalho ligadas à área de bens patrimoniais, visto que o controle devidamente estruturado </w:t>
      </w:r>
      <w:r w:rsidR="0027757D" w:rsidRPr="001A281D">
        <w:rPr>
          <w:sz w:val="22"/>
          <w:szCs w:val="22"/>
        </w:rPr>
        <w:t>se constitui</w:t>
      </w:r>
      <w:r w:rsidRPr="001A281D">
        <w:rPr>
          <w:sz w:val="22"/>
          <w:szCs w:val="22"/>
        </w:rPr>
        <w:t xml:space="preserve"> em ponderável fonte de economia </w:t>
      </w:r>
      <w:r w:rsidR="00960DB8" w:rsidRPr="001A281D">
        <w:rPr>
          <w:sz w:val="22"/>
          <w:szCs w:val="22"/>
        </w:rPr>
        <w:t>d</w:t>
      </w:r>
      <w:r w:rsidRPr="001A281D">
        <w:rPr>
          <w:sz w:val="22"/>
          <w:szCs w:val="22"/>
        </w:rPr>
        <w:t>e recursos;</w:t>
      </w:r>
    </w:p>
    <w:p w14:paraId="49BFD37E" w14:textId="77777777" w:rsidR="008B112B" w:rsidRPr="001A281D" w:rsidRDefault="008B112B" w:rsidP="00DF1E5F">
      <w:pPr>
        <w:tabs>
          <w:tab w:val="left" w:pos="1134"/>
        </w:tabs>
        <w:rPr>
          <w:sz w:val="22"/>
          <w:szCs w:val="22"/>
        </w:rPr>
      </w:pPr>
    </w:p>
    <w:p w14:paraId="5F216323" w14:textId="23756944" w:rsidR="008B112B" w:rsidRPr="001A281D" w:rsidRDefault="008B112B" w:rsidP="00DF1E5F">
      <w:pPr>
        <w:tabs>
          <w:tab w:val="left" w:pos="1134"/>
        </w:tabs>
        <w:rPr>
          <w:sz w:val="22"/>
          <w:szCs w:val="22"/>
        </w:rPr>
      </w:pPr>
      <w:r w:rsidRPr="001A281D">
        <w:rPr>
          <w:sz w:val="22"/>
          <w:szCs w:val="22"/>
        </w:rPr>
        <w:t xml:space="preserve">Considerando </w:t>
      </w:r>
      <w:bookmarkStart w:id="0" w:name="_Hlk37946372"/>
      <w:r w:rsidR="00DE7150" w:rsidRPr="001A281D">
        <w:rPr>
          <w:sz w:val="22"/>
          <w:szCs w:val="22"/>
        </w:rPr>
        <w:t>Norma Brasileira de Contabilidade, NBC TSP 07, de 22 de setembro de 2017, aprovada pela Resolução CFC nº 2017</w:t>
      </w:r>
      <w:r w:rsidR="007A0A7B" w:rsidRPr="001A281D">
        <w:rPr>
          <w:sz w:val="22"/>
          <w:szCs w:val="22"/>
        </w:rPr>
        <w:t>/NBCTSP07, do Conselho Federal de Contabilidade; e</w:t>
      </w:r>
    </w:p>
    <w:p w14:paraId="523160B3" w14:textId="77777777" w:rsidR="008B112B" w:rsidRPr="001A281D" w:rsidRDefault="008B112B" w:rsidP="00DF1E5F">
      <w:pPr>
        <w:tabs>
          <w:tab w:val="left" w:pos="1134"/>
        </w:tabs>
        <w:rPr>
          <w:sz w:val="22"/>
          <w:szCs w:val="22"/>
        </w:rPr>
      </w:pPr>
    </w:p>
    <w:p w14:paraId="30749A3C" w14:textId="1D4614B9" w:rsidR="00D37802" w:rsidRPr="001A281D" w:rsidRDefault="007A0A7B" w:rsidP="00DF1E5F">
      <w:pPr>
        <w:tabs>
          <w:tab w:val="left" w:pos="1134"/>
        </w:tabs>
        <w:rPr>
          <w:sz w:val="22"/>
          <w:szCs w:val="22"/>
        </w:rPr>
      </w:pPr>
      <w:r w:rsidRPr="001A281D">
        <w:rPr>
          <w:sz w:val="22"/>
          <w:szCs w:val="22"/>
        </w:rPr>
        <w:t>Considerando Decreto nº 9.373, de 11 de maio de 2018, o qual dispõe sobre a alienação, a cessão, a transferência, a destinação e a disposição final ambientalmente adequadas de bens no âmbito da administração pública federal direta, autárquica e fundacional</w:t>
      </w:r>
      <w:bookmarkEnd w:id="0"/>
      <w:r w:rsidRPr="001A281D">
        <w:rPr>
          <w:sz w:val="22"/>
          <w:szCs w:val="22"/>
        </w:rPr>
        <w:t>.</w:t>
      </w:r>
    </w:p>
    <w:p w14:paraId="3D7B4D06" w14:textId="70A2E17F" w:rsidR="00DE0F4F" w:rsidRPr="001A281D" w:rsidRDefault="00DE0F4F" w:rsidP="00DF1E5F">
      <w:pPr>
        <w:tabs>
          <w:tab w:val="left" w:pos="1134"/>
        </w:tabs>
        <w:rPr>
          <w:sz w:val="22"/>
          <w:szCs w:val="22"/>
        </w:rPr>
      </w:pPr>
    </w:p>
    <w:p w14:paraId="33B1B7DA" w14:textId="77777777" w:rsidR="00A60CA1" w:rsidRPr="001A281D" w:rsidRDefault="00A60CA1" w:rsidP="00DF1E5F">
      <w:pPr>
        <w:tabs>
          <w:tab w:val="left" w:pos="1134"/>
        </w:tabs>
        <w:rPr>
          <w:sz w:val="22"/>
          <w:szCs w:val="22"/>
        </w:rPr>
      </w:pPr>
    </w:p>
    <w:p w14:paraId="275EB2C5" w14:textId="4BCD695B" w:rsidR="000E7C99" w:rsidRPr="001A281D" w:rsidRDefault="000E7C99" w:rsidP="00DF1E5F">
      <w:pPr>
        <w:tabs>
          <w:tab w:val="left" w:pos="1134"/>
        </w:tabs>
        <w:rPr>
          <w:sz w:val="22"/>
          <w:szCs w:val="22"/>
        </w:rPr>
      </w:pPr>
      <w:r w:rsidRPr="001A281D">
        <w:rPr>
          <w:sz w:val="22"/>
          <w:szCs w:val="22"/>
        </w:rPr>
        <w:t>RESOLVE:</w:t>
      </w:r>
    </w:p>
    <w:p w14:paraId="3A62C46B" w14:textId="47499427" w:rsidR="00DE0F4F" w:rsidRPr="001A281D" w:rsidRDefault="00DE0F4F" w:rsidP="00DF1E5F">
      <w:pPr>
        <w:tabs>
          <w:tab w:val="left" w:pos="1134"/>
        </w:tabs>
        <w:rPr>
          <w:sz w:val="22"/>
          <w:szCs w:val="22"/>
        </w:rPr>
      </w:pPr>
    </w:p>
    <w:p w14:paraId="6CC58597" w14:textId="77777777" w:rsidR="00A60CA1" w:rsidRPr="001A281D" w:rsidRDefault="00A60CA1" w:rsidP="00DF1E5F">
      <w:pPr>
        <w:tabs>
          <w:tab w:val="left" w:pos="1134"/>
        </w:tabs>
        <w:rPr>
          <w:sz w:val="22"/>
          <w:szCs w:val="22"/>
        </w:rPr>
      </w:pPr>
    </w:p>
    <w:p w14:paraId="0D613DDB" w14:textId="1B3CD2F5" w:rsidR="00E06181" w:rsidRPr="001A281D" w:rsidRDefault="000E7C99" w:rsidP="00DF1E5F">
      <w:pPr>
        <w:tabs>
          <w:tab w:val="left" w:pos="1134"/>
        </w:tabs>
        <w:rPr>
          <w:sz w:val="22"/>
          <w:szCs w:val="22"/>
        </w:rPr>
      </w:pPr>
      <w:r w:rsidRPr="001A281D">
        <w:rPr>
          <w:sz w:val="22"/>
          <w:szCs w:val="22"/>
        </w:rPr>
        <w:t xml:space="preserve">Art. 1º Regulamentar o registro e controle de bens patrimoniais, </w:t>
      </w:r>
      <w:r w:rsidR="00982A93" w:rsidRPr="001A281D">
        <w:rPr>
          <w:sz w:val="22"/>
          <w:szCs w:val="22"/>
        </w:rPr>
        <w:t>na forma das NORMAS DE REGISTRO E CONTROLE DE BENS PATRIMONIAIS DO CAU/DF</w:t>
      </w:r>
      <w:r w:rsidR="00E73A2F" w:rsidRPr="001A281D">
        <w:rPr>
          <w:sz w:val="22"/>
          <w:szCs w:val="22"/>
        </w:rPr>
        <w:t xml:space="preserve"> anex</w:t>
      </w:r>
      <w:r w:rsidR="00960DB8" w:rsidRPr="001A281D">
        <w:rPr>
          <w:sz w:val="22"/>
          <w:szCs w:val="22"/>
        </w:rPr>
        <w:t>o</w:t>
      </w:r>
      <w:r w:rsidR="00E73A2F" w:rsidRPr="001A281D">
        <w:rPr>
          <w:sz w:val="22"/>
          <w:szCs w:val="22"/>
        </w:rPr>
        <w:t>s</w:t>
      </w:r>
      <w:r w:rsidR="00C042A8" w:rsidRPr="001A281D">
        <w:rPr>
          <w:sz w:val="22"/>
          <w:szCs w:val="22"/>
        </w:rPr>
        <w:t xml:space="preserve"> I, II e III</w:t>
      </w:r>
      <w:r w:rsidR="00982A93" w:rsidRPr="001A281D">
        <w:rPr>
          <w:sz w:val="22"/>
          <w:szCs w:val="22"/>
        </w:rPr>
        <w:t xml:space="preserve"> desta Portaria Normativa.</w:t>
      </w:r>
    </w:p>
    <w:p w14:paraId="65BAB887" w14:textId="4745F6D9" w:rsidR="00DE0F4F" w:rsidRPr="001A281D" w:rsidRDefault="00DE0F4F" w:rsidP="00DF1E5F">
      <w:pPr>
        <w:tabs>
          <w:tab w:val="left" w:pos="1134"/>
        </w:tabs>
        <w:rPr>
          <w:sz w:val="22"/>
          <w:szCs w:val="22"/>
        </w:rPr>
      </w:pPr>
    </w:p>
    <w:p w14:paraId="182F6EA2" w14:textId="15D0865B" w:rsidR="00DE0F4F" w:rsidRPr="001A281D" w:rsidRDefault="00DE0F4F" w:rsidP="00DF1E5F">
      <w:pPr>
        <w:tabs>
          <w:tab w:val="left" w:pos="1134"/>
        </w:tabs>
        <w:rPr>
          <w:sz w:val="22"/>
          <w:szCs w:val="22"/>
        </w:rPr>
      </w:pPr>
      <w:r w:rsidRPr="001A281D">
        <w:rPr>
          <w:sz w:val="22"/>
          <w:szCs w:val="22"/>
        </w:rPr>
        <w:t xml:space="preserve">Art. 2º Determinar que todos os colaboradores do Conselho tomem conhecimento </w:t>
      </w:r>
      <w:r w:rsidR="00960DB8" w:rsidRPr="001A281D">
        <w:rPr>
          <w:sz w:val="22"/>
          <w:szCs w:val="22"/>
        </w:rPr>
        <w:t xml:space="preserve">e acolham </w:t>
      </w:r>
      <w:r w:rsidRPr="001A281D">
        <w:rPr>
          <w:sz w:val="22"/>
          <w:szCs w:val="22"/>
        </w:rPr>
        <w:t>e</w:t>
      </w:r>
      <w:r w:rsidR="006C4509" w:rsidRPr="001A281D">
        <w:rPr>
          <w:sz w:val="22"/>
          <w:szCs w:val="22"/>
        </w:rPr>
        <w:t>s</w:t>
      </w:r>
      <w:r w:rsidR="00960DB8" w:rsidRPr="001A281D">
        <w:rPr>
          <w:sz w:val="22"/>
          <w:szCs w:val="22"/>
        </w:rPr>
        <w:t>t</w:t>
      </w:r>
      <w:r w:rsidR="006C4509" w:rsidRPr="001A281D">
        <w:rPr>
          <w:sz w:val="22"/>
          <w:szCs w:val="22"/>
        </w:rPr>
        <w:t>as normas</w:t>
      </w:r>
      <w:r w:rsidRPr="001A281D">
        <w:rPr>
          <w:sz w:val="22"/>
          <w:szCs w:val="22"/>
        </w:rPr>
        <w:t>.</w:t>
      </w:r>
    </w:p>
    <w:p w14:paraId="6EB3FD10" w14:textId="77777777" w:rsidR="00DE0F4F" w:rsidRPr="001A281D" w:rsidRDefault="00DE0F4F" w:rsidP="00DF1E5F">
      <w:pPr>
        <w:tabs>
          <w:tab w:val="left" w:pos="1134"/>
        </w:tabs>
        <w:rPr>
          <w:sz w:val="22"/>
          <w:szCs w:val="22"/>
        </w:rPr>
      </w:pPr>
    </w:p>
    <w:p w14:paraId="0A004235" w14:textId="460A4E08" w:rsidR="00DE0F4F" w:rsidRPr="001A281D" w:rsidRDefault="00DE0F4F" w:rsidP="00DF1E5F">
      <w:pPr>
        <w:tabs>
          <w:tab w:val="left" w:pos="1134"/>
        </w:tabs>
        <w:rPr>
          <w:sz w:val="22"/>
          <w:szCs w:val="22"/>
        </w:rPr>
      </w:pPr>
      <w:r w:rsidRPr="001A281D">
        <w:rPr>
          <w:sz w:val="22"/>
          <w:szCs w:val="22"/>
        </w:rPr>
        <w:t>Art. 3º Esta portaria entra em vigor na data de sua assinatura.</w:t>
      </w:r>
    </w:p>
    <w:p w14:paraId="46F8943D" w14:textId="77777777" w:rsidR="00DE0F4F" w:rsidRPr="001A281D" w:rsidRDefault="00DE0F4F" w:rsidP="00DF1E5F">
      <w:pPr>
        <w:tabs>
          <w:tab w:val="left" w:pos="1134"/>
        </w:tabs>
        <w:rPr>
          <w:sz w:val="22"/>
          <w:szCs w:val="22"/>
        </w:rPr>
      </w:pPr>
    </w:p>
    <w:p w14:paraId="621BBA92" w14:textId="5311ECF0" w:rsidR="00DE0F4F" w:rsidRPr="001A281D" w:rsidRDefault="00DE0F4F" w:rsidP="00DF1E5F">
      <w:pPr>
        <w:tabs>
          <w:tab w:val="left" w:pos="1134"/>
        </w:tabs>
        <w:rPr>
          <w:sz w:val="22"/>
          <w:szCs w:val="22"/>
        </w:rPr>
      </w:pPr>
      <w:r w:rsidRPr="001A281D">
        <w:rPr>
          <w:sz w:val="22"/>
          <w:szCs w:val="22"/>
        </w:rPr>
        <w:t>Art. 4º Publique-se.</w:t>
      </w:r>
    </w:p>
    <w:p w14:paraId="53B666D5" w14:textId="77777777" w:rsidR="008C5EEE" w:rsidRPr="001A281D" w:rsidRDefault="008C5EEE" w:rsidP="00DF1E5F">
      <w:pPr>
        <w:jc w:val="center"/>
        <w:rPr>
          <w:b/>
          <w:bCs/>
          <w:sz w:val="22"/>
          <w:szCs w:val="22"/>
        </w:rPr>
      </w:pPr>
    </w:p>
    <w:p w14:paraId="304E9D41" w14:textId="77777777" w:rsidR="006C4509" w:rsidRPr="001A281D" w:rsidRDefault="006C4509" w:rsidP="00DF1E5F">
      <w:pPr>
        <w:jc w:val="center"/>
        <w:rPr>
          <w:sz w:val="22"/>
          <w:szCs w:val="22"/>
        </w:rPr>
      </w:pPr>
    </w:p>
    <w:p w14:paraId="1EF53325" w14:textId="5F27E42E" w:rsidR="008C5EEE" w:rsidRPr="001A281D" w:rsidRDefault="00E73A2F" w:rsidP="00DF1E5F">
      <w:pPr>
        <w:jc w:val="center"/>
        <w:rPr>
          <w:sz w:val="22"/>
          <w:szCs w:val="22"/>
        </w:rPr>
      </w:pPr>
      <w:r w:rsidRPr="001A281D">
        <w:rPr>
          <w:sz w:val="22"/>
          <w:szCs w:val="22"/>
        </w:rPr>
        <w:t>Brasília/DF, 2</w:t>
      </w:r>
      <w:r w:rsidR="00291512">
        <w:rPr>
          <w:sz w:val="22"/>
          <w:szCs w:val="22"/>
        </w:rPr>
        <w:t>2</w:t>
      </w:r>
      <w:r w:rsidRPr="001A281D">
        <w:rPr>
          <w:sz w:val="22"/>
          <w:szCs w:val="22"/>
        </w:rPr>
        <w:t xml:space="preserve"> de abril de 2020.</w:t>
      </w:r>
    </w:p>
    <w:p w14:paraId="6BC014F1" w14:textId="77777777" w:rsidR="008C5EEE" w:rsidRPr="001A281D" w:rsidRDefault="008C5EEE" w:rsidP="00DF1E5F">
      <w:pPr>
        <w:jc w:val="center"/>
        <w:rPr>
          <w:b/>
          <w:bCs/>
          <w:sz w:val="22"/>
          <w:szCs w:val="22"/>
        </w:rPr>
      </w:pPr>
    </w:p>
    <w:p w14:paraId="4396D1C9" w14:textId="66676DC4" w:rsidR="006C4509" w:rsidRPr="001A281D" w:rsidRDefault="006C4509" w:rsidP="00F85FFB">
      <w:pPr>
        <w:rPr>
          <w:b/>
          <w:bCs/>
          <w:sz w:val="22"/>
          <w:szCs w:val="22"/>
        </w:rPr>
      </w:pPr>
    </w:p>
    <w:p w14:paraId="28EADFFB" w14:textId="77777777" w:rsidR="00A520C6" w:rsidRPr="001A281D" w:rsidRDefault="00A520C6" w:rsidP="00DF1E5F">
      <w:pPr>
        <w:jc w:val="center"/>
        <w:rPr>
          <w:b/>
          <w:bCs/>
          <w:sz w:val="22"/>
          <w:szCs w:val="22"/>
        </w:rPr>
      </w:pPr>
    </w:p>
    <w:p w14:paraId="070747A1" w14:textId="77777777" w:rsidR="008C5EEE" w:rsidRPr="001A281D" w:rsidRDefault="008C5EEE" w:rsidP="00DF1E5F">
      <w:pPr>
        <w:jc w:val="center"/>
        <w:rPr>
          <w:b/>
          <w:bCs/>
          <w:sz w:val="22"/>
          <w:szCs w:val="22"/>
        </w:rPr>
      </w:pPr>
    </w:p>
    <w:p w14:paraId="4AA1CB70" w14:textId="1F810ED5" w:rsidR="008C5EEE" w:rsidRPr="001A281D" w:rsidRDefault="00E73A2F" w:rsidP="00DF1E5F">
      <w:pPr>
        <w:jc w:val="center"/>
        <w:rPr>
          <w:b/>
          <w:bCs/>
          <w:sz w:val="22"/>
          <w:szCs w:val="22"/>
        </w:rPr>
      </w:pPr>
      <w:r w:rsidRPr="001A281D">
        <w:rPr>
          <w:b/>
          <w:bCs/>
          <w:sz w:val="22"/>
          <w:szCs w:val="22"/>
        </w:rPr>
        <w:t>DANIEL MANGABEIRA</w:t>
      </w:r>
    </w:p>
    <w:p w14:paraId="2F04CE34" w14:textId="559F699D" w:rsidR="00A520C6" w:rsidRPr="001A281D" w:rsidRDefault="00E73A2F" w:rsidP="00A520C6">
      <w:pPr>
        <w:jc w:val="center"/>
        <w:rPr>
          <w:sz w:val="22"/>
          <w:szCs w:val="22"/>
        </w:rPr>
      </w:pPr>
      <w:r w:rsidRPr="001A281D">
        <w:rPr>
          <w:sz w:val="22"/>
          <w:szCs w:val="22"/>
        </w:rPr>
        <w:t>Presidente</w:t>
      </w:r>
    </w:p>
    <w:p w14:paraId="315A690A" w14:textId="7C3265A9" w:rsidR="00E06181" w:rsidRPr="001A281D" w:rsidRDefault="003E40DB" w:rsidP="00DF1E5F">
      <w:pPr>
        <w:jc w:val="center"/>
        <w:rPr>
          <w:b/>
          <w:bCs/>
          <w:sz w:val="22"/>
          <w:szCs w:val="22"/>
        </w:rPr>
      </w:pPr>
      <w:r w:rsidRPr="001A281D">
        <w:rPr>
          <w:b/>
          <w:bCs/>
          <w:sz w:val="22"/>
          <w:szCs w:val="22"/>
        </w:rPr>
        <w:lastRenderedPageBreak/>
        <w:t xml:space="preserve">PORTARIA NORMATIVA Nº 4, DE </w:t>
      </w:r>
      <w:r w:rsidR="00B01ADE" w:rsidRPr="001A281D">
        <w:rPr>
          <w:b/>
          <w:bCs/>
          <w:sz w:val="22"/>
          <w:szCs w:val="22"/>
        </w:rPr>
        <w:t>2</w:t>
      </w:r>
      <w:r w:rsidR="006C2FE4">
        <w:rPr>
          <w:b/>
          <w:bCs/>
          <w:sz w:val="22"/>
          <w:szCs w:val="22"/>
        </w:rPr>
        <w:t>2</w:t>
      </w:r>
      <w:r w:rsidRPr="001A281D">
        <w:rPr>
          <w:b/>
          <w:bCs/>
          <w:sz w:val="22"/>
          <w:szCs w:val="22"/>
        </w:rPr>
        <w:t xml:space="preserve"> DE ABRIL DE 2020.</w:t>
      </w:r>
    </w:p>
    <w:p w14:paraId="1FA24AE3" w14:textId="77777777" w:rsidR="003E40DB" w:rsidRPr="001A281D" w:rsidRDefault="003E40DB" w:rsidP="00DF1E5F">
      <w:pPr>
        <w:jc w:val="center"/>
        <w:rPr>
          <w:b/>
          <w:bCs/>
          <w:sz w:val="22"/>
          <w:szCs w:val="22"/>
        </w:rPr>
      </w:pPr>
    </w:p>
    <w:p w14:paraId="4A1E7168" w14:textId="257588C5" w:rsidR="003E40DB" w:rsidRPr="001A281D" w:rsidRDefault="003E40DB" w:rsidP="00DF1E5F">
      <w:pPr>
        <w:jc w:val="center"/>
        <w:rPr>
          <w:b/>
          <w:bCs/>
          <w:sz w:val="22"/>
          <w:szCs w:val="22"/>
        </w:rPr>
      </w:pPr>
      <w:r w:rsidRPr="001A281D">
        <w:rPr>
          <w:b/>
          <w:bCs/>
          <w:sz w:val="22"/>
          <w:szCs w:val="22"/>
        </w:rPr>
        <w:t xml:space="preserve">- </w:t>
      </w:r>
      <w:r w:rsidR="003A1F3F" w:rsidRPr="001A281D">
        <w:rPr>
          <w:b/>
          <w:bCs/>
          <w:sz w:val="22"/>
          <w:szCs w:val="22"/>
        </w:rPr>
        <w:t>ANEXO</w:t>
      </w:r>
      <w:r w:rsidRPr="001A281D">
        <w:rPr>
          <w:b/>
          <w:bCs/>
          <w:sz w:val="22"/>
          <w:szCs w:val="22"/>
        </w:rPr>
        <w:t xml:space="preserve"> I -</w:t>
      </w:r>
    </w:p>
    <w:p w14:paraId="025B3572" w14:textId="343B1816" w:rsidR="00BA6441" w:rsidRPr="001A281D" w:rsidRDefault="003A1F3F" w:rsidP="00DF1E5F">
      <w:pPr>
        <w:jc w:val="center"/>
        <w:rPr>
          <w:b/>
          <w:bCs/>
          <w:sz w:val="22"/>
          <w:szCs w:val="22"/>
        </w:rPr>
      </w:pPr>
      <w:r w:rsidRPr="001A281D">
        <w:rPr>
          <w:b/>
          <w:bCs/>
          <w:sz w:val="22"/>
          <w:szCs w:val="22"/>
        </w:rPr>
        <w:t xml:space="preserve"> </w:t>
      </w:r>
    </w:p>
    <w:p w14:paraId="4D3342AE" w14:textId="0775B635" w:rsidR="00C41A3F" w:rsidRPr="001A281D" w:rsidRDefault="003C34CA" w:rsidP="00DF1E5F">
      <w:pPr>
        <w:rPr>
          <w:b/>
          <w:bCs/>
          <w:sz w:val="22"/>
          <w:szCs w:val="22"/>
        </w:rPr>
      </w:pPr>
      <w:r w:rsidRPr="001A281D">
        <w:rPr>
          <w:b/>
          <w:bCs/>
          <w:sz w:val="22"/>
          <w:szCs w:val="22"/>
        </w:rPr>
        <w:t xml:space="preserve">NORMAS DE REGISTRO E CONTROLE DE BENS PATRIMONIAIS </w:t>
      </w:r>
      <w:r w:rsidR="00C41A3F" w:rsidRPr="001A281D">
        <w:rPr>
          <w:b/>
          <w:bCs/>
          <w:sz w:val="22"/>
          <w:szCs w:val="22"/>
        </w:rPr>
        <w:t>DO CAU/DF</w:t>
      </w:r>
    </w:p>
    <w:p w14:paraId="3EF35195" w14:textId="77777777" w:rsidR="00C41A3F" w:rsidRPr="001A281D" w:rsidRDefault="00C41A3F" w:rsidP="00DF1E5F">
      <w:pPr>
        <w:rPr>
          <w:sz w:val="22"/>
          <w:szCs w:val="22"/>
        </w:rPr>
      </w:pPr>
    </w:p>
    <w:p w14:paraId="16C9302F" w14:textId="65E7CC26" w:rsidR="00E50E52" w:rsidRPr="001A281D" w:rsidRDefault="00644788" w:rsidP="00DF1E5F">
      <w:pPr>
        <w:tabs>
          <w:tab w:val="left" w:pos="0"/>
        </w:tabs>
        <w:jc w:val="center"/>
        <w:rPr>
          <w:sz w:val="22"/>
          <w:szCs w:val="22"/>
        </w:rPr>
      </w:pPr>
      <w:r w:rsidRPr="001A281D">
        <w:rPr>
          <w:sz w:val="22"/>
          <w:szCs w:val="22"/>
        </w:rPr>
        <w:t>APRESENTAÇÃO</w:t>
      </w:r>
    </w:p>
    <w:p w14:paraId="1AE314AA" w14:textId="77777777" w:rsidR="00E50E52" w:rsidRPr="001A281D" w:rsidRDefault="00E50E52" w:rsidP="00DF1E5F">
      <w:pPr>
        <w:tabs>
          <w:tab w:val="left" w:pos="0"/>
        </w:tabs>
        <w:jc w:val="center"/>
        <w:rPr>
          <w:sz w:val="22"/>
          <w:szCs w:val="22"/>
        </w:rPr>
      </w:pPr>
    </w:p>
    <w:p w14:paraId="2935FFA9" w14:textId="7F23E15A" w:rsidR="00644788" w:rsidRPr="001A281D" w:rsidRDefault="00644788" w:rsidP="00DF1E5F">
      <w:pPr>
        <w:tabs>
          <w:tab w:val="left" w:pos="0"/>
        </w:tabs>
        <w:rPr>
          <w:sz w:val="22"/>
          <w:szCs w:val="22"/>
        </w:rPr>
      </w:pPr>
      <w:r w:rsidRPr="001A281D">
        <w:rPr>
          <w:sz w:val="22"/>
          <w:szCs w:val="22"/>
        </w:rPr>
        <w:t>As Normas de Registro e Controle dos Bens Patrimoniais, integrantes do</w:t>
      </w:r>
      <w:r w:rsidR="00E50E52" w:rsidRPr="001A281D">
        <w:rPr>
          <w:sz w:val="22"/>
          <w:szCs w:val="22"/>
        </w:rPr>
        <w:t xml:space="preserve"> </w:t>
      </w:r>
      <w:r w:rsidR="00071E60" w:rsidRPr="001A281D">
        <w:rPr>
          <w:sz w:val="22"/>
          <w:szCs w:val="22"/>
        </w:rPr>
        <w:t>p</w:t>
      </w:r>
      <w:r w:rsidRPr="001A281D">
        <w:rPr>
          <w:sz w:val="22"/>
          <w:szCs w:val="22"/>
        </w:rPr>
        <w:t xml:space="preserve">atrimônio </w:t>
      </w:r>
      <w:r w:rsidR="00071E60" w:rsidRPr="001A281D">
        <w:rPr>
          <w:sz w:val="22"/>
          <w:szCs w:val="22"/>
        </w:rPr>
        <w:t>m</w:t>
      </w:r>
      <w:r w:rsidRPr="001A281D">
        <w:rPr>
          <w:sz w:val="22"/>
          <w:szCs w:val="22"/>
        </w:rPr>
        <w:t xml:space="preserve">obiliário </w:t>
      </w:r>
      <w:r w:rsidR="00E50E52" w:rsidRPr="001A281D">
        <w:rPr>
          <w:sz w:val="22"/>
          <w:szCs w:val="22"/>
        </w:rPr>
        <w:t xml:space="preserve">do </w:t>
      </w:r>
      <w:r w:rsidR="009F287B" w:rsidRPr="001A281D">
        <w:rPr>
          <w:sz w:val="22"/>
          <w:szCs w:val="22"/>
        </w:rPr>
        <w:t xml:space="preserve">Conselho de Arquitetura e Urbanismo do </w:t>
      </w:r>
      <w:r w:rsidR="00E74BC6" w:rsidRPr="001A281D">
        <w:rPr>
          <w:sz w:val="22"/>
          <w:szCs w:val="22"/>
        </w:rPr>
        <w:t>Distrito Federal (</w:t>
      </w:r>
      <w:r w:rsidR="00E50E52" w:rsidRPr="001A281D">
        <w:rPr>
          <w:sz w:val="22"/>
          <w:szCs w:val="22"/>
        </w:rPr>
        <w:t>CAU/DF</w:t>
      </w:r>
      <w:r w:rsidRPr="001A281D">
        <w:rPr>
          <w:sz w:val="22"/>
          <w:szCs w:val="22"/>
        </w:rPr>
        <w:t>), têm por finalidade estabelecer normas e procedimentos para</w:t>
      </w:r>
      <w:r w:rsidR="00656D6A" w:rsidRPr="001A281D">
        <w:rPr>
          <w:sz w:val="22"/>
          <w:szCs w:val="22"/>
        </w:rPr>
        <w:t xml:space="preserve"> </w:t>
      </w:r>
      <w:r w:rsidRPr="001A281D">
        <w:rPr>
          <w:sz w:val="22"/>
          <w:szCs w:val="22"/>
        </w:rPr>
        <w:t>regulamentar as atividades relativas ao tombamento, registro, controle, movimentação, baixa e</w:t>
      </w:r>
      <w:r w:rsidR="00656D6A" w:rsidRPr="001A281D">
        <w:rPr>
          <w:sz w:val="22"/>
          <w:szCs w:val="22"/>
        </w:rPr>
        <w:t xml:space="preserve"> </w:t>
      </w:r>
      <w:r w:rsidRPr="001A281D">
        <w:rPr>
          <w:sz w:val="22"/>
          <w:szCs w:val="22"/>
        </w:rPr>
        <w:t xml:space="preserve">inventário de bens, incluindo os bens culturais, adquiridos </w:t>
      </w:r>
      <w:r w:rsidR="00656D6A" w:rsidRPr="001A281D">
        <w:rPr>
          <w:sz w:val="22"/>
          <w:szCs w:val="22"/>
        </w:rPr>
        <w:t>pelo Conselho</w:t>
      </w:r>
      <w:r w:rsidRPr="001A281D">
        <w:rPr>
          <w:sz w:val="22"/>
          <w:szCs w:val="22"/>
        </w:rPr>
        <w:t>, assim como à</w:t>
      </w:r>
      <w:r w:rsidR="009F287B" w:rsidRPr="001A281D">
        <w:rPr>
          <w:sz w:val="22"/>
          <w:szCs w:val="22"/>
        </w:rPr>
        <w:t xml:space="preserve"> </w:t>
      </w:r>
      <w:r w:rsidRPr="001A281D">
        <w:rPr>
          <w:sz w:val="22"/>
          <w:szCs w:val="22"/>
        </w:rPr>
        <w:t xml:space="preserve">incorporação ao patrimônio </w:t>
      </w:r>
      <w:r w:rsidR="009F287B" w:rsidRPr="001A281D">
        <w:rPr>
          <w:sz w:val="22"/>
          <w:szCs w:val="22"/>
        </w:rPr>
        <w:t>do CAU/DF</w:t>
      </w:r>
      <w:r w:rsidRPr="001A281D">
        <w:rPr>
          <w:sz w:val="22"/>
          <w:szCs w:val="22"/>
        </w:rPr>
        <w:t xml:space="preserve"> dos bens e equipamentos</w:t>
      </w:r>
      <w:r w:rsidR="00F32DEC" w:rsidRPr="001A281D">
        <w:rPr>
          <w:sz w:val="22"/>
          <w:szCs w:val="22"/>
        </w:rPr>
        <w:t xml:space="preserve"> </w:t>
      </w:r>
      <w:r w:rsidRPr="001A281D">
        <w:rPr>
          <w:sz w:val="22"/>
          <w:szCs w:val="22"/>
        </w:rPr>
        <w:t>provenientes de doações.</w:t>
      </w:r>
    </w:p>
    <w:p w14:paraId="65CE9EB3" w14:textId="42AB1411" w:rsidR="009D573E" w:rsidRPr="001A281D" w:rsidRDefault="009D573E" w:rsidP="00DF1E5F">
      <w:pPr>
        <w:tabs>
          <w:tab w:val="left" w:pos="0"/>
        </w:tabs>
        <w:rPr>
          <w:sz w:val="22"/>
          <w:szCs w:val="22"/>
        </w:rPr>
      </w:pPr>
    </w:p>
    <w:p w14:paraId="7C4A9D1B" w14:textId="1E892A8A" w:rsidR="00644788" w:rsidRPr="001A281D" w:rsidRDefault="009D573E" w:rsidP="00DF1E5F">
      <w:pPr>
        <w:tabs>
          <w:tab w:val="left" w:pos="0"/>
        </w:tabs>
        <w:rPr>
          <w:sz w:val="22"/>
          <w:szCs w:val="22"/>
        </w:rPr>
      </w:pPr>
      <w:r w:rsidRPr="001A281D">
        <w:rPr>
          <w:sz w:val="22"/>
          <w:szCs w:val="22"/>
        </w:rPr>
        <w:t>T</w:t>
      </w:r>
      <w:r w:rsidR="00644788" w:rsidRPr="001A281D">
        <w:rPr>
          <w:sz w:val="22"/>
          <w:szCs w:val="22"/>
        </w:rPr>
        <w:t xml:space="preserve">odos os </w:t>
      </w:r>
      <w:r w:rsidRPr="001A281D">
        <w:rPr>
          <w:sz w:val="22"/>
          <w:szCs w:val="22"/>
        </w:rPr>
        <w:t>empregados</w:t>
      </w:r>
      <w:r w:rsidR="00644788" w:rsidRPr="001A281D">
        <w:rPr>
          <w:sz w:val="22"/>
          <w:szCs w:val="22"/>
        </w:rPr>
        <w:t>,</w:t>
      </w:r>
      <w:r w:rsidRPr="001A281D">
        <w:rPr>
          <w:sz w:val="22"/>
          <w:szCs w:val="22"/>
        </w:rPr>
        <w:t xml:space="preserve"> </w:t>
      </w:r>
      <w:r w:rsidR="00644788" w:rsidRPr="001A281D">
        <w:rPr>
          <w:sz w:val="22"/>
          <w:szCs w:val="22"/>
        </w:rPr>
        <w:t>indistintamente, têm o dever de zelar pela conservação e manutenção dos bens,</w:t>
      </w:r>
      <w:r w:rsidR="00D46C68" w:rsidRPr="001A281D">
        <w:rPr>
          <w:sz w:val="22"/>
          <w:szCs w:val="22"/>
        </w:rPr>
        <w:t xml:space="preserve"> </w:t>
      </w:r>
      <w:r w:rsidR="00644788" w:rsidRPr="001A281D">
        <w:rPr>
          <w:sz w:val="22"/>
          <w:szCs w:val="22"/>
        </w:rPr>
        <w:t>sujeitando-se às penalidades previstas na Lei n</w:t>
      </w:r>
      <w:r w:rsidR="008F2C61" w:rsidRPr="001A281D">
        <w:rPr>
          <w:sz w:val="22"/>
          <w:szCs w:val="22"/>
        </w:rPr>
        <w:t xml:space="preserve">º 8.429, de </w:t>
      </w:r>
      <w:r w:rsidR="001312EE" w:rsidRPr="001A281D">
        <w:rPr>
          <w:sz w:val="22"/>
          <w:szCs w:val="22"/>
        </w:rPr>
        <w:t xml:space="preserve">2 de junho de 1992, </w:t>
      </w:r>
      <w:r w:rsidR="00697E79" w:rsidRPr="001A281D">
        <w:rPr>
          <w:sz w:val="22"/>
          <w:szCs w:val="22"/>
        </w:rPr>
        <w:t xml:space="preserve">e </w:t>
      </w:r>
      <w:r w:rsidR="00754EF1" w:rsidRPr="001A281D">
        <w:rPr>
          <w:sz w:val="22"/>
          <w:szCs w:val="22"/>
        </w:rPr>
        <w:t xml:space="preserve">demais </w:t>
      </w:r>
      <w:r w:rsidR="002D44FB" w:rsidRPr="001A281D">
        <w:rPr>
          <w:sz w:val="22"/>
          <w:szCs w:val="22"/>
        </w:rPr>
        <w:t xml:space="preserve">normas disciplinares </w:t>
      </w:r>
      <w:r w:rsidR="00FE79DD" w:rsidRPr="001A281D">
        <w:rPr>
          <w:sz w:val="22"/>
          <w:szCs w:val="22"/>
        </w:rPr>
        <w:t>do Conselho</w:t>
      </w:r>
      <w:r w:rsidR="00644788" w:rsidRPr="001A281D">
        <w:rPr>
          <w:sz w:val="22"/>
          <w:szCs w:val="22"/>
        </w:rPr>
        <w:t>, na hipótese de lesão ao patrimônio</w:t>
      </w:r>
      <w:r w:rsidR="002D44FB" w:rsidRPr="001A281D">
        <w:rPr>
          <w:sz w:val="22"/>
          <w:szCs w:val="22"/>
        </w:rPr>
        <w:t xml:space="preserve"> </w:t>
      </w:r>
      <w:r w:rsidR="00644788" w:rsidRPr="001A281D">
        <w:rPr>
          <w:sz w:val="22"/>
          <w:szCs w:val="22"/>
        </w:rPr>
        <w:t>público, por ação ou omissão, dolosa ou culposa. Por outro lado, a responsabilidade sobre a guarda e</w:t>
      </w:r>
      <w:r w:rsidR="002D44FB" w:rsidRPr="001A281D">
        <w:rPr>
          <w:sz w:val="22"/>
          <w:szCs w:val="22"/>
        </w:rPr>
        <w:t xml:space="preserve"> </w:t>
      </w:r>
      <w:r w:rsidR="00644788" w:rsidRPr="001A281D">
        <w:rPr>
          <w:sz w:val="22"/>
          <w:szCs w:val="22"/>
        </w:rPr>
        <w:t xml:space="preserve">conservação do patrimônio </w:t>
      </w:r>
      <w:r w:rsidR="00585084" w:rsidRPr="001A281D">
        <w:rPr>
          <w:sz w:val="22"/>
          <w:szCs w:val="22"/>
        </w:rPr>
        <w:t>público</w:t>
      </w:r>
      <w:r w:rsidR="00644788" w:rsidRPr="001A281D">
        <w:rPr>
          <w:sz w:val="22"/>
          <w:szCs w:val="22"/>
        </w:rPr>
        <w:t xml:space="preserve"> é atribuição, também, de </w:t>
      </w:r>
      <w:r w:rsidR="00522680" w:rsidRPr="001A281D">
        <w:rPr>
          <w:sz w:val="22"/>
          <w:szCs w:val="22"/>
        </w:rPr>
        <w:t>todos que o utilizam</w:t>
      </w:r>
      <w:r w:rsidR="00644788" w:rsidRPr="001A281D">
        <w:rPr>
          <w:sz w:val="22"/>
          <w:szCs w:val="22"/>
        </w:rPr>
        <w:t>.</w:t>
      </w:r>
    </w:p>
    <w:p w14:paraId="72BADD73" w14:textId="45D554BF" w:rsidR="00FB4F64" w:rsidRPr="001A281D" w:rsidRDefault="00FB4F64" w:rsidP="00DF1E5F">
      <w:pPr>
        <w:tabs>
          <w:tab w:val="left" w:pos="0"/>
        </w:tabs>
        <w:rPr>
          <w:sz w:val="22"/>
          <w:szCs w:val="22"/>
        </w:rPr>
      </w:pPr>
    </w:p>
    <w:p w14:paraId="27487545" w14:textId="77777777" w:rsidR="00606419" w:rsidRPr="001A281D" w:rsidRDefault="00606419" w:rsidP="00606419">
      <w:pPr>
        <w:tabs>
          <w:tab w:val="left" w:pos="0"/>
        </w:tabs>
        <w:jc w:val="center"/>
        <w:rPr>
          <w:sz w:val="22"/>
          <w:szCs w:val="22"/>
        </w:rPr>
      </w:pPr>
      <w:r w:rsidRPr="001A281D">
        <w:rPr>
          <w:sz w:val="22"/>
          <w:szCs w:val="22"/>
        </w:rPr>
        <w:t>CAPÍTULO I</w:t>
      </w:r>
    </w:p>
    <w:p w14:paraId="21C792D0" w14:textId="3858B08D" w:rsidR="00606419" w:rsidRPr="001A281D" w:rsidRDefault="00606419" w:rsidP="00606419">
      <w:pPr>
        <w:tabs>
          <w:tab w:val="left" w:pos="0"/>
        </w:tabs>
        <w:jc w:val="center"/>
        <w:rPr>
          <w:sz w:val="22"/>
          <w:szCs w:val="22"/>
        </w:rPr>
      </w:pPr>
      <w:r w:rsidRPr="001A281D">
        <w:rPr>
          <w:sz w:val="22"/>
          <w:szCs w:val="22"/>
        </w:rPr>
        <w:t>DOS PRINCÍPIOS</w:t>
      </w:r>
    </w:p>
    <w:p w14:paraId="3D79E4FE" w14:textId="77777777" w:rsidR="00606419" w:rsidRPr="001A281D" w:rsidRDefault="00606419" w:rsidP="00606419">
      <w:pPr>
        <w:tabs>
          <w:tab w:val="left" w:pos="0"/>
        </w:tabs>
        <w:jc w:val="center"/>
        <w:rPr>
          <w:sz w:val="22"/>
          <w:szCs w:val="22"/>
        </w:rPr>
      </w:pPr>
    </w:p>
    <w:p w14:paraId="3F33D15C" w14:textId="2FF5B062" w:rsidR="00606419" w:rsidRPr="001A281D" w:rsidRDefault="00606419" w:rsidP="009955E6">
      <w:pPr>
        <w:pStyle w:val="PargrafodaLista"/>
        <w:numPr>
          <w:ilvl w:val="0"/>
          <w:numId w:val="5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 A administração dos bens tem como principais objetivos manter e controlar adequadamente os bens patrimoniais, estabelecer responsabilidades pelo uso, movimentação e guarda desses bens, criar condições para o registro e controle dos bens, através de processamento eletrônico de dados.</w:t>
      </w:r>
    </w:p>
    <w:p w14:paraId="73696E1B" w14:textId="77777777" w:rsidR="00606419" w:rsidRPr="001A281D" w:rsidRDefault="00606419" w:rsidP="00606419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260B3148" w14:textId="20292D43" w:rsidR="00606419" w:rsidRPr="001A281D" w:rsidRDefault="00606419" w:rsidP="009955E6">
      <w:pPr>
        <w:pStyle w:val="PargrafodaLista"/>
        <w:numPr>
          <w:ilvl w:val="0"/>
          <w:numId w:val="5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 As orientações estabelecidas </w:t>
      </w:r>
      <w:r w:rsidR="001B071D" w:rsidRPr="001A281D">
        <w:rPr>
          <w:sz w:val="22"/>
          <w:szCs w:val="22"/>
        </w:rPr>
        <w:t>neste normativo</w:t>
      </w:r>
      <w:r w:rsidRPr="001A281D">
        <w:rPr>
          <w:sz w:val="22"/>
          <w:szCs w:val="22"/>
        </w:rPr>
        <w:t xml:space="preserve"> são gerais e aplicáveis a todos os </w:t>
      </w:r>
      <w:r w:rsidR="001B071D" w:rsidRPr="001A281D">
        <w:rPr>
          <w:sz w:val="22"/>
          <w:szCs w:val="22"/>
        </w:rPr>
        <w:t xml:space="preserve">colaboradores e conselheiros no </w:t>
      </w:r>
      <w:r w:rsidRPr="001A281D">
        <w:rPr>
          <w:sz w:val="22"/>
          <w:szCs w:val="22"/>
        </w:rPr>
        <w:t xml:space="preserve">âmbito do </w:t>
      </w:r>
      <w:r w:rsidR="001B071D" w:rsidRPr="001A281D">
        <w:rPr>
          <w:sz w:val="22"/>
          <w:szCs w:val="22"/>
        </w:rPr>
        <w:t>CAU/DF</w:t>
      </w:r>
      <w:r w:rsidRPr="001A281D">
        <w:rPr>
          <w:sz w:val="22"/>
          <w:szCs w:val="22"/>
        </w:rPr>
        <w:t xml:space="preserve"> e, no que couberem, aos prestadores de serviços e aos parceiros institucionais.</w:t>
      </w:r>
    </w:p>
    <w:p w14:paraId="2BE4FB39" w14:textId="23D350D7" w:rsidR="001B071D" w:rsidRPr="001A281D" w:rsidRDefault="001B071D" w:rsidP="001B071D">
      <w:pPr>
        <w:pStyle w:val="PargrafodaLista"/>
        <w:rPr>
          <w:sz w:val="22"/>
          <w:szCs w:val="22"/>
        </w:rPr>
      </w:pPr>
    </w:p>
    <w:p w14:paraId="2E82189D" w14:textId="77777777" w:rsidR="00963270" w:rsidRPr="001A281D" w:rsidRDefault="00963270" w:rsidP="00963270">
      <w:pPr>
        <w:tabs>
          <w:tab w:val="left" w:pos="0"/>
        </w:tabs>
        <w:jc w:val="center"/>
        <w:rPr>
          <w:sz w:val="22"/>
          <w:szCs w:val="22"/>
        </w:rPr>
      </w:pPr>
      <w:r w:rsidRPr="001A281D">
        <w:rPr>
          <w:sz w:val="22"/>
          <w:szCs w:val="22"/>
        </w:rPr>
        <w:t>CAPÍTULO II</w:t>
      </w:r>
    </w:p>
    <w:p w14:paraId="4FF71966" w14:textId="77777777" w:rsidR="00963270" w:rsidRPr="001A281D" w:rsidRDefault="00963270" w:rsidP="00963270">
      <w:pPr>
        <w:tabs>
          <w:tab w:val="left" w:pos="0"/>
        </w:tabs>
        <w:jc w:val="center"/>
        <w:rPr>
          <w:sz w:val="22"/>
          <w:szCs w:val="22"/>
        </w:rPr>
      </w:pPr>
      <w:r w:rsidRPr="001A281D">
        <w:rPr>
          <w:sz w:val="22"/>
          <w:szCs w:val="22"/>
        </w:rPr>
        <w:t>DA NORMATIZAÇÃO</w:t>
      </w:r>
    </w:p>
    <w:p w14:paraId="78FE67F2" w14:textId="77777777" w:rsidR="00963270" w:rsidRPr="001A281D" w:rsidRDefault="00963270" w:rsidP="00963270">
      <w:pPr>
        <w:rPr>
          <w:sz w:val="22"/>
          <w:szCs w:val="22"/>
        </w:rPr>
      </w:pPr>
    </w:p>
    <w:p w14:paraId="3C7EFC54" w14:textId="2279E26E" w:rsidR="00963270" w:rsidRPr="001A281D" w:rsidRDefault="00963270" w:rsidP="009955E6">
      <w:pPr>
        <w:pStyle w:val="PargrafodaLista"/>
        <w:numPr>
          <w:ilvl w:val="0"/>
          <w:numId w:val="5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 As orientações estabelecidas neste normativo</w:t>
      </w:r>
      <w:r w:rsidR="003B081D" w:rsidRPr="001A281D">
        <w:rPr>
          <w:sz w:val="22"/>
          <w:szCs w:val="22"/>
        </w:rPr>
        <w:t>, dentre outras aplicáveis,</w:t>
      </w:r>
      <w:r w:rsidRPr="001A281D">
        <w:rPr>
          <w:sz w:val="22"/>
          <w:szCs w:val="22"/>
        </w:rPr>
        <w:t xml:space="preserve"> são norteadas pela legislação abaixo referenciada:</w:t>
      </w:r>
    </w:p>
    <w:p w14:paraId="3C50EE76" w14:textId="77777777" w:rsidR="00791147" w:rsidRPr="001A281D" w:rsidRDefault="00791147" w:rsidP="00791147">
      <w:pPr>
        <w:tabs>
          <w:tab w:val="left" w:pos="0"/>
        </w:tabs>
        <w:rPr>
          <w:sz w:val="22"/>
          <w:szCs w:val="22"/>
        </w:rPr>
      </w:pPr>
    </w:p>
    <w:p w14:paraId="77757FE5" w14:textId="1AE2F461" w:rsidR="00791147" w:rsidRPr="001A281D" w:rsidRDefault="00791147" w:rsidP="009955E6">
      <w:pPr>
        <w:pStyle w:val="PargrafodaLista"/>
        <w:numPr>
          <w:ilvl w:val="0"/>
          <w:numId w:val="6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>Decreto nº 9.373, de 11 de maio de 2018, o qual dispõe sobre a alienação, a cessão, a transferência, a destinação e a disposição final ambientalmente adequadas de bens móveis no âmbito da administração pública federal direta, autárquica e fundacional;</w:t>
      </w:r>
    </w:p>
    <w:p w14:paraId="0FC5E0CB" w14:textId="77777777" w:rsidR="00791147" w:rsidRPr="001A281D" w:rsidRDefault="00791147" w:rsidP="00791147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01FA7A5B" w14:textId="354A3F13" w:rsidR="00791147" w:rsidRPr="001A281D" w:rsidRDefault="00791147" w:rsidP="009955E6">
      <w:pPr>
        <w:pStyle w:val="PargrafodaLista"/>
        <w:numPr>
          <w:ilvl w:val="0"/>
          <w:numId w:val="6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>Norma Brasileira de Contabilidade, NBC TSP 7, de 22 de setembro de 2017, aprovada pela Resolução CFC nº 2017/NBCTSP07, do Conselho Federal de Contabilidade;</w:t>
      </w:r>
    </w:p>
    <w:p w14:paraId="659717D6" w14:textId="77777777" w:rsidR="00791147" w:rsidRPr="001A281D" w:rsidRDefault="00791147" w:rsidP="00791147">
      <w:pPr>
        <w:pStyle w:val="PargrafodaLista"/>
        <w:rPr>
          <w:sz w:val="22"/>
          <w:szCs w:val="22"/>
        </w:rPr>
      </w:pPr>
    </w:p>
    <w:p w14:paraId="39E951C5" w14:textId="475C26D3" w:rsidR="00791147" w:rsidRPr="001A281D" w:rsidRDefault="00791147" w:rsidP="009955E6">
      <w:pPr>
        <w:pStyle w:val="PargrafodaLista"/>
        <w:numPr>
          <w:ilvl w:val="0"/>
          <w:numId w:val="6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>Instrução Normativa n° 2, de 30 de maio de 2017, da Controladoria Geral da União (CGU), que institui o instrumento do Termo de Ajustamento de Conduta (TAC);</w:t>
      </w:r>
    </w:p>
    <w:p w14:paraId="1B7333F0" w14:textId="77777777" w:rsidR="00BF0995" w:rsidRPr="001A281D" w:rsidRDefault="00BF0995" w:rsidP="00BF0995">
      <w:pPr>
        <w:pStyle w:val="PargrafodaLista"/>
        <w:rPr>
          <w:sz w:val="22"/>
          <w:szCs w:val="22"/>
        </w:rPr>
      </w:pPr>
    </w:p>
    <w:p w14:paraId="293267E7" w14:textId="6CA2B2D3" w:rsidR="00791147" w:rsidRPr="001A281D" w:rsidRDefault="00BF0995" w:rsidP="009955E6">
      <w:pPr>
        <w:pStyle w:val="PargrafodaLista"/>
        <w:numPr>
          <w:ilvl w:val="0"/>
          <w:numId w:val="6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>Manual SIAFI – Assunto: 020330 - Reavaliação, redução a valor recuperável, depreciação, amortização e exaustão na Administração Direta da União, Autarquia e Fundações;</w:t>
      </w:r>
    </w:p>
    <w:p w14:paraId="4D475609" w14:textId="77777777" w:rsidR="00BF0995" w:rsidRPr="001A281D" w:rsidRDefault="00BF0995" w:rsidP="00BF0995">
      <w:pPr>
        <w:pStyle w:val="PargrafodaLista"/>
        <w:rPr>
          <w:sz w:val="22"/>
          <w:szCs w:val="22"/>
        </w:rPr>
      </w:pPr>
    </w:p>
    <w:p w14:paraId="038B9392" w14:textId="30EDFA99" w:rsidR="00BF0995" w:rsidRPr="001A281D" w:rsidRDefault="00BF0995" w:rsidP="009955E6">
      <w:pPr>
        <w:pStyle w:val="PargrafodaLista"/>
        <w:numPr>
          <w:ilvl w:val="0"/>
          <w:numId w:val="6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>Título IV da Lei nº 8.112, de 11 de dezembro de 1990;</w:t>
      </w:r>
    </w:p>
    <w:p w14:paraId="645A4C39" w14:textId="77777777" w:rsidR="00BF0995" w:rsidRPr="001A281D" w:rsidRDefault="00BF0995" w:rsidP="00BF0995">
      <w:pPr>
        <w:pStyle w:val="PargrafodaLista"/>
        <w:rPr>
          <w:sz w:val="22"/>
          <w:szCs w:val="22"/>
        </w:rPr>
      </w:pPr>
    </w:p>
    <w:p w14:paraId="03267193" w14:textId="4EE5818D" w:rsidR="00BF0995" w:rsidRPr="001A281D" w:rsidRDefault="00BF0995" w:rsidP="009955E6">
      <w:pPr>
        <w:pStyle w:val="PargrafodaLista"/>
        <w:numPr>
          <w:ilvl w:val="0"/>
          <w:numId w:val="6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lastRenderedPageBreak/>
        <w:t>Instrução Normativa nº 205, de 8 de abril de 1988, da Secretaria de Administração Pública da Presidência da República - racionalizar com minimização de custos o uso de material no âmbito do SISG através de técnicas modernas que atualizam e enriquecem essa gestão com as desejáveis condições de operacionalidade, no emprego do material nas diversas atividades;</w:t>
      </w:r>
    </w:p>
    <w:p w14:paraId="22D69276" w14:textId="77777777" w:rsidR="00BF0995" w:rsidRPr="001A281D" w:rsidRDefault="00BF0995" w:rsidP="00BF0995">
      <w:pPr>
        <w:pStyle w:val="PargrafodaLista"/>
        <w:rPr>
          <w:sz w:val="22"/>
          <w:szCs w:val="22"/>
        </w:rPr>
      </w:pPr>
    </w:p>
    <w:p w14:paraId="4B9BB3C6" w14:textId="405DDF1C" w:rsidR="00BF0995" w:rsidRPr="001A281D" w:rsidRDefault="00BF0995" w:rsidP="009955E6">
      <w:pPr>
        <w:pStyle w:val="PargrafodaLista"/>
        <w:numPr>
          <w:ilvl w:val="0"/>
          <w:numId w:val="6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>Instrução Normativa nº 142, de 5 de agosto de 1983, da Secretaria Geral do Departamento Administrativo do Serviço Público - Orientar os órgãos integrantes do sistema de serviços gerais quanto a aplicação harmônica dos preceitos legais relacionados aos materiais de consumo e permanente; e</w:t>
      </w:r>
    </w:p>
    <w:p w14:paraId="658919D1" w14:textId="77777777" w:rsidR="00BF0995" w:rsidRPr="001A281D" w:rsidRDefault="00BF0995" w:rsidP="00BF0995">
      <w:pPr>
        <w:pStyle w:val="PargrafodaLista"/>
        <w:rPr>
          <w:sz w:val="22"/>
          <w:szCs w:val="22"/>
        </w:rPr>
      </w:pPr>
    </w:p>
    <w:p w14:paraId="12817551" w14:textId="5A6AE149" w:rsidR="00963270" w:rsidRPr="001A281D" w:rsidRDefault="00963270" w:rsidP="009955E6">
      <w:pPr>
        <w:pStyle w:val="PargrafodaLista"/>
        <w:numPr>
          <w:ilvl w:val="0"/>
          <w:numId w:val="6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Lei n° 4.320 de 17 de março de 1964 - </w:t>
      </w:r>
      <w:r w:rsidR="00BF0995" w:rsidRPr="001A281D">
        <w:rPr>
          <w:sz w:val="22"/>
          <w:szCs w:val="22"/>
        </w:rPr>
        <w:t>e</w:t>
      </w:r>
      <w:r w:rsidRPr="001A281D">
        <w:rPr>
          <w:sz w:val="22"/>
          <w:szCs w:val="22"/>
        </w:rPr>
        <w:t>statui Normas Gerais de Direito Financeiro para</w:t>
      </w:r>
      <w:r w:rsidR="00BF0995" w:rsidRPr="001A281D">
        <w:rPr>
          <w:sz w:val="22"/>
          <w:szCs w:val="22"/>
        </w:rPr>
        <w:t xml:space="preserve"> </w:t>
      </w:r>
      <w:r w:rsidRPr="001A281D">
        <w:rPr>
          <w:sz w:val="22"/>
          <w:szCs w:val="22"/>
        </w:rPr>
        <w:t>elaboração e controle dos orçamentos e balanços da União, dos Estados, dos Municípios e do Distrito</w:t>
      </w:r>
      <w:r w:rsidR="00BF0995" w:rsidRPr="001A281D">
        <w:rPr>
          <w:sz w:val="22"/>
          <w:szCs w:val="22"/>
        </w:rPr>
        <w:t xml:space="preserve"> </w:t>
      </w:r>
      <w:r w:rsidRPr="001A281D">
        <w:rPr>
          <w:sz w:val="22"/>
          <w:szCs w:val="22"/>
        </w:rPr>
        <w:t>Federal</w:t>
      </w:r>
      <w:r w:rsidR="00BF0995" w:rsidRPr="001A281D">
        <w:rPr>
          <w:sz w:val="22"/>
          <w:szCs w:val="22"/>
        </w:rPr>
        <w:t>.</w:t>
      </w:r>
    </w:p>
    <w:p w14:paraId="0B7E4E17" w14:textId="77777777" w:rsidR="00963270" w:rsidRPr="001A281D" w:rsidRDefault="00963270" w:rsidP="00963270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07867B89" w14:textId="77777777" w:rsidR="00963270" w:rsidRPr="001A281D" w:rsidRDefault="00963270" w:rsidP="00BF0995">
      <w:pPr>
        <w:pStyle w:val="PargrafodaLista"/>
        <w:tabs>
          <w:tab w:val="left" w:pos="0"/>
        </w:tabs>
        <w:ind w:left="0"/>
        <w:jc w:val="center"/>
        <w:rPr>
          <w:sz w:val="22"/>
          <w:szCs w:val="22"/>
        </w:rPr>
      </w:pPr>
      <w:r w:rsidRPr="001A281D">
        <w:rPr>
          <w:sz w:val="22"/>
          <w:szCs w:val="22"/>
        </w:rPr>
        <w:t>CAPÍTULO III</w:t>
      </w:r>
    </w:p>
    <w:p w14:paraId="30257235" w14:textId="4D3DEC91" w:rsidR="00963270" w:rsidRPr="001A281D" w:rsidRDefault="00963270" w:rsidP="00BF0995">
      <w:pPr>
        <w:pStyle w:val="PargrafodaLista"/>
        <w:tabs>
          <w:tab w:val="left" w:pos="0"/>
        </w:tabs>
        <w:ind w:left="0"/>
        <w:jc w:val="center"/>
        <w:rPr>
          <w:sz w:val="22"/>
          <w:szCs w:val="22"/>
        </w:rPr>
      </w:pPr>
      <w:r w:rsidRPr="001A281D">
        <w:rPr>
          <w:sz w:val="22"/>
          <w:szCs w:val="22"/>
        </w:rPr>
        <w:t>DOS CONCEITOS</w:t>
      </w:r>
    </w:p>
    <w:p w14:paraId="4842AE37" w14:textId="77777777" w:rsidR="00963270" w:rsidRPr="001A281D" w:rsidRDefault="00963270" w:rsidP="00963270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283E5EC7" w14:textId="7BAA09C8" w:rsidR="00606419" w:rsidRPr="001A281D" w:rsidRDefault="00BF0995" w:rsidP="009955E6">
      <w:pPr>
        <w:pStyle w:val="PargrafodaLista"/>
        <w:numPr>
          <w:ilvl w:val="0"/>
          <w:numId w:val="5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>Para efeito deste documento, consideram-se:</w:t>
      </w:r>
    </w:p>
    <w:p w14:paraId="45462BCD" w14:textId="0BA10019" w:rsidR="00BF0995" w:rsidRPr="001A281D" w:rsidRDefault="00BF0995" w:rsidP="00BF0995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51CDEC64" w14:textId="4D14F40E" w:rsidR="00BF0995" w:rsidRPr="001A281D" w:rsidRDefault="00BF0995" w:rsidP="009955E6">
      <w:pPr>
        <w:pStyle w:val="PargrafodaLista"/>
        <w:numPr>
          <w:ilvl w:val="0"/>
          <w:numId w:val="7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>BENS PATRIMONIAIS: são os bens móveis, imóveis ou de consumo incorporados ao patrimônio</w:t>
      </w:r>
      <w:r w:rsidR="005A2F59" w:rsidRPr="001A281D">
        <w:rPr>
          <w:sz w:val="22"/>
          <w:szCs w:val="22"/>
        </w:rPr>
        <w:t xml:space="preserve"> </w:t>
      </w:r>
      <w:r w:rsidRPr="001A281D">
        <w:rPr>
          <w:sz w:val="22"/>
          <w:szCs w:val="22"/>
        </w:rPr>
        <w:t>do</w:t>
      </w:r>
      <w:r w:rsidR="003B081D" w:rsidRPr="001A281D">
        <w:rPr>
          <w:sz w:val="22"/>
          <w:szCs w:val="22"/>
        </w:rPr>
        <w:t xml:space="preserve"> CAU/DF</w:t>
      </w:r>
      <w:r w:rsidRPr="001A281D">
        <w:rPr>
          <w:sz w:val="22"/>
          <w:szCs w:val="22"/>
        </w:rPr>
        <w:t>, levando-se em consideração o parâmetro de durabilidade, a quantidade em uso e o valor</w:t>
      </w:r>
      <w:r w:rsidR="005A2F59" w:rsidRPr="001A281D">
        <w:rPr>
          <w:sz w:val="22"/>
          <w:szCs w:val="22"/>
        </w:rPr>
        <w:t xml:space="preserve"> </w:t>
      </w:r>
      <w:r w:rsidRPr="001A281D">
        <w:rPr>
          <w:sz w:val="22"/>
          <w:szCs w:val="22"/>
        </w:rPr>
        <w:t>monetário relevante.</w:t>
      </w:r>
    </w:p>
    <w:p w14:paraId="37E39128" w14:textId="77777777" w:rsidR="005A2F59" w:rsidRPr="001A281D" w:rsidRDefault="005A2F59" w:rsidP="005A2F59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6AA4FB63" w14:textId="1C267722" w:rsidR="00BF0995" w:rsidRPr="001A281D" w:rsidRDefault="00BF0995" w:rsidP="009955E6">
      <w:pPr>
        <w:pStyle w:val="PargrafodaLista"/>
        <w:numPr>
          <w:ilvl w:val="0"/>
          <w:numId w:val="7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CARGA PATRIMONIAL: é o rol de bens </w:t>
      </w:r>
      <w:proofErr w:type="spellStart"/>
      <w:r w:rsidRPr="001A281D">
        <w:rPr>
          <w:sz w:val="22"/>
          <w:szCs w:val="22"/>
        </w:rPr>
        <w:t>patrimoniados</w:t>
      </w:r>
      <w:proofErr w:type="spellEnd"/>
      <w:r w:rsidRPr="001A281D">
        <w:rPr>
          <w:sz w:val="22"/>
          <w:szCs w:val="22"/>
        </w:rPr>
        <w:t xml:space="preserve"> confiados a um </w:t>
      </w:r>
      <w:r w:rsidR="005A2F59" w:rsidRPr="001A281D">
        <w:rPr>
          <w:sz w:val="22"/>
          <w:szCs w:val="22"/>
        </w:rPr>
        <w:t>empregado</w:t>
      </w:r>
      <w:r w:rsidRPr="001A281D">
        <w:rPr>
          <w:sz w:val="22"/>
          <w:szCs w:val="22"/>
        </w:rPr>
        <w:t>, aqui denominado</w:t>
      </w:r>
      <w:r w:rsidR="005A2F59" w:rsidRPr="001A281D">
        <w:rPr>
          <w:sz w:val="22"/>
          <w:szCs w:val="22"/>
        </w:rPr>
        <w:t xml:space="preserve"> </w:t>
      </w:r>
      <w:r w:rsidRPr="001A281D">
        <w:rPr>
          <w:sz w:val="22"/>
          <w:szCs w:val="22"/>
        </w:rPr>
        <w:t xml:space="preserve">de Responsável, para a execução das atividades de sua Unidade </w:t>
      </w:r>
      <w:r w:rsidR="005A2F59" w:rsidRPr="001A281D">
        <w:rPr>
          <w:sz w:val="22"/>
          <w:szCs w:val="22"/>
        </w:rPr>
        <w:t xml:space="preserve">Setorial </w:t>
      </w:r>
      <w:r w:rsidRPr="001A281D">
        <w:rPr>
          <w:sz w:val="22"/>
          <w:szCs w:val="22"/>
        </w:rPr>
        <w:t xml:space="preserve">ou </w:t>
      </w:r>
      <w:r w:rsidR="005A2F59" w:rsidRPr="001A281D">
        <w:rPr>
          <w:sz w:val="22"/>
          <w:szCs w:val="22"/>
        </w:rPr>
        <w:t>S</w:t>
      </w:r>
      <w:r w:rsidRPr="001A281D">
        <w:rPr>
          <w:sz w:val="22"/>
          <w:szCs w:val="22"/>
        </w:rPr>
        <w:t>ubunidade.</w:t>
      </w:r>
    </w:p>
    <w:p w14:paraId="6EFCFFA4" w14:textId="77777777" w:rsidR="005A2F59" w:rsidRPr="001A281D" w:rsidRDefault="005A2F59" w:rsidP="005A2F59">
      <w:pPr>
        <w:pStyle w:val="PargrafodaLista"/>
        <w:rPr>
          <w:sz w:val="22"/>
          <w:szCs w:val="22"/>
        </w:rPr>
      </w:pPr>
    </w:p>
    <w:p w14:paraId="620E8856" w14:textId="16EBDE03" w:rsidR="00BF0995" w:rsidRPr="001A281D" w:rsidRDefault="00BF0995" w:rsidP="009955E6">
      <w:pPr>
        <w:pStyle w:val="PargrafodaLista"/>
        <w:numPr>
          <w:ilvl w:val="0"/>
          <w:numId w:val="7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RESPONSÁVEL: é todo </w:t>
      </w:r>
      <w:r w:rsidR="005A2F59" w:rsidRPr="001A281D">
        <w:rPr>
          <w:sz w:val="22"/>
          <w:szCs w:val="22"/>
        </w:rPr>
        <w:t>empregado</w:t>
      </w:r>
      <w:r w:rsidRPr="001A281D">
        <w:rPr>
          <w:sz w:val="22"/>
          <w:szCs w:val="22"/>
        </w:rPr>
        <w:t xml:space="preserve"> responsável pelo uso, guarda e conservação dos bens móveis</w:t>
      </w:r>
      <w:r w:rsidR="005A2F59" w:rsidRPr="001A281D">
        <w:rPr>
          <w:sz w:val="22"/>
          <w:szCs w:val="22"/>
        </w:rPr>
        <w:t xml:space="preserve"> q</w:t>
      </w:r>
      <w:r w:rsidRPr="001A281D">
        <w:rPr>
          <w:sz w:val="22"/>
          <w:szCs w:val="22"/>
        </w:rPr>
        <w:t>ue</w:t>
      </w:r>
      <w:r w:rsidR="005A2F59" w:rsidRPr="001A281D">
        <w:rPr>
          <w:sz w:val="22"/>
          <w:szCs w:val="22"/>
        </w:rPr>
        <w:t xml:space="preserve"> </w:t>
      </w:r>
      <w:r w:rsidRPr="001A281D">
        <w:rPr>
          <w:sz w:val="22"/>
          <w:szCs w:val="22"/>
        </w:rPr>
        <w:t>compõem a carga patrimonial do setor, mediante a assinatura de Termo de Responsabilidade.</w:t>
      </w:r>
    </w:p>
    <w:p w14:paraId="25D2D1CA" w14:textId="77777777" w:rsidR="005A2F59" w:rsidRPr="001A281D" w:rsidRDefault="005A2F59" w:rsidP="005A2F59">
      <w:pPr>
        <w:pStyle w:val="PargrafodaLista"/>
        <w:rPr>
          <w:sz w:val="22"/>
          <w:szCs w:val="22"/>
        </w:rPr>
      </w:pPr>
    </w:p>
    <w:p w14:paraId="78F45E02" w14:textId="61EB6DC2" w:rsidR="00BF0995" w:rsidRPr="001A281D" w:rsidRDefault="00BF0995" w:rsidP="009955E6">
      <w:pPr>
        <w:pStyle w:val="PargrafodaLista"/>
        <w:numPr>
          <w:ilvl w:val="0"/>
          <w:numId w:val="7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CARGA CONTÁBIL: é o valor patrimonial do bem que pertence à Unidade </w:t>
      </w:r>
      <w:r w:rsidR="005A2F59" w:rsidRPr="001A281D">
        <w:rPr>
          <w:sz w:val="22"/>
          <w:szCs w:val="22"/>
        </w:rPr>
        <w:t>Setorial</w:t>
      </w:r>
      <w:r w:rsidRPr="001A281D">
        <w:rPr>
          <w:sz w:val="22"/>
          <w:szCs w:val="22"/>
        </w:rPr>
        <w:t xml:space="preserve"> ao qual o</w:t>
      </w:r>
      <w:r w:rsidR="005A2F59" w:rsidRPr="001A281D">
        <w:rPr>
          <w:sz w:val="22"/>
          <w:szCs w:val="22"/>
        </w:rPr>
        <w:t xml:space="preserve"> empregado</w:t>
      </w:r>
      <w:r w:rsidRPr="001A281D">
        <w:rPr>
          <w:sz w:val="22"/>
          <w:szCs w:val="22"/>
        </w:rPr>
        <w:t xml:space="preserve"> está lotado.</w:t>
      </w:r>
    </w:p>
    <w:p w14:paraId="38793168" w14:textId="77777777" w:rsidR="005A2F59" w:rsidRPr="001A281D" w:rsidRDefault="005A2F59" w:rsidP="005A2F59">
      <w:pPr>
        <w:pStyle w:val="PargrafodaLista"/>
        <w:rPr>
          <w:sz w:val="22"/>
          <w:szCs w:val="22"/>
        </w:rPr>
      </w:pPr>
    </w:p>
    <w:p w14:paraId="1B522182" w14:textId="14AF4535" w:rsidR="00BF0995" w:rsidRPr="001A281D" w:rsidRDefault="00BF0995" w:rsidP="009955E6">
      <w:pPr>
        <w:pStyle w:val="PargrafodaLista"/>
        <w:numPr>
          <w:ilvl w:val="0"/>
          <w:numId w:val="7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>TERMO DE RESPONSABILIDADE: é o documento utilizado para formalizar a responsabilidade</w:t>
      </w:r>
      <w:r w:rsidR="005A2F59" w:rsidRPr="001A281D">
        <w:rPr>
          <w:sz w:val="22"/>
          <w:szCs w:val="22"/>
        </w:rPr>
        <w:t xml:space="preserve"> </w:t>
      </w:r>
      <w:r w:rsidRPr="001A281D">
        <w:rPr>
          <w:sz w:val="22"/>
          <w:szCs w:val="22"/>
        </w:rPr>
        <w:t>pelo uso, recebimento e compromisso de guarda, conservação e ressarcimento por perda ou dano do</w:t>
      </w:r>
      <w:r w:rsidR="005A2F59" w:rsidRPr="001A281D">
        <w:rPr>
          <w:sz w:val="22"/>
          <w:szCs w:val="22"/>
        </w:rPr>
        <w:t xml:space="preserve"> </w:t>
      </w:r>
      <w:r w:rsidRPr="001A281D">
        <w:rPr>
          <w:sz w:val="22"/>
          <w:szCs w:val="22"/>
        </w:rPr>
        <w:t>bem patrimonial.</w:t>
      </w:r>
    </w:p>
    <w:p w14:paraId="20C25648" w14:textId="77777777" w:rsidR="005A2F59" w:rsidRPr="001A281D" w:rsidRDefault="005A2F59" w:rsidP="005A2F59">
      <w:pPr>
        <w:pStyle w:val="PargrafodaLista"/>
        <w:rPr>
          <w:sz w:val="22"/>
          <w:szCs w:val="22"/>
        </w:rPr>
      </w:pPr>
    </w:p>
    <w:p w14:paraId="5F5C68C3" w14:textId="0E8E1262" w:rsidR="00BF0995" w:rsidRPr="001A281D" w:rsidRDefault="00BF0995" w:rsidP="009955E6">
      <w:pPr>
        <w:pStyle w:val="PargrafodaLista"/>
        <w:numPr>
          <w:ilvl w:val="0"/>
          <w:numId w:val="7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REQUISIÇÃO DE TRANSFERÊNCIA: é a </w:t>
      </w:r>
      <w:r w:rsidR="005A2F59" w:rsidRPr="001A281D">
        <w:rPr>
          <w:sz w:val="22"/>
          <w:szCs w:val="22"/>
        </w:rPr>
        <w:t xml:space="preserve">formalidade para </w:t>
      </w:r>
      <w:r w:rsidRPr="001A281D">
        <w:rPr>
          <w:sz w:val="22"/>
          <w:szCs w:val="22"/>
        </w:rPr>
        <w:t xml:space="preserve">movimentação de bens móveis, com mudança de responsabilidade entre as Unidades </w:t>
      </w:r>
      <w:r w:rsidR="005A2F59" w:rsidRPr="001A281D">
        <w:rPr>
          <w:sz w:val="22"/>
          <w:szCs w:val="22"/>
        </w:rPr>
        <w:t xml:space="preserve">Setoriais </w:t>
      </w:r>
      <w:r w:rsidRPr="001A281D">
        <w:rPr>
          <w:sz w:val="22"/>
          <w:szCs w:val="22"/>
        </w:rPr>
        <w:t>e/ou</w:t>
      </w:r>
      <w:r w:rsidR="005A2F59" w:rsidRPr="001A281D">
        <w:rPr>
          <w:sz w:val="22"/>
          <w:szCs w:val="22"/>
        </w:rPr>
        <w:t xml:space="preserve"> </w:t>
      </w:r>
      <w:r w:rsidRPr="001A281D">
        <w:rPr>
          <w:sz w:val="22"/>
          <w:szCs w:val="22"/>
        </w:rPr>
        <w:t xml:space="preserve">entre </w:t>
      </w:r>
      <w:r w:rsidR="005A2F59" w:rsidRPr="001A281D">
        <w:rPr>
          <w:sz w:val="22"/>
          <w:szCs w:val="22"/>
        </w:rPr>
        <w:t>empregado</w:t>
      </w:r>
      <w:r w:rsidRPr="001A281D">
        <w:rPr>
          <w:sz w:val="22"/>
          <w:szCs w:val="22"/>
        </w:rPr>
        <w:t>s.</w:t>
      </w:r>
    </w:p>
    <w:p w14:paraId="4542B627" w14:textId="77777777" w:rsidR="005A2F59" w:rsidRPr="001A281D" w:rsidRDefault="005A2F59" w:rsidP="005A2F59">
      <w:pPr>
        <w:pStyle w:val="PargrafodaLista"/>
        <w:rPr>
          <w:sz w:val="22"/>
          <w:szCs w:val="22"/>
        </w:rPr>
      </w:pPr>
    </w:p>
    <w:p w14:paraId="2980102A" w14:textId="78761F42" w:rsidR="00BF0995" w:rsidRPr="001A281D" w:rsidRDefault="00BF0995" w:rsidP="009955E6">
      <w:pPr>
        <w:pStyle w:val="PargrafodaLista"/>
        <w:numPr>
          <w:ilvl w:val="0"/>
          <w:numId w:val="7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>TERMO DE RECEBIMENTO: é o documento utilizado para formalizar a movimentação de bens</w:t>
      </w:r>
      <w:r w:rsidR="005A2F59" w:rsidRPr="001A281D">
        <w:rPr>
          <w:sz w:val="22"/>
          <w:szCs w:val="22"/>
        </w:rPr>
        <w:t xml:space="preserve"> </w:t>
      </w:r>
      <w:r w:rsidRPr="001A281D">
        <w:rPr>
          <w:sz w:val="22"/>
          <w:szCs w:val="22"/>
        </w:rPr>
        <w:t xml:space="preserve">móveis, com mudança de responsabilidade entre as Unidades e/ou entre </w:t>
      </w:r>
      <w:r w:rsidR="005A2F59" w:rsidRPr="001A281D">
        <w:rPr>
          <w:sz w:val="22"/>
          <w:szCs w:val="22"/>
        </w:rPr>
        <w:t>empregado</w:t>
      </w:r>
      <w:r w:rsidRPr="001A281D">
        <w:rPr>
          <w:sz w:val="22"/>
          <w:szCs w:val="22"/>
        </w:rPr>
        <w:t>s em um</w:t>
      </w:r>
      <w:r w:rsidR="005A2F59" w:rsidRPr="001A281D">
        <w:rPr>
          <w:sz w:val="22"/>
          <w:szCs w:val="22"/>
        </w:rPr>
        <w:t xml:space="preserve"> </w:t>
      </w:r>
      <w:r w:rsidRPr="001A281D">
        <w:rPr>
          <w:sz w:val="22"/>
          <w:szCs w:val="22"/>
        </w:rPr>
        <w:t xml:space="preserve">determinado </w:t>
      </w:r>
      <w:r w:rsidR="005A2F59" w:rsidRPr="001A281D">
        <w:rPr>
          <w:sz w:val="22"/>
          <w:szCs w:val="22"/>
        </w:rPr>
        <w:t>período</w:t>
      </w:r>
      <w:r w:rsidRPr="001A281D">
        <w:rPr>
          <w:sz w:val="22"/>
          <w:szCs w:val="22"/>
        </w:rPr>
        <w:t>.</w:t>
      </w:r>
    </w:p>
    <w:p w14:paraId="290118F6" w14:textId="77777777" w:rsidR="005A2F59" w:rsidRPr="001A281D" w:rsidRDefault="005A2F59" w:rsidP="005A2F59">
      <w:pPr>
        <w:pStyle w:val="PargrafodaLista"/>
        <w:rPr>
          <w:sz w:val="22"/>
          <w:szCs w:val="22"/>
        </w:rPr>
      </w:pPr>
    </w:p>
    <w:p w14:paraId="0B16649F" w14:textId="115DB6AB" w:rsidR="00BF0995" w:rsidRPr="001A281D" w:rsidRDefault="00BF0995" w:rsidP="009955E6">
      <w:pPr>
        <w:pStyle w:val="PargrafodaLista"/>
        <w:numPr>
          <w:ilvl w:val="0"/>
          <w:numId w:val="7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>REGISTRO PATRIMONIAL: procedimento administrativo que consiste em incluir no cadastro</w:t>
      </w:r>
      <w:r w:rsidR="005A2F59" w:rsidRPr="001A281D">
        <w:rPr>
          <w:sz w:val="22"/>
          <w:szCs w:val="22"/>
        </w:rPr>
        <w:t xml:space="preserve"> </w:t>
      </w:r>
      <w:r w:rsidRPr="001A281D">
        <w:rPr>
          <w:sz w:val="22"/>
          <w:szCs w:val="22"/>
        </w:rPr>
        <w:t xml:space="preserve">patrimonial do </w:t>
      </w:r>
      <w:r w:rsidR="003B081D" w:rsidRPr="001A281D">
        <w:rPr>
          <w:sz w:val="22"/>
          <w:szCs w:val="22"/>
        </w:rPr>
        <w:t>CAU/DF</w:t>
      </w:r>
      <w:r w:rsidRPr="001A281D">
        <w:rPr>
          <w:sz w:val="22"/>
          <w:szCs w:val="22"/>
        </w:rPr>
        <w:t xml:space="preserve"> as características, especificações, número de tombamento, valor de aquisição</w:t>
      </w:r>
      <w:r w:rsidR="005A2F59" w:rsidRPr="001A281D">
        <w:rPr>
          <w:sz w:val="22"/>
          <w:szCs w:val="22"/>
        </w:rPr>
        <w:t xml:space="preserve"> </w:t>
      </w:r>
      <w:r w:rsidRPr="001A281D">
        <w:rPr>
          <w:sz w:val="22"/>
          <w:szCs w:val="22"/>
        </w:rPr>
        <w:t>e</w:t>
      </w:r>
      <w:r w:rsidR="005A2F59" w:rsidRPr="001A281D">
        <w:rPr>
          <w:sz w:val="22"/>
          <w:szCs w:val="22"/>
        </w:rPr>
        <w:t xml:space="preserve"> </w:t>
      </w:r>
      <w:r w:rsidRPr="001A281D">
        <w:rPr>
          <w:sz w:val="22"/>
          <w:szCs w:val="22"/>
        </w:rPr>
        <w:t>demais informações sobre um bem permanente adquirido.</w:t>
      </w:r>
    </w:p>
    <w:p w14:paraId="463C7645" w14:textId="77777777" w:rsidR="005A2F59" w:rsidRPr="001A281D" w:rsidRDefault="005A2F59" w:rsidP="005A2F59">
      <w:pPr>
        <w:pStyle w:val="PargrafodaLista"/>
        <w:rPr>
          <w:sz w:val="22"/>
          <w:szCs w:val="22"/>
        </w:rPr>
      </w:pPr>
    </w:p>
    <w:p w14:paraId="3B31AE6A" w14:textId="1F9C7DAD" w:rsidR="00BF0995" w:rsidRPr="001A281D" w:rsidRDefault="00BF0995" w:rsidP="009955E6">
      <w:pPr>
        <w:pStyle w:val="PargrafodaLista"/>
        <w:numPr>
          <w:ilvl w:val="0"/>
          <w:numId w:val="7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>TOMBAMENTO: é o procedimento administrativo que consiste no arrolamento de todo o</w:t>
      </w:r>
      <w:r w:rsidR="005A2F59" w:rsidRPr="001A281D">
        <w:rPr>
          <w:sz w:val="22"/>
          <w:szCs w:val="22"/>
        </w:rPr>
        <w:t xml:space="preserve"> </w:t>
      </w:r>
      <w:r w:rsidRPr="001A281D">
        <w:rPr>
          <w:sz w:val="22"/>
          <w:szCs w:val="22"/>
        </w:rPr>
        <w:t>material</w:t>
      </w:r>
      <w:r w:rsidR="005A2F59" w:rsidRPr="001A281D">
        <w:rPr>
          <w:sz w:val="22"/>
          <w:szCs w:val="22"/>
        </w:rPr>
        <w:t xml:space="preserve"> </w:t>
      </w:r>
      <w:r w:rsidRPr="001A281D">
        <w:rPr>
          <w:sz w:val="22"/>
          <w:szCs w:val="22"/>
        </w:rPr>
        <w:t>permanente, com a finalidade de colocá-lo sob a guarda e proteção de um agente responsável, por</w:t>
      </w:r>
      <w:r w:rsidR="005A2F59" w:rsidRPr="001A281D">
        <w:rPr>
          <w:sz w:val="22"/>
          <w:szCs w:val="22"/>
        </w:rPr>
        <w:t xml:space="preserve"> </w:t>
      </w:r>
      <w:r w:rsidRPr="001A281D">
        <w:rPr>
          <w:sz w:val="22"/>
          <w:szCs w:val="22"/>
        </w:rPr>
        <w:t>meio de número único de registro patrimonial, denominado de Número de Tombamento.</w:t>
      </w:r>
    </w:p>
    <w:p w14:paraId="53B4A80B" w14:textId="77777777" w:rsidR="005A2F59" w:rsidRPr="001A281D" w:rsidRDefault="005A2F59" w:rsidP="005A2F59">
      <w:pPr>
        <w:pStyle w:val="PargrafodaLista"/>
        <w:rPr>
          <w:sz w:val="22"/>
          <w:szCs w:val="22"/>
        </w:rPr>
      </w:pPr>
    </w:p>
    <w:p w14:paraId="29C43267" w14:textId="6F613BD4" w:rsidR="00012FD5" w:rsidRPr="001A281D" w:rsidRDefault="00BF0995" w:rsidP="009955E6">
      <w:pPr>
        <w:pStyle w:val="PargrafodaLista"/>
        <w:numPr>
          <w:ilvl w:val="0"/>
          <w:numId w:val="7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USUÁRIO CONTÍNUO OU CONSTANTE: um </w:t>
      </w:r>
      <w:r w:rsidR="005A2F59" w:rsidRPr="001A281D">
        <w:rPr>
          <w:sz w:val="22"/>
          <w:szCs w:val="22"/>
        </w:rPr>
        <w:t>empregado</w:t>
      </w:r>
      <w:r w:rsidRPr="001A281D">
        <w:rPr>
          <w:sz w:val="22"/>
          <w:szCs w:val="22"/>
        </w:rPr>
        <w:t xml:space="preserve"> é considerado usuário contínuo ou</w:t>
      </w:r>
      <w:r w:rsidR="00012FD5" w:rsidRPr="001A281D">
        <w:rPr>
          <w:sz w:val="22"/>
          <w:szCs w:val="22"/>
        </w:rPr>
        <w:t xml:space="preserve"> </w:t>
      </w:r>
      <w:r w:rsidRPr="001A281D">
        <w:rPr>
          <w:sz w:val="22"/>
          <w:szCs w:val="22"/>
        </w:rPr>
        <w:t xml:space="preserve">constante de um bem quando este bem estiver disponível para utilização pelo </w:t>
      </w:r>
      <w:r w:rsidR="005A2F59" w:rsidRPr="001A281D">
        <w:rPr>
          <w:sz w:val="22"/>
          <w:szCs w:val="22"/>
        </w:rPr>
        <w:t>empregado</w:t>
      </w:r>
      <w:r w:rsidRPr="001A281D">
        <w:rPr>
          <w:sz w:val="22"/>
          <w:szCs w:val="22"/>
        </w:rPr>
        <w:t xml:space="preserve"> em mais de</w:t>
      </w:r>
      <w:r w:rsidR="00012FD5" w:rsidRPr="001A281D">
        <w:rPr>
          <w:sz w:val="22"/>
          <w:szCs w:val="22"/>
        </w:rPr>
        <w:t xml:space="preserve"> </w:t>
      </w:r>
      <w:r w:rsidRPr="001A281D">
        <w:rPr>
          <w:sz w:val="22"/>
          <w:szCs w:val="22"/>
        </w:rPr>
        <w:t>cinquenta por cento (50%) de sua jornada de trabalho diária;</w:t>
      </w:r>
    </w:p>
    <w:p w14:paraId="27CA5CCC" w14:textId="77777777" w:rsidR="00BF0995" w:rsidRPr="001A281D" w:rsidRDefault="00BF0995" w:rsidP="00012FD5">
      <w:pPr>
        <w:tabs>
          <w:tab w:val="left" w:pos="0"/>
        </w:tabs>
        <w:jc w:val="center"/>
        <w:rPr>
          <w:sz w:val="22"/>
          <w:szCs w:val="22"/>
        </w:rPr>
      </w:pPr>
      <w:r w:rsidRPr="001A281D">
        <w:rPr>
          <w:sz w:val="22"/>
          <w:szCs w:val="22"/>
        </w:rPr>
        <w:lastRenderedPageBreak/>
        <w:t>CAPÍTULO IV</w:t>
      </w:r>
    </w:p>
    <w:p w14:paraId="1956BFF9" w14:textId="77777777" w:rsidR="00BF0995" w:rsidRPr="001A281D" w:rsidRDefault="00BF0995" w:rsidP="00012FD5">
      <w:pPr>
        <w:tabs>
          <w:tab w:val="left" w:pos="0"/>
        </w:tabs>
        <w:jc w:val="center"/>
        <w:rPr>
          <w:sz w:val="22"/>
          <w:szCs w:val="22"/>
        </w:rPr>
      </w:pPr>
      <w:r w:rsidRPr="001A281D">
        <w:rPr>
          <w:sz w:val="22"/>
          <w:szCs w:val="22"/>
        </w:rPr>
        <w:t>DA CLASSIFICAÇÃO DOS BENS PATRIMONIAIS</w:t>
      </w:r>
    </w:p>
    <w:p w14:paraId="27817352" w14:textId="77777777" w:rsidR="00BF0995" w:rsidRPr="001A281D" w:rsidRDefault="00BF0995" w:rsidP="00BF0995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214F8F6E" w14:textId="1C3681FF" w:rsidR="00012FD5" w:rsidRPr="001A281D" w:rsidRDefault="00012FD5" w:rsidP="009955E6">
      <w:pPr>
        <w:pStyle w:val="PargrafodaLista"/>
        <w:numPr>
          <w:ilvl w:val="0"/>
          <w:numId w:val="5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>Os bens patrimoniais são divididos em bens de consumo ou permanentes. A classificação de</w:t>
      </w: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>material em “de consumo” ou “permanente” é baseada nos aspectos e critérios de classificação em</w:t>
      </w: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>naturezas de despesas contábeis</w:t>
      </w:r>
      <w:r w:rsidRPr="001A281D">
        <w:rPr>
          <w:sz w:val="22"/>
          <w:szCs w:val="22"/>
        </w:rPr>
        <w:t>.</w:t>
      </w:r>
    </w:p>
    <w:p w14:paraId="7225C4C9" w14:textId="77777777" w:rsidR="00012FD5" w:rsidRPr="001A281D" w:rsidRDefault="00012FD5" w:rsidP="00012FD5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2A2E2FF5" w14:textId="22DC7079" w:rsidR="00606419" w:rsidRPr="001A281D" w:rsidRDefault="00012FD5" w:rsidP="009955E6">
      <w:pPr>
        <w:pStyle w:val="PargrafodaLista"/>
        <w:numPr>
          <w:ilvl w:val="0"/>
          <w:numId w:val="5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>Os bens de consumo são aqueles que, em razão de seu uso corrente, perdem sua identidade</w:t>
      </w: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>física em até dois anos ou tem sua utilização limitada a esse período. São materiais que apresentem</w:t>
      </w: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>baixo valor monetário, baixo risco de perda e/ou alto custo de controle patrimonial. Sua aquisição é</w:t>
      </w: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>feita em despesa corrente e seu controle se extingue após o fornecimento do material.</w:t>
      </w:r>
    </w:p>
    <w:p w14:paraId="3A111E33" w14:textId="77777777" w:rsidR="00012FD5" w:rsidRPr="001A281D" w:rsidRDefault="00012FD5" w:rsidP="00012FD5">
      <w:pPr>
        <w:pStyle w:val="PargrafodaLista"/>
        <w:rPr>
          <w:sz w:val="22"/>
          <w:szCs w:val="22"/>
        </w:rPr>
      </w:pPr>
    </w:p>
    <w:p w14:paraId="63834FF7" w14:textId="774A625C" w:rsidR="00606419" w:rsidRPr="001A281D" w:rsidRDefault="00DE4182" w:rsidP="009955E6">
      <w:pPr>
        <w:pStyle w:val="PargrafodaLista"/>
        <w:numPr>
          <w:ilvl w:val="0"/>
          <w:numId w:val="5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>Os bens permanentes são aqueles que, em razão de seu uso corrente, tem durabilidade e</w:t>
      </w: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>utilização superior a dois anos. Sua aquisição é feita em despesa de capital e possui controle</w:t>
      </w: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>individualizado. Para fins de controle patrimonial, imóvel é considerado material permanente.</w:t>
      </w:r>
    </w:p>
    <w:p w14:paraId="20DB32D6" w14:textId="77777777" w:rsidR="00DE4182" w:rsidRPr="001A281D" w:rsidRDefault="00DE4182" w:rsidP="00DE4182">
      <w:pPr>
        <w:pStyle w:val="PargrafodaLista"/>
        <w:rPr>
          <w:sz w:val="22"/>
          <w:szCs w:val="22"/>
        </w:rPr>
      </w:pPr>
    </w:p>
    <w:p w14:paraId="01DF098E" w14:textId="41A4CDE1" w:rsidR="00606419" w:rsidRPr="001A281D" w:rsidRDefault="00DE4182" w:rsidP="009955E6">
      <w:pPr>
        <w:pStyle w:val="PargrafodaLista"/>
        <w:numPr>
          <w:ilvl w:val="0"/>
          <w:numId w:val="5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 São</w:t>
      </w:r>
      <w:r w:rsidR="00606419" w:rsidRPr="001A281D">
        <w:rPr>
          <w:sz w:val="22"/>
          <w:szCs w:val="22"/>
        </w:rPr>
        <w:t xml:space="preserve"> condições excludentes para a identificação do</w:t>
      </w: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>material permanente, sendo classificado como material de consumo aquele que se enquadrar em um</w:t>
      </w: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>ou mais itens dos que se seguem:</w:t>
      </w:r>
    </w:p>
    <w:p w14:paraId="0BFE70B4" w14:textId="02577894" w:rsidR="00DE4182" w:rsidRPr="001A281D" w:rsidRDefault="00DE4182" w:rsidP="00DE4182">
      <w:pPr>
        <w:rPr>
          <w:sz w:val="22"/>
          <w:szCs w:val="22"/>
        </w:rPr>
      </w:pPr>
    </w:p>
    <w:p w14:paraId="032DFF98" w14:textId="395A6491" w:rsidR="00DE4182" w:rsidRPr="001A281D" w:rsidRDefault="00DE4182" w:rsidP="009955E6">
      <w:pPr>
        <w:pStyle w:val="PargrafodaLista"/>
        <w:numPr>
          <w:ilvl w:val="0"/>
          <w:numId w:val="8"/>
        </w:numPr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>Durabilidade: quando o material em uso normal perde ou tem reduzidas as suas condições de funcionamento, no prazo máximo de dois anos;</w:t>
      </w:r>
    </w:p>
    <w:p w14:paraId="5BD0E837" w14:textId="77777777" w:rsidR="00DE4182" w:rsidRPr="001A281D" w:rsidRDefault="00DE4182" w:rsidP="00DE4182">
      <w:pPr>
        <w:pStyle w:val="PargrafodaLista"/>
        <w:ind w:left="0"/>
        <w:rPr>
          <w:sz w:val="22"/>
          <w:szCs w:val="22"/>
        </w:rPr>
      </w:pPr>
    </w:p>
    <w:p w14:paraId="6DC10747" w14:textId="26B54DE0" w:rsidR="00DE4182" w:rsidRPr="001A281D" w:rsidRDefault="00DE4182" w:rsidP="009955E6">
      <w:pPr>
        <w:pStyle w:val="PargrafodaLista"/>
        <w:numPr>
          <w:ilvl w:val="0"/>
          <w:numId w:val="8"/>
        </w:numPr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Fragilidade: material cuja estrutura esteja sujeita a modificação, por ser quebradiço ou deformável, caracterizando-se pela </w:t>
      </w:r>
      <w:proofErr w:type="spellStart"/>
      <w:r w:rsidRPr="001A281D">
        <w:rPr>
          <w:sz w:val="22"/>
          <w:szCs w:val="22"/>
        </w:rPr>
        <w:t>irrecuperabilidade</w:t>
      </w:r>
      <w:proofErr w:type="spellEnd"/>
      <w:r w:rsidRPr="001A281D">
        <w:rPr>
          <w:sz w:val="22"/>
          <w:szCs w:val="22"/>
        </w:rPr>
        <w:t xml:space="preserve"> e/ou perda de sua identidade;</w:t>
      </w:r>
    </w:p>
    <w:p w14:paraId="0D040651" w14:textId="77777777" w:rsidR="00DE4182" w:rsidRPr="001A281D" w:rsidRDefault="00DE4182" w:rsidP="00DE4182">
      <w:pPr>
        <w:pStyle w:val="PargrafodaLista"/>
        <w:rPr>
          <w:sz w:val="22"/>
          <w:szCs w:val="22"/>
        </w:rPr>
      </w:pPr>
    </w:p>
    <w:p w14:paraId="5D66F65D" w14:textId="4D4D540D" w:rsidR="00DE4182" w:rsidRPr="001A281D" w:rsidRDefault="00DE4182" w:rsidP="009955E6">
      <w:pPr>
        <w:pStyle w:val="PargrafodaLista"/>
        <w:numPr>
          <w:ilvl w:val="0"/>
          <w:numId w:val="8"/>
        </w:numPr>
        <w:ind w:left="0" w:firstLine="0"/>
        <w:rPr>
          <w:sz w:val="22"/>
          <w:szCs w:val="22"/>
        </w:rPr>
      </w:pPr>
      <w:proofErr w:type="spellStart"/>
      <w:r w:rsidRPr="001A281D">
        <w:rPr>
          <w:sz w:val="22"/>
          <w:szCs w:val="22"/>
        </w:rPr>
        <w:t>Perecibilidade</w:t>
      </w:r>
      <w:proofErr w:type="spellEnd"/>
      <w:r w:rsidRPr="001A281D">
        <w:rPr>
          <w:sz w:val="22"/>
          <w:szCs w:val="22"/>
        </w:rPr>
        <w:t>: material sujeito a modificações (químicas ou físicas) ou que se deteriora ou perde sua característica normal de uso;</w:t>
      </w:r>
    </w:p>
    <w:p w14:paraId="14ED485A" w14:textId="77777777" w:rsidR="00DE4182" w:rsidRPr="001A281D" w:rsidRDefault="00DE4182" w:rsidP="00DE4182">
      <w:pPr>
        <w:pStyle w:val="PargrafodaLista"/>
        <w:rPr>
          <w:sz w:val="22"/>
          <w:szCs w:val="22"/>
        </w:rPr>
      </w:pPr>
    </w:p>
    <w:p w14:paraId="5419350B" w14:textId="6171F5E3" w:rsidR="00DE4182" w:rsidRPr="001A281D" w:rsidRDefault="00DE4182" w:rsidP="009955E6">
      <w:pPr>
        <w:pStyle w:val="PargrafodaLista"/>
        <w:numPr>
          <w:ilvl w:val="0"/>
          <w:numId w:val="8"/>
        </w:numPr>
        <w:ind w:left="0" w:firstLine="0"/>
        <w:rPr>
          <w:sz w:val="22"/>
          <w:szCs w:val="22"/>
        </w:rPr>
      </w:pPr>
      <w:proofErr w:type="spellStart"/>
      <w:r w:rsidRPr="001A281D">
        <w:rPr>
          <w:sz w:val="22"/>
          <w:szCs w:val="22"/>
        </w:rPr>
        <w:t>Incorporabilidade</w:t>
      </w:r>
      <w:proofErr w:type="spellEnd"/>
      <w:r w:rsidRPr="001A281D">
        <w:rPr>
          <w:sz w:val="22"/>
          <w:szCs w:val="22"/>
        </w:rPr>
        <w:t>: quando destinado à incorporação a outro bem, não podendo ser retirado sem prejuízo das características do principal;</w:t>
      </w:r>
    </w:p>
    <w:p w14:paraId="5F5C45C8" w14:textId="77777777" w:rsidR="00DE4182" w:rsidRPr="001A281D" w:rsidRDefault="00DE4182" w:rsidP="00DE4182">
      <w:pPr>
        <w:pStyle w:val="PargrafodaLista"/>
        <w:rPr>
          <w:sz w:val="22"/>
          <w:szCs w:val="22"/>
        </w:rPr>
      </w:pPr>
    </w:p>
    <w:p w14:paraId="70B96D2D" w14:textId="110023AD" w:rsidR="00DE4182" w:rsidRPr="001A281D" w:rsidRDefault="00DE4182" w:rsidP="009955E6">
      <w:pPr>
        <w:pStyle w:val="PargrafodaLista"/>
        <w:numPr>
          <w:ilvl w:val="0"/>
          <w:numId w:val="8"/>
        </w:numPr>
        <w:ind w:left="0" w:firstLine="0"/>
        <w:rPr>
          <w:sz w:val="22"/>
          <w:szCs w:val="22"/>
        </w:rPr>
      </w:pPr>
      <w:proofErr w:type="spellStart"/>
      <w:r w:rsidRPr="001A281D">
        <w:rPr>
          <w:sz w:val="22"/>
          <w:szCs w:val="22"/>
        </w:rPr>
        <w:t>Transformabilidade</w:t>
      </w:r>
      <w:proofErr w:type="spellEnd"/>
      <w:r w:rsidRPr="001A281D">
        <w:rPr>
          <w:sz w:val="22"/>
          <w:szCs w:val="22"/>
        </w:rPr>
        <w:t>: quando adquirido para fim de transformação.</w:t>
      </w:r>
    </w:p>
    <w:p w14:paraId="6E99EEB0" w14:textId="77777777" w:rsidR="00DE4182" w:rsidRPr="001A281D" w:rsidRDefault="00DE4182" w:rsidP="00DE4182">
      <w:pPr>
        <w:rPr>
          <w:sz w:val="22"/>
          <w:szCs w:val="22"/>
        </w:rPr>
      </w:pPr>
    </w:p>
    <w:p w14:paraId="45C8EA4C" w14:textId="3B6C096D" w:rsidR="00606419" w:rsidRPr="001A281D" w:rsidRDefault="00DE4182" w:rsidP="009955E6">
      <w:pPr>
        <w:pStyle w:val="PargrafodaLista"/>
        <w:numPr>
          <w:ilvl w:val="0"/>
          <w:numId w:val="5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>Quanto à forma de utilização, um bem patrimonial é classificado em:</w:t>
      </w:r>
    </w:p>
    <w:p w14:paraId="3AB25C29" w14:textId="67866842" w:rsidR="00DE4182" w:rsidRPr="001A281D" w:rsidRDefault="00DE4182" w:rsidP="00DE4182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4794BABD" w14:textId="7DECAC21" w:rsidR="00DE4182" w:rsidRPr="001A281D" w:rsidRDefault="00DE4182" w:rsidP="009955E6">
      <w:pPr>
        <w:pStyle w:val="PargrafodaLista"/>
        <w:numPr>
          <w:ilvl w:val="0"/>
          <w:numId w:val="9"/>
        </w:numPr>
        <w:tabs>
          <w:tab w:val="left" w:pos="0"/>
        </w:tabs>
        <w:ind w:left="0" w:firstLine="0"/>
        <w:rPr>
          <w:sz w:val="22"/>
          <w:szCs w:val="22"/>
        </w:rPr>
      </w:pPr>
      <w:proofErr w:type="gramStart"/>
      <w:r w:rsidRPr="001A281D">
        <w:rPr>
          <w:sz w:val="22"/>
          <w:szCs w:val="22"/>
        </w:rPr>
        <w:t>de</w:t>
      </w:r>
      <w:proofErr w:type="gramEnd"/>
      <w:r w:rsidRPr="001A281D">
        <w:rPr>
          <w:sz w:val="22"/>
          <w:szCs w:val="22"/>
        </w:rPr>
        <w:t xml:space="preserve"> uso individual, quando apenas uma pessoa o utiliza contínua e constantemente; ou</w:t>
      </w:r>
    </w:p>
    <w:p w14:paraId="7B947994" w14:textId="77777777" w:rsidR="004D576B" w:rsidRPr="001A281D" w:rsidRDefault="004D576B" w:rsidP="004D576B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2FCCD2A8" w14:textId="7FB46A64" w:rsidR="00DE4182" w:rsidRPr="001A281D" w:rsidRDefault="00DE4182" w:rsidP="009955E6">
      <w:pPr>
        <w:pStyle w:val="PargrafodaLista"/>
        <w:numPr>
          <w:ilvl w:val="0"/>
          <w:numId w:val="9"/>
        </w:numPr>
        <w:tabs>
          <w:tab w:val="left" w:pos="0"/>
        </w:tabs>
        <w:ind w:left="0" w:firstLine="0"/>
        <w:rPr>
          <w:sz w:val="22"/>
          <w:szCs w:val="22"/>
        </w:rPr>
      </w:pPr>
      <w:proofErr w:type="gramStart"/>
      <w:r w:rsidRPr="001A281D">
        <w:rPr>
          <w:sz w:val="22"/>
          <w:szCs w:val="22"/>
        </w:rPr>
        <w:t>de</w:t>
      </w:r>
      <w:proofErr w:type="gramEnd"/>
      <w:r w:rsidRPr="001A281D">
        <w:rPr>
          <w:sz w:val="22"/>
          <w:szCs w:val="22"/>
        </w:rPr>
        <w:t xml:space="preserve"> uso coletivo ou comum, quando for utilizado por várias pessoas.</w:t>
      </w:r>
    </w:p>
    <w:p w14:paraId="709FBEEA" w14:textId="77777777" w:rsidR="00DE4182" w:rsidRPr="001A281D" w:rsidRDefault="00DE4182" w:rsidP="00DE4182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05A5B3B1" w14:textId="38259324" w:rsidR="00606419" w:rsidRPr="001A281D" w:rsidRDefault="00DE4182" w:rsidP="009955E6">
      <w:pPr>
        <w:pStyle w:val="PargrafodaLista"/>
        <w:numPr>
          <w:ilvl w:val="0"/>
          <w:numId w:val="10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>Quanto à situação patrimonial, um bem permanente é classificado como:</w:t>
      </w:r>
    </w:p>
    <w:p w14:paraId="148A95E3" w14:textId="23A4D5B9" w:rsidR="004D576B" w:rsidRPr="001A281D" w:rsidRDefault="004D576B" w:rsidP="004D576B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46A6F20B" w14:textId="4439A5A0" w:rsidR="004D576B" w:rsidRPr="001A281D" w:rsidRDefault="004D576B" w:rsidP="009955E6">
      <w:pPr>
        <w:pStyle w:val="PargrafodaLista"/>
        <w:numPr>
          <w:ilvl w:val="0"/>
          <w:numId w:val="11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>Bom - quando estiver em perfeitas condições e em uso normal;</w:t>
      </w:r>
    </w:p>
    <w:p w14:paraId="7293B2C1" w14:textId="77777777" w:rsidR="004D576B" w:rsidRPr="001A281D" w:rsidRDefault="004D576B" w:rsidP="004D576B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0DA077ED" w14:textId="73754DAA" w:rsidR="004D576B" w:rsidRPr="001A281D" w:rsidRDefault="004D576B" w:rsidP="009955E6">
      <w:pPr>
        <w:pStyle w:val="PargrafodaLista"/>
        <w:numPr>
          <w:ilvl w:val="0"/>
          <w:numId w:val="11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>Ocioso - quando, embora esteja em perfeitas condições, não está sendo usado;</w:t>
      </w:r>
    </w:p>
    <w:p w14:paraId="5E4E4491" w14:textId="77777777" w:rsidR="004D576B" w:rsidRPr="001A281D" w:rsidRDefault="004D576B" w:rsidP="004D576B">
      <w:pPr>
        <w:pStyle w:val="PargrafodaLista"/>
        <w:rPr>
          <w:sz w:val="22"/>
          <w:szCs w:val="22"/>
        </w:rPr>
      </w:pPr>
    </w:p>
    <w:p w14:paraId="1C6B62E7" w14:textId="7FA2BC0A" w:rsidR="004D576B" w:rsidRPr="001A281D" w:rsidRDefault="004D576B" w:rsidP="009955E6">
      <w:pPr>
        <w:pStyle w:val="PargrafodaLista"/>
        <w:numPr>
          <w:ilvl w:val="0"/>
          <w:numId w:val="11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>Recuperável - quando estiver avariado e sua recuperação for possível e orçar, no máximo, até 50% (cinquenta por cento) de seu valor de mercado, ou sua análise de custo e benefício demonstrar ser justificável;</w:t>
      </w:r>
    </w:p>
    <w:p w14:paraId="356F6768" w14:textId="77777777" w:rsidR="004D576B" w:rsidRPr="001A281D" w:rsidRDefault="004D576B" w:rsidP="004D576B">
      <w:pPr>
        <w:pStyle w:val="PargrafodaLista"/>
        <w:rPr>
          <w:sz w:val="22"/>
          <w:szCs w:val="22"/>
        </w:rPr>
      </w:pPr>
    </w:p>
    <w:p w14:paraId="39243A89" w14:textId="7838D562" w:rsidR="004D576B" w:rsidRPr="001A281D" w:rsidRDefault="004D576B" w:rsidP="009955E6">
      <w:pPr>
        <w:pStyle w:val="PargrafodaLista"/>
        <w:numPr>
          <w:ilvl w:val="0"/>
          <w:numId w:val="11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>Antieconômico - bem móvel cujo custo de manutenção/utilização seja oneroso ou seu rendimento for precário, em virtude de uso prolongado, desgaste prematuro ou obsoletismo; e</w:t>
      </w:r>
    </w:p>
    <w:p w14:paraId="29202805" w14:textId="77777777" w:rsidR="004D576B" w:rsidRPr="001A281D" w:rsidRDefault="004D576B" w:rsidP="004D576B">
      <w:pPr>
        <w:pStyle w:val="PargrafodaLista"/>
        <w:rPr>
          <w:sz w:val="22"/>
          <w:szCs w:val="22"/>
        </w:rPr>
      </w:pPr>
    </w:p>
    <w:p w14:paraId="7C653B8B" w14:textId="40438277" w:rsidR="004D576B" w:rsidRPr="001A281D" w:rsidRDefault="004D576B" w:rsidP="009955E6">
      <w:pPr>
        <w:pStyle w:val="PargrafodaLista"/>
        <w:numPr>
          <w:ilvl w:val="0"/>
          <w:numId w:val="11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Irrecuperável - quando estiver avariado e sua recuperação orçar mais do que 50% (cinquenta por cento) de seu valor de mercado ou a análise do custo e benefício mostrar-se injustificável a </w:t>
      </w:r>
      <w:r w:rsidRPr="001A281D">
        <w:rPr>
          <w:sz w:val="22"/>
          <w:szCs w:val="22"/>
        </w:rPr>
        <w:lastRenderedPageBreak/>
        <w:t>recuperação ou quando não mais puder ser utilizado para o fim a que se destina devido à perda de suas características.</w:t>
      </w:r>
    </w:p>
    <w:p w14:paraId="0F25A078" w14:textId="77777777" w:rsidR="001A281D" w:rsidRPr="001A281D" w:rsidRDefault="001A281D" w:rsidP="00A520C6">
      <w:pPr>
        <w:jc w:val="center"/>
        <w:rPr>
          <w:bCs/>
          <w:sz w:val="22"/>
          <w:szCs w:val="22"/>
        </w:rPr>
      </w:pPr>
    </w:p>
    <w:p w14:paraId="00A12D71" w14:textId="419F1641" w:rsidR="00A520C6" w:rsidRPr="001A281D" w:rsidRDefault="00A520C6" w:rsidP="00A520C6">
      <w:pPr>
        <w:jc w:val="center"/>
        <w:rPr>
          <w:bCs/>
          <w:sz w:val="22"/>
          <w:szCs w:val="22"/>
        </w:rPr>
      </w:pPr>
      <w:r w:rsidRPr="001A281D">
        <w:rPr>
          <w:bCs/>
          <w:sz w:val="22"/>
          <w:szCs w:val="22"/>
        </w:rPr>
        <w:t>CAPÍTULO V</w:t>
      </w:r>
    </w:p>
    <w:p w14:paraId="4258F190" w14:textId="77777777" w:rsidR="00A520C6" w:rsidRPr="001A281D" w:rsidRDefault="00A520C6" w:rsidP="00A520C6">
      <w:pPr>
        <w:jc w:val="center"/>
        <w:rPr>
          <w:bCs/>
          <w:sz w:val="22"/>
          <w:szCs w:val="22"/>
        </w:rPr>
      </w:pPr>
      <w:r w:rsidRPr="001A281D">
        <w:rPr>
          <w:bCs/>
          <w:sz w:val="22"/>
          <w:szCs w:val="22"/>
        </w:rPr>
        <w:t>DO TEMPO DE VIDA ÚTIL</w:t>
      </w:r>
    </w:p>
    <w:p w14:paraId="6937ECEA" w14:textId="77777777" w:rsidR="00A520C6" w:rsidRPr="001A281D" w:rsidRDefault="00A520C6" w:rsidP="00A520C6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2188BCE1" w14:textId="77777777" w:rsidR="00A520C6" w:rsidRPr="001A281D" w:rsidRDefault="00A520C6" w:rsidP="00A520C6">
      <w:pPr>
        <w:pStyle w:val="PargrafodaLista"/>
        <w:numPr>
          <w:ilvl w:val="0"/>
          <w:numId w:val="10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 Os seguintes fatores devem ser considerados ao se estimar a vida útil econômica de um ativo:</w:t>
      </w:r>
    </w:p>
    <w:p w14:paraId="15C2BE7C" w14:textId="77777777" w:rsidR="00A520C6" w:rsidRPr="001A281D" w:rsidRDefault="00A520C6" w:rsidP="00A520C6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6B125E1B" w14:textId="77777777" w:rsidR="00A520C6" w:rsidRPr="001A281D" w:rsidRDefault="00A520C6" w:rsidP="00A520C6">
      <w:pPr>
        <w:numPr>
          <w:ilvl w:val="0"/>
          <w:numId w:val="4"/>
        </w:numPr>
        <w:ind w:left="0" w:firstLine="0"/>
        <w:contextualSpacing/>
        <w:rPr>
          <w:sz w:val="22"/>
          <w:szCs w:val="22"/>
        </w:rPr>
      </w:pPr>
      <w:r w:rsidRPr="001A281D">
        <w:rPr>
          <w:sz w:val="22"/>
          <w:szCs w:val="22"/>
        </w:rPr>
        <w:t>A capacidade de geração de benefícios futuros;</w:t>
      </w:r>
    </w:p>
    <w:p w14:paraId="3AB12174" w14:textId="77777777" w:rsidR="00A520C6" w:rsidRPr="001A281D" w:rsidRDefault="00A520C6" w:rsidP="00A520C6">
      <w:pPr>
        <w:numPr>
          <w:ilvl w:val="0"/>
          <w:numId w:val="4"/>
        </w:numPr>
        <w:ind w:left="0" w:firstLine="0"/>
        <w:contextualSpacing/>
        <w:rPr>
          <w:sz w:val="22"/>
          <w:szCs w:val="22"/>
        </w:rPr>
      </w:pPr>
      <w:r w:rsidRPr="001A281D">
        <w:rPr>
          <w:sz w:val="22"/>
          <w:szCs w:val="22"/>
        </w:rPr>
        <w:t>O desgaste físico decorrente de fatores operacionais ou não;</w:t>
      </w:r>
    </w:p>
    <w:p w14:paraId="385D2B7E" w14:textId="77777777" w:rsidR="00A520C6" w:rsidRPr="001A281D" w:rsidRDefault="00A520C6" w:rsidP="00A520C6">
      <w:pPr>
        <w:ind w:left="720"/>
        <w:contextualSpacing/>
        <w:rPr>
          <w:sz w:val="22"/>
          <w:szCs w:val="22"/>
        </w:rPr>
      </w:pPr>
    </w:p>
    <w:p w14:paraId="695A5E22" w14:textId="77777777" w:rsidR="00A520C6" w:rsidRPr="001A281D" w:rsidRDefault="00A520C6" w:rsidP="00A520C6">
      <w:pPr>
        <w:numPr>
          <w:ilvl w:val="0"/>
          <w:numId w:val="4"/>
        </w:numPr>
        <w:ind w:left="0" w:firstLine="0"/>
        <w:contextualSpacing/>
        <w:rPr>
          <w:sz w:val="22"/>
          <w:szCs w:val="22"/>
        </w:rPr>
      </w:pPr>
      <w:r w:rsidRPr="001A281D">
        <w:rPr>
          <w:sz w:val="22"/>
          <w:szCs w:val="22"/>
        </w:rPr>
        <w:t>A obsolescência tecnológica; e</w:t>
      </w:r>
    </w:p>
    <w:p w14:paraId="4ADA24A1" w14:textId="77777777" w:rsidR="00A520C6" w:rsidRPr="001A281D" w:rsidRDefault="00A520C6" w:rsidP="00A520C6">
      <w:pPr>
        <w:ind w:left="720"/>
        <w:contextualSpacing/>
        <w:rPr>
          <w:sz w:val="22"/>
          <w:szCs w:val="22"/>
        </w:rPr>
      </w:pPr>
    </w:p>
    <w:p w14:paraId="2DBC0C02" w14:textId="77777777" w:rsidR="00A520C6" w:rsidRPr="001A281D" w:rsidRDefault="00A520C6" w:rsidP="00A520C6">
      <w:pPr>
        <w:numPr>
          <w:ilvl w:val="0"/>
          <w:numId w:val="4"/>
        </w:numPr>
        <w:ind w:left="0" w:firstLine="0"/>
        <w:contextualSpacing/>
        <w:rPr>
          <w:sz w:val="22"/>
          <w:szCs w:val="22"/>
        </w:rPr>
      </w:pPr>
      <w:r w:rsidRPr="001A281D">
        <w:rPr>
          <w:sz w:val="22"/>
          <w:szCs w:val="22"/>
        </w:rPr>
        <w:t>Os limites legais ou contratuais sobre o uso ou a exploração do ativo.</w:t>
      </w:r>
    </w:p>
    <w:p w14:paraId="22256233" w14:textId="77777777" w:rsidR="00A520C6" w:rsidRPr="001A281D" w:rsidRDefault="00A520C6" w:rsidP="00A520C6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0F34FE38" w14:textId="77777777" w:rsidR="00A520C6" w:rsidRPr="001A281D" w:rsidRDefault="00A520C6" w:rsidP="00A520C6">
      <w:pPr>
        <w:pStyle w:val="PargrafodaLista"/>
        <w:numPr>
          <w:ilvl w:val="0"/>
          <w:numId w:val="10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 A vida útil econômica deve ser definida sempre com base em parâmetros e índices admitidos em norma ou laudo técnico específico.</w:t>
      </w:r>
    </w:p>
    <w:p w14:paraId="7F096CF4" w14:textId="77777777" w:rsidR="00A520C6" w:rsidRPr="001A281D" w:rsidRDefault="00A520C6" w:rsidP="00A520C6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27A5B8D7" w14:textId="720B6358" w:rsidR="00A520C6" w:rsidRPr="001A281D" w:rsidRDefault="00A520C6" w:rsidP="00A520C6">
      <w:pPr>
        <w:pStyle w:val="PargrafodaLista"/>
        <w:numPr>
          <w:ilvl w:val="0"/>
          <w:numId w:val="10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 O prazo de vida útil por tipo de bem incorporado no patrimônio do CAU/DF, para fins de depreciação, </w:t>
      </w:r>
      <w:r w:rsidR="00FE37B9">
        <w:rPr>
          <w:sz w:val="22"/>
          <w:szCs w:val="22"/>
        </w:rPr>
        <w:t>é</w:t>
      </w:r>
      <w:r w:rsidRPr="001A281D">
        <w:rPr>
          <w:sz w:val="22"/>
          <w:szCs w:val="22"/>
        </w:rPr>
        <w:t xml:space="preserve"> o prazo mínimo para amortização de custos e despesas de aquisição e desenvolvimento deverão ser fundamentados nas instruções normativas específicas.</w:t>
      </w:r>
    </w:p>
    <w:p w14:paraId="1BB0CEAC" w14:textId="77777777" w:rsidR="00A520C6" w:rsidRPr="001A281D" w:rsidRDefault="00A520C6" w:rsidP="00A520C6">
      <w:pPr>
        <w:pStyle w:val="PargrafodaLista"/>
        <w:rPr>
          <w:sz w:val="22"/>
          <w:szCs w:val="22"/>
        </w:rPr>
      </w:pPr>
    </w:p>
    <w:p w14:paraId="68F569A9" w14:textId="77777777" w:rsidR="00A520C6" w:rsidRPr="001A281D" w:rsidRDefault="00A520C6" w:rsidP="00A520C6">
      <w:pPr>
        <w:pStyle w:val="PargrafodaLista"/>
        <w:numPr>
          <w:ilvl w:val="0"/>
          <w:numId w:val="10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 Nos casos de bens reavaliados, a depreciação, a amortização ou a exaustão devem ser calculadas e registradas sobre o novo valor, considerada a vida útil econômica indicada em laudo técnico específico.</w:t>
      </w:r>
    </w:p>
    <w:p w14:paraId="29E355AF" w14:textId="77777777" w:rsidR="00A520C6" w:rsidRPr="001A281D" w:rsidRDefault="00A520C6" w:rsidP="00A520C6">
      <w:pPr>
        <w:pStyle w:val="PargrafodaLista"/>
        <w:rPr>
          <w:sz w:val="22"/>
          <w:szCs w:val="22"/>
        </w:rPr>
      </w:pPr>
    </w:p>
    <w:p w14:paraId="115AD386" w14:textId="77777777" w:rsidR="00A520C6" w:rsidRPr="001A281D" w:rsidRDefault="00A520C6" w:rsidP="00A520C6">
      <w:pPr>
        <w:pStyle w:val="PargrafodaLista"/>
        <w:numPr>
          <w:ilvl w:val="0"/>
          <w:numId w:val="10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 A vida útil dos bens do Ativo Imobilizado do CAU/DF está sintetizada no quadro abaixo:</w:t>
      </w:r>
    </w:p>
    <w:p w14:paraId="647170F4" w14:textId="77777777" w:rsidR="00A520C6" w:rsidRPr="001A281D" w:rsidRDefault="00A520C6" w:rsidP="00A520C6">
      <w:pPr>
        <w:ind w:left="720"/>
        <w:contextualSpacing/>
        <w:rPr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17"/>
        <w:gridCol w:w="1600"/>
        <w:gridCol w:w="1555"/>
      </w:tblGrid>
      <w:tr w:rsidR="00A520C6" w:rsidRPr="001A281D" w14:paraId="1CC03728" w14:textId="77777777" w:rsidTr="001A281D">
        <w:tc>
          <w:tcPr>
            <w:tcW w:w="5917" w:type="dxa"/>
            <w:shd w:val="clear" w:color="auto" w:fill="auto"/>
            <w:vAlign w:val="center"/>
          </w:tcPr>
          <w:p w14:paraId="6F072019" w14:textId="77777777" w:rsidR="00A520C6" w:rsidRPr="001A281D" w:rsidRDefault="00A520C6" w:rsidP="001A281D">
            <w:pPr>
              <w:autoSpaceDE w:val="0"/>
              <w:autoSpaceDN w:val="0"/>
              <w:adjustRightInd w:val="0"/>
              <w:contextualSpacing/>
              <w:jc w:val="center"/>
              <w:rPr>
                <w:b/>
                <w:sz w:val="22"/>
                <w:szCs w:val="22"/>
              </w:rPr>
            </w:pPr>
            <w:r w:rsidRPr="001A281D">
              <w:rPr>
                <w:b/>
                <w:sz w:val="22"/>
                <w:szCs w:val="22"/>
              </w:rPr>
              <w:t>Tipo de Bem</w:t>
            </w:r>
          </w:p>
        </w:tc>
        <w:tc>
          <w:tcPr>
            <w:tcW w:w="1600" w:type="dxa"/>
            <w:vAlign w:val="center"/>
          </w:tcPr>
          <w:p w14:paraId="7F6748A7" w14:textId="77777777" w:rsidR="00A520C6" w:rsidRPr="001A281D" w:rsidRDefault="00A520C6" w:rsidP="001A281D">
            <w:pPr>
              <w:autoSpaceDE w:val="0"/>
              <w:autoSpaceDN w:val="0"/>
              <w:adjustRightInd w:val="0"/>
              <w:contextualSpacing/>
              <w:jc w:val="center"/>
              <w:rPr>
                <w:b/>
                <w:sz w:val="22"/>
                <w:szCs w:val="22"/>
              </w:rPr>
            </w:pPr>
            <w:r w:rsidRPr="001A281D">
              <w:rPr>
                <w:b/>
                <w:sz w:val="22"/>
                <w:szCs w:val="22"/>
              </w:rPr>
              <w:t>Vida útil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385B2C53" w14:textId="77777777" w:rsidR="00A520C6" w:rsidRPr="001A281D" w:rsidRDefault="00A520C6" w:rsidP="001A281D">
            <w:pPr>
              <w:autoSpaceDE w:val="0"/>
              <w:autoSpaceDN w:val="0"/>
              <w:adjustRightInd w:val="0"/>
              <w:contextualSpacing/>
              <w:jc w:val="center"/>
              <w:rPr>
                <w:b/>
                <w:sz w:val="22"/>
                <w:szCs w:val="22"/>
              </w:rPr>
            </w:pPr>
            <w:r w:rsidRPr="001A281D">
              <w:rPr>
                <w:b/>
                <w:sz w:val="22"/>
                <w:szCs w:val="22"/>
              </w:rPr>
              <w:t>Valor Residual</w:t>
            </w:r>
          </w:p>
        </w:tc>
      </w:tr>
      <w:tr w:rsidR="00A520C6" w:rsidRPr="001A281D" w14:paraId="63D01201" w14:textId="77777777" w:rsidTr="001A281D">
        <w:tc>
          <w:tcPr>
            <w:tcW w:w="5917" w:type="dxa"/>
            <w:shd w:val="clear" w:color="auto" w:fill="auto"/>
            <w:vAlign w:val="center"/>
          </w:tcPr>
          <w:p w14:paraId="1510CC8E" w14:textId="77777777" w:rsidR="00A520C6" w:rsidRPr="001A281D" w:rsidRDefault="00A520C6" w:rsidP="001A281D">
            <w:pPr>
              <w:autoSpaceDE w:val="0"/>
              <w:autoSpaceDN w:val="0"/>
              <w:adjustRightInd w:val="0"/>
              <w:contextualSpacing/>
              <w:rPr>
                <w:sz w:val="22"/>
                <w:szCs w:val="22"/>
              </w:rPr>
            </w:pPr>
            <w:r w:rsidRPr="001A281D">
              <w:rPr>
                <w:sz w:val="22"/>
                <w:szCs w:val="22"/>
              </w:rPr>
              <w:t>Equipamentos de Processamento de Dados</w:t>
            </w:r>
          </w:p>
        </w:tc>
        <w:tc>
          <w:tcPr>
            <w:tcW w:w="1600" w:type="dxa"/>
            <w:vAlign w:val="center"/>
          </w:tcPr>
          <w:p w14:paraId="408420F4" w14:textId="77777777" w:rsidR="00A520C6" w:rsidRPr="001A281D" w:rsidRDefault="00A520C6" w:rsidP="001A281D">
            <w:pPr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2"/>
              </w:rPr>
            </w:pPr>
            <w:r w:rsidRPr="001A281D">
              <w:rPr>
                <w:sz w:val="22"/>
                <w:szCs w:val="22"/>
              </w:rPr>
              <w:t>5 anos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27F1016A" w14:textId="77777777" w:rsidR="00A520C6" w:rsidRPr="001A281D" w:rsidRDefault="00A520C6" w:rsidP="001A281D">
            <w:pPr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2"/>
              </w:rPr>
            </w:pPr>
            <w:r w:rsidRPr="001A281D">
              <w:rPr>
                <w:sz w:val="22"/>
                <w:szCs w:val="22"/>
              </w:rPr>
              <w:t>10,00%</w:t>
            </w:r>
          </w:p>
        </w:tc>
      </w:tr>
      <w:tr w:rsidR="00A520C6" w:rsidRPr="001A281D" w14:paraId="7D795D31" w14:textId="77777777" w:rsidTr="001A281D">
        <w:tc>
          <w:tcPr>
            <w:tcW w:w="5917" w:type="dxa"/>
            <w:shd w:val="clear" w:color="auto" w:fill="auto"/>
            <w:vAlign w:val="center"/>
          </w:tcPr>
          <w:p w14:paraId="404F89AE" w14:textId="77777777" w:rsidR="00A520C6" w:rsidRPr="001A281D" w:rsidRDefault="00A520C6" w:rsidP="001A281D">
            <w:pPr>
              <w:autoSpaceDE w:val="0"/>
              <w:autoSpaceDN w:val="0"/>
              <w:adjustRightInd w:val="0"/>
              <w:contextualSpacing/>
              <w:rPr>
                <w:sz w:val="22"/>
                <w:szCs w:val="22"/>
              </w:rPr>
            </w:pPr>
            <w:r w:rsidRPr="001A281D">
              <w:rPr>
                <w:sz w:val="22"/>
                <w:szCs w:val="22"/>
              </w:rPr>
              <w:t>Instalações</w:t>
            </w:r>
          </w:p>
        </w:tc>
        <w:tc>
          <w:tcPr>
            <w:tcW w:w="1600" w:type="dxa"/>
            <w:vAlign w:val="center"/>
          </w:tcPr>
          <w:p w14:paraId="46619F78" w14:textId="77777777" w:rsidR="00A520C6" w:rsidRPr="001A281D" w:rsidRDefault="00A520C6" w:rsidP="001A281D">
            <w:pPr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2"/>
              </w:rPr>
            </w:pPr>
            <w:r w:rsidRPr="001A281D">
              <w:rPr>
                <w:sz w:val="22"/>
                <w:szCs w:val="22"/>
              </w:rPr>
              <w:t>10 anos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2A2F8E78" w14:textId="77777777" w:rsidR="00A520C6" w:rsidRPr="001A281D" w:rsidRDefault="00A520C6" w:rsidP="001A281D">
            <w:pPr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2"/>
              </w:rPr>
            </w:pPr>
            <w:r w:rsidRPr="001A281D">
              <w:rPr>
                <w:sz w:val="22"/>
                <w:szCs w:val="22"/>
              </w:rPr>
              <w:t>10,00%</w:t>
            </w:r>
          </w:p>
        </w:tc>
      </w:tr>
      <w:tr w:rsidR="00A520C6" w:rsidRPr="001A281D" w14:paraId="0CAED55D" w14:textId="77777777" w:rsidTr="001A281D">
        <w:tc>
          <w:tcPr>
            <w:tcW w:w="5917" w:type="dxa"/>
            <w:shd w:val="clear" w:color="auto" w:fill="auto"/>
            <w:vAlign w:val="center"/>
          </w:tcPr>
          <w:p w14:paraId="33F92B92" w14:textId="77777777" w:rsidR="00A520C6" w:rsidRPr="001A281D" w:rsidRDefault="00A520C6" w:rsidP="001A281D">
            <w:pPr>
              <w:autoSpaceDE w:val="0"/>
              <w:autoSpaceDN w:val="0"/>
              <w:adjustRightInd w:val="0"/>
              <w:contextualSpacing/>
              <w:rPr>
                <w:sz w:val="22"/>
                <w:szCs w:val="22"/>
              </w:rPr>
            </w:pPr>
            <w:r w:rsidRPr="001A281D">
              <w:rPr>
                <w:sz w:val="22"/>
                <w:szCs w:val="22"/>
              </w:rPr>
              <w:t>Máquinas e Equipamentos</w:t>
            </w:r>
          </w:p>
        </w:tc>
        <w:tc>
          <w:tcPr>
            <w:tcW w:w="1600" w:type="dxa"/>
            <w:vAlign w:val="center"/>
          </w:tcPr>
          <w:p w14:paraId="790942CC" w14:textId="77777777" w:rsidR="00A520C6" w:rsidRPr="001A281D" w:rsidRDefault="00A520C6" w:rsidP="001A281D">
            <w:pPr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2"/>
              </w:rPr>
            </w:pPr>
            <w:r w:rsidRPr="001A281D">
              <w:rPr>
                <w:sz w:val="22"/>
                <w:szCs w:val="22"/>
              </w:rPr>
              <w:t>10 anos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7354863D" w14:textId="77777777" w:rsidR="00A520C6" w:rsidRPr="001A281D" w:rsidRDefault="00A520C6" w:rsidP="001A281D">
            <w:pPr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2"/>
              </w:rPr>
            </w:pPr>
            <w:r w:rsidRPr="001A281D">
              <w:rPr>
                <w:sz w:val="22"/>
                <w:szCs w:val="22"/>
              </w:rPr>
              <w:t>10,00%</w:t>
            </w:r>
          </w:p>
        </w:tc>
      </w:tr>
      <w:tr w:rsidR="00A520C6" w:rsidRPr="001A281D" w14:paraId="103F6E97" w14:textId="77777777" w:rsidTr="001A281D">
        <w:tc>
          <w:tcPr>
            <w:tcW w:w="5917" w:type="dxa"/>
            <w:shd w:val="clear" w:color="auto" w:fill="auto"/>
            <w:vAlign w:val="center"/>
          </w:tcPr>
          <w:p w14:paraId="2A3C065C" w14:textId="77777777" w:rsidR="00A520C6" w:rsidRPr="001A281D" w:rsidRDefault="00A520C6" w:rsidP="001A281D">
            <w:pPr>
              <w:autoSpaceDE w:val="0"/>
              <w:autoSpaceDN w:val="0"/>
              <w:adjustRightInd w:val="0"/>
              <w:contextualSpacing/>
              <w:rPr>
                <w:sz w:val="22"/>
                <w:szCs w:val="22"/>
              </w:rPr>
            </w:pPr>
            <w:r w:rsidRPr="001A281D">
              <w:rPr>
                <w:sz w:val="22"/>
                <w:szCs w:val="22"/>
              </w:rPr>
              <w:t>Móveis e Utensílios</w:t>
            </w:r>
          </w:p>
        </w:tc>
        <w:tc>
          <w:tcPr>
            <w:tcW w:w="1600" w:type="dxa"/>
            <w:vAlign w:val="center"/>
          </w:tcPr>
          <w:p w14:paraId="5BCCCC64" w14:textId="77777777" w:rsidR="00A520C6" w:rsidRPr="001A281D" w:rsidRDefault="00A520C6" w:rsidP="001A281D">
            <w:pPr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2"/>
              </w:rPr>
            </w:pPr>
            <w:r w:rsidRPr="001A281D">
              <w:rPr>
                <w:sz w:val="22"/>
                <w:szCs w:val="22"/>
              </w:rPr>
              <w:t>10 anos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5AC9F16B" w14:textId="77777777" w:rsidR="00A520C6" w:rsidRPr="001A281D" w:rsidRDefault="00A520C6" w:rsidP="001A281D">
            <w:pPr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2"/>
              </w:rPr>
            </w:pPr>
            <w:r w:rsidRPr="001A281D">
              <w:rPr>
                <w:sz w:val="22"/>
                <w:szCs w:val="22"/>
              </w:rPr>
              <w:t>10,00%</w:t>
            </w:r>
          </w:p>
        </w:tc>
      </w:tr>
      <w:tr w:rsidR="00A520C6" w:rsidRPr="001A281D" w14:paraId="6869DD7D" w14:textId="77777777" w:rsidTr="001A281D">
        <w:tc>
          <w:tcPr>
            <w:tcW w:w="5917" w:type="dxa"/>
            <w:shd w:val="clear" w:color="auto" w:fill="auto"/>
            <w:vAlign w:val="center"/>
          </w:tcPr>
          <w:p w14:paraId="6C824CBA" w14:textId="77777777" w:rsidR="00A520C6" w:rsidRPr="001A281D" w:rsidRDefault="00A520C6" w:rsidP="001A281D">
            <w:pPr>
              <w:autoSpaceDE w:val="0"/>
              <w:autoSpaceDN w:val="0"/>
              <w:adjustRightInd w:val="0"/>
              <w:contextualSpacing/>
              <w:rPr>
                <w:sz w:val="22"/>
                <w:szCs w:val="22"/>
              </w:rPr>
            </w:pPr>
            <w:r w:rsidRPr="001A281D">
              <w:rPr>
                <w:sz w:val="22"/>
                <w:szCs w:val="22"/>
              </w:rPr>
              <w:t>Sistemas de Processamento de Dados</w:t>
            </w:r>
          </w:p>
        </w:tc>
        <w:tc>
          <w:tcPr>
            <w:tcW w:w="1600" w:type="dxa"/>
            <w:vAlign w:val="center"/>
          </w:tcPr>
          <w:p w14:paraId="5DC66C69" w14:textId="77777777" w:rsidR="00A520C6" w:rsidRPr="001A281D" w:rsidRDefault="00A520C6" w:rsidP="001A281D">
            <w:pPr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2"/>
              </w:rPr>
            </w:pPr>
            <w:r w:rsidRPr="001A281D">
              <w:rPr>
                <w:sz w:val="22"/>
                <w:szCs w:val="22"/>
              </w:rPr>
              <w:t>5 anos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2039E744" w14:textId="77777777" w:rsidR="00A520C6" w:rsidRPr="001A281D" w:rsidRDefault="00A520C6" w:rsidP="001A281D">
            <w:pPr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2"/>
              </w:rPr>
            </w:pPr>
            <w:r w:rsidRPr="001A281D">
              <w:rPr>
                <w:sz w:val="22"/>
                <w:szCs w:val="22"/>
              </w:rPr>
              <w:t>10,00%</w:t>
            </w:r>
          </w:p>
        </w:tc>
      </w:tr>
      <w:tr w:rsidR="00A520C6" w:rsidRPr="001A281D" w14:paraId="2FD2A4BB" w14:textId="77777777" w:rsidTr="001A281D">
        <w:tc>
          <w:tcPr>
            <w:tcW w:w="5917" w:type="dxa"/>
            <w:shd w:val="clear" w:color="auto" w:fill="auto"/>
            <w:vAlign w:val="center"/>
          </w:tcPr>
          <w:p w14:paraId="4062F0AF" w14:textId="77777777" w:rsidR="00A520C6" w:rsidRPr="001A281D" w:rsidRDefault="00A520C6" w:rsidP="001A281D">
            <w:pPr>
              <w:autoSpaceDE w:val="0"/>
              <w:autoSpaceDN w:val="0"/>
              <w:adjustRightInd w:val="0"/>
              <w:contextualSpacing/>
              <w:rPr>
                <w:sz w:val="22"/>
                <w:szCs w:val="22"/>
              </w:rPr>
            </w:pPr>
            <w:r w:rsidRPr="001A281D">
              <w:rPr>
                <w:sz w:val="22"/>
                <w:szCs w:val="22"/>
              </w:rPr>
              <w:t>Utensílios de Copa e Cozinha</w:t>
            </w:r>
          </w:p>
        </w:tc>
        <w:tc>
          <w:tcPr>
            <w:tcW w:w="1600" w:type="dxa"/>
            <w:vAlign w:val="center"/>
          </w:tcPr>
          <w:p w14:paraId="2EB82F1C" w14:textId="77777777" w:rsidR="00A520C6" w:rsidRPr="001A281D" w:rsidRDefault="00A520C6" w:rsidP="001A281D">
            <w:pPr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2"/>
              </w:rPr>
            </w:pPr>
            <w:r w:rsidRPr="001A281D">
              <w:rPr>
                <w:sz w:val="22"/>
                <w:szCs w:val="22"/>
              </w:rPr>
              <w:t>5 anos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6AF40E3A" w14:textId="77777777" w:rsidR="00A520C6" w:rsidRPr="001A281D" w:rsidRDefault="00A520C6" w:rsidP="001A281D">
            <w:pPr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2"/>
              </w:rPr>
            </w:pPr>
            <w:r w:rsidRPr="001A281D">
              <w:rPr>
                <w:sz w:val="22"/>
                <w:szCs w:val="22"/>
              </w:rPr>
              <w:t>10,00%</w:t>
            </w:r>
          </w:p>
        </w:tc>
      </w:tr>
      <w:tr w:rsidR="00A520C6" w:rsidRPr="001A281D" w14:paraId="2C4AF439" w14:textId="77777777" w:rsidTr="001A281D">
        <w:tc>
          <w:tcPr>
            <w:tcW w:w="5917" w:type="dxa"/>
            <w:shd w:val="clear" w:color="auto" w:fill="auto"/>
            <w:vAlign w:val="center"/>
          </w:tcPr>
          <w:p w14:paraId="3F0675DF" w14:textId="77777777" w:rsidR="00A520C6" w:rsidRPr="001A281D" w:rsidRDefault="00A520C6" w:rsidP="001A281D">
            <w:pPr>
              <w:autoSpaceDE w:val="0"/>
              <w:autoSpaceDN w:val="0"/>
              <w:adjustRightInd w:val="0"/>
              <w:contextualSpacing/>
              <w:rPr>
                <w:sz w:val="22"/>
                <w:szCs w:val="22"/>
              </w:rPr>
            </w:pPr>
            <w:r w:rsidRPr="001A281D">
              <w:rPr>
                <w:sz w:val="22"/>
                <w:szCs w:val="22"/>
              </w:rPr>
              <w:t>Veículos</w:t>
            </w:r>
          </w:p>
        </w:tc>
        <w:tc>
          <w:tcPr>
            <w:tcW w:w="1600" w:type="dxa"/>
            <w:vAlign w:val="center"/>
          </w:tcPr>
          <w:p w14:paraId="75E4C0FA" w14:textId="77777777" w:rsidR="00A520C6" w:rsidRPr="001A281D" w:rsidRDefault="00A520C6" w:rsidP="001A281D">
            <w:pPr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2"/>
              </w:rPr>
            </w:pPr>
            <w:r w:rsidRPr="001A281D">
              <w:rPr>
                <w:sz w:val="22"/>
                <w:szCs w:val="22"/>
              </w:rPr>
              <w:t>10 anos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63CC3645" w14:textId="77777777" w:rsidR="00A520C6" w:rsidRPr="001A281D" w:rsidRDefault="00A520C6" w:rsidP="001A281D">
            <w:pPr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2"/>
              </w:rPr>
            </w:pPr>
            <w:r w:rsidRPr="001A281D">
              <w:rPr>
                <w:sz w:val="22"/>
                <w:szCs w:val="22"/>
              </w:rPr>
              <w:t>10,00%</w:t>
            </w:r>
          </w:p>
        </w:tc>
      </w:tr>
      <w:tr w:rsidR="00A520C6" w:rsidRPr="001A281D" w14:paraId="588987DD" w14:textId="77777777" w:rsidTr="001A281D">
        <w:tc>
          <w:tcPr>
            <w:tcW w:w="5917" w:type="dxa"/>
            <w:shd w:val="clear" w:color="auto" w:fill="auto"/>
            <w:vAlign w:val="center"/>
          </w:tcPr>
          <w:p w14:paraId="5287EB8C" w14:textId="77777777" w:rsidR="00A520C6" w:rsidRPr="001A281D" w:rsidRDefault="00A520C6" w:rsidP="001A281D">
            <w:pPr>
              <w:autoSpaceDE w:val="0"/>
              <w:autoSpaceDN w:val="0"/>
              <w:adjustRightInd w:val="0"/>
              <w:contextualSpacing/>
              <w:rPr>
                <w:sz w:val="22"/>
                <w:szCs w:val="22"/>
              </w:rPr>
            </w:pPr>
            <w:r w:rsidRPr="001A281D">
              <w:rPr>
                <w:sz w:val="22"/>
                <w:szCs w:val="22"/>
              </w:rPr>
              <w:t>Biblioteca</w:t>
            </w:r>
          </w:p>
        </w:tc>
        <w:tc>
          <w:tcPr>
            <w:tcW w:w="1600" w:type="dxa"/>
            <w:vAlign w:val="center"/>
          </w:tcPr>
          <w:p w14:paraId="43644695" w14:textId="77777777" w:rsidR="00A520C6" w:rsidRPr="001A281D" w:rsidRDefault="00A520C6" w:rsidP="001A281D">
            <w:pPr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2"/>
              </w:rPr>
            </w:pPr>
            <w:r w:rsidRPr="001A281D">
              <w:rPr>
                <w:sz w:val="22"/>
                <w:szCs w:val="22"/>
              </w:rPr>
              <w:t>10 anos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78F48B1B" w14:textId="77777777" w:rsidR="00A520C6" w:rsidRPr="001A281D" w:rsidRDefault="00A520C6" w:rsidP="001A281D">
            <w:pPr>
              <w:autoSpaceDE w:val="0"/>
              <w:autoSpaceDN w:val="0"/>
              <w:adjustRightInd w:val="0"/>
              <w:contextualSpacing/>
              <w:jc w:val="center"/>
              <w:rPr>
                <w:sz w:val="22"/>
                <w:szCs w:val="22"/>
              </w:rPr>
            </w:pPr>
            <w:r w:rsidRPr="001A281D">
              <w:rPr>
                <w:sz w:val="22"/>
                <w:szCs w:val="22"/>
              </w:rPr>
              <w:t>10,00%</w:t>
            </w:r>
          </w:p>
        </w:tc>
      </w:tr>
    </w:tbl>
    <w:p w14:paraId="78F0E5EB" w14:textId="77777777" w:rsidR="004D576B" w:rsidRPr="001A281D" w:rsidRDefault="004D576B" w:rsidP="004D576B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52AA32EA" w14:textId="20B18C09" w:rsidR="004D576B" w:rsidRPr="001A281D" w:rsidRDefault="004D576B" w:rsidP="004D576B">
      <w:pPr>
        <w:pStyle w:val="PargrafodaLista"/>
        <w:tabs>
          <w:tab w:val="left" w:pos="0"/>
        </w:tabs>
        <w:ind w:left="0"/>
        <w:jc w:val="center"/>
        <w:rPr>
          <w:sz w:val="22"/>
          <w:szCs w:val="22"/>
        </w:rPr>
      </w:pPr>
      <w:r w:rsidRPr="001A281D">
        <w:rPr>
          <w:sz w:val="22"/>
          <w:szCs w:val="22"/>
        </w:rPr>
        <w:t>CAPÍTULO V</w:t>
      </w:r>
      <w:r w:rsidR="00A520C6" w:rsidRPr="001A281D">
        <w:rPr>
          <w:sz w:val="22"/>
          <w:szCs w:val="22"/>
        </w:rPr>
        <w:t>I</w:t>
      </w:r>
    </w:p>
    <w:p w14:paraId="667018BE" w14:textId="77777777" w:rsidR="004D576B" w:rsidRPr="001A281D" w:rsidRDefault="004D576B" w:rsidP="004D576B">
      <w:pPr>
        <w:pStyle w:val="PargrafodaLista"/>
        <w:tabs>
          <w:tab w:val="left" w:pos="0"/>
        </w:tabs>
        <w:ind w:left="0"/>
        <w:jc w:val="center"/>
        <w:rPr>
          <w:sz w:val="22"/>
          <w:szCs w:val="22"/>
        </w:rPr>
      </w:pPr>
      <w:r w:rsidRPr="001A281D">
        <w:rPr>
          <w:sz w:val="22"/>
          <w:szCs w:val="22"/>
        </w:rPr>
        <w:t>DO REGISTRO PATRIMONIAL</w:t>
      </w:r>
    </w:p>
    <w:p w14:paraId="757213C7" w14:textId="77777777" w:rsidR="004D576B" w:rsidRPr="001A281D" w:rsidRDefault="004D576B" w:rsidP="004D576B">
      <w:pPr>
        <w:pStyle w:val="PargrafodaLista"/>
        <w:tabs>
          <w:tab w:val="left" w:pos="0"/>
        </w:tabs>
        <w:rPr>
          <w:sz w:val="22"/>
          <w:szCs w:val="22"/>
        </w:rPr>
      </w:pPr>
    </w:p>
    <w:p w14:paraId="0B33E20A" w14:textId="77777777" w:rsidR="00CD302B" w:rsidRPr="001A281D" w:rsidRDefault="004D576B" w:rsidP="009955E6">
      <w:pPr>
        <w:pStyle w:val="PargrafodaLista"/>
        <w:numPr>
          <w:ilvl w:val="0"/>
          <w:numId w:val="10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 xml:space="preserve">O Registro Patrimonial atribui uma conta patrimonial do Plano de Contas da </w:t>
      </w:r>
      <w:r w:rsidRPr="001A281D">
        <w:rPr>
          <w:sz w:val="22"/>
          <w:szCs w:val="22"/>
        </w:rPr>
        <w:t>CAU</w:t>
      </w:r>
      <w:r w:rsidR="00606419" w:rsidRPr="001A281D">
        <w:rPr>
          <w:sz w:val="22"/>
          <w:szCs w:val="22"/>
        </w:rPr>
        <w:t xml:space="preserve"> a cada</w:t>
      </w: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>material de acordo com suas características. O valor do bem a ser registrado é</w:t>
      </w: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>o constante do respectivo documento: fiscal, de doação, permuta, cessão, produção interna ou</w:t>
      </w: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>avaliação; adicionando-se quaisquer custos diretamente atribuíveis para colocar o bem no local e</w:t>
      </w: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>condição necessários para o mesmo ser capaz de funcionar da forma pretendida pela administração.</w:t>
      </w:r>
    </w:p>
    <w:p w14:paraId="43D4CC29" w14:textId="77777777" w:rsidR="00CD302B" w:rsidRPr="001A281D" w:rsidRDefault="00CD302B" w:rsidP="00CD302B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11A856E2" w14:textId="77777777" w:rsidR="001A281D" w:rsidRPr="001A281D" w:rsidRDefault="001A281D" w:rsidP="00CD302B">
      <w:pPr>
        <w:pStyle w:val="PargrafodaLista"/>
        <w:tabs>
          <w:tab w:val="left" w:pos="0"/>
        </w:tabs>
        <w:ind w:left="0"/>
        <w:jc w:val="center"/>
        <w:rPr>
          <w:sz w:val="22"/>
          <w:szCs w:val="22"/>
        </w:rPr>
      </w:pPr>
    </w:p>
    <w:p w14:paraId="3400A9A5" w14:textId="77777777" w:rsidR="001A281D" w:rsidRPr="001A281D" w:rsidRDefault="001A281D" w:rsidP="00CD302B">
      <w:pPr>
        <w:pStyle w:val="PargrafodaLista"/>
        <w:tabs>
          <w:tab w:val="left" w:pos="0"/>
        </w:tabs>
        <w:ind w:left="0"/>
        <w:jc w:val="center"/>
        <w:rPr>
          <w:sz w:val="22"/>
          <w:szCs w:val="22"/>
        </w:rPr>
      </w:pPr>
    </w:p>
    <w:p w14:paraId="721B4E47" w14:textId="77777777" w:rsidR="001A281D" w:rsidRPr="001A281D" w:rsidRDefault="001A281D" w:rsidP="00CD302B">
      <w:pPr>
        <w:pStyle w:val="PargrafodaLista"/>
        <w:tabs>
          <w:tab w:val="left" w:pos="0"/>
        </w:tabs>
        <w:ind w:left="0"/>
        <w:jc w:val="center"/>
        <w:rPr>
          <w:sz w:val="22"/>
          <w:szCs w:val="22"/>
        </w:rPr>
      </w:pPr>
    </w:p>
    <w:p w14:paraId="67E4933D" w14:textId="77777777" w:rsidR="001A281D" w:rsidRPr="001A281D" w:rsidRDefault="001A281D" w:rsidP="00CD302B">
      <w:pPr>
        <w:pStyle w:val="PargrafodaLista"/>
        <w:tabs>
          <w:tab w:val="left" w:pos="0"/>
        </w:tabs>
        <w:ind w:left="0"/>
        <w:jc w:val="center"/>
        <w:rPr>
          <w:sz w:val="22"/>
          <w:szCs w:val="22"/>
        </w:rPr>
      </w:pPr>
    </w:p>
    <w:p w14:paraId="3AB5E962" w14:textId="77777777" w:rsidR="001A281D" w:rsidRPr="001A281D" w:rsidRDefault="001A281D" w:rsidP="00CD302B">
      <w:pPr>
        <w:pStyle w:val="PargrafodaLista"/>
        <w:tabs>
          <w:tab w:val="left" w:pos="0"/>
        </w:tabs>
        <w:ind w:left="0"/>
        <w:jc w:val="center"/>
        <w:rPr>
          <w:sz w:val="22"/>
          <w:szCs w:val="22"/>
        </w:rPr>
      </w:pPr>
    </w:p>
    <w:p w14:paraId="67C8B71A" w14:textId="46F18631" w:rsidR="004D576B" w:rsidRPr="001A281D" w:rsidRDefault="004D576B" w:rsidP="00CD302B">
      <w:pPr>
        <w:pStyle w:val="PargrafodaLista"/>
        <w:tabs>
          <w:tab w:val="left" w:pos="0"/>
        </w:tabs>
        <w:ind w:left="0"/>
        <w:jc w:val="center"/>
        <w:rPr>
          <w:sz w:val="22"/>
          <w:szCs w:val="22"/>
        </w:rPr>
      </w:pPr>
      <w:r w:rsidRPr="001A281D">
        <w:rPr>
          <w:sz w:val="22"/>
          <w:szCs w:val="22"/>
        </w:rPr>
        <w:lastRenderedPageBreak/>
        <w:t>CAPÍTULO VI</w:t>
      </w:r>
      <w:r w:rsidR="00A520C6" w:rsidRPr="001A281D">
        <w:rPr>
          <w:sz w:val="22"/>
          <w:szCs w:val="22"/>
        </w:rPr>
        <w:t>I</w:t>
      </w:r>
    </w:p>
    <w:p w14:paraId="1A254A06" w14:textId="77777777" w:rsidR="004D576B" w:rsidRPr="001A281D" w:rsidRDefault="004D576B" w:rsidP="00CD302B">
      <w:pPr>
        <w:tabs>
          <w:tab w:val="left" w:pos="0"/>
        </w:tabs>
        <w:jc w:val="center"/>
        <w:rPr>
          <w:sz w:val="22"/>
          <w:szCs w:val="22"/>
        </w:rPr>
      </w:pPr>
      <w:r w:rsidRPr="001A281D">
        <w:rPr>
          <w:sz w:val="22"/>
          <w:szCs w:val="22"/>
        </w:rPr>
        <w:t>DO TOMBAMENTO</w:t>
      </w:r>
    </w:p>
    <w:p w14:paraId="7A678F46" w14:textId="77777777" w:rsidR="004D576B" w:rsidRPr="001A281D" w:rsidRDefault="004D576B" w:rsidP="004D576B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0BE8297F" w14:textId="0575C93C" w:rsidR="00CD302B" w:rsidRDefault="00CD302B" w:rsidP="00CD302B">
      <w:pPr>
        <w:pStyle w:val="PargrafodaLista"/>
        <w:numPr>
          <w:ilvl w:val="0"/>
          <w:numId w:val="10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>Materiais permanentes e materiais de consumo recebidos, mediante qualquer processo de</w:t>
      </w: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 xml:space="preserve">aquisição, devem ser incorporados ao patrimônio do </w:t>
      </w:r>
      <w:r w:rsidR="003B081D" w:rsidRPr="001A281D">
        <w:rPr>
          <w:sz w:val="22"/>
          <w:szCs w:val="22"/>
        </w:rPr>
        <w:t>CAU/DF</w:t>
      </w:r>
      <w:r w:rsidR="00606419" w:rsidRPr="001A281D">
        <w:rPr>
          <w:sz w:val="22"/>
          <w:szCs w:val="22"/>
        </w:rPr>
        <w:t xml:space="preserve"> antes de serem distribuídos às Unidades</w:t>
      </w: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>que irão utilizá-los.</w:t>
      </w:r>
    </w:p>
    <w:p w14:paraId="12B5BF31" w14:textId="77777777" w:rsidR="001A281D" w:rsidRPr="001A281D" w:rsidRDefault="001A281D" w:rsidP="001A281D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5614D581" w14:textId="4C165A3D" w:rsidR="00606419" w:rsidRPr="001A281D" w:rsidRDefault="00CD302B" w:rsidP="009955E6">
      <w:pPr>
        <w:pStyle w:val="PargrafodaLista"/>
        <w:numPr>
          <w:ilvl w:val="0"/>
          <w:numId w:val="10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>O tombamento consiste na formalização da inclusão física de um material permanente no</w:t>
      </w: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 xml:space="preserve">acervo do </w:t>
      </w:r>
      <w:r w:rsidR="003B081D" w:rsidRPr="001A281D">
        <w:rPr>
          <w:sz w:val="22"/>
          <w:szCs w:val="22"/>
        </w:rPr>
        <w:t>CAU/DF</w:t>
      </w:r>
      <w:r w:rsidR="00606419" w:rsidRPr="001A281D">
        <w:rPr>
          <w:sz w:val="22"/>
          <w:szCs w:val="22"/>
        </w:rPr>
        <w:t>, com a atribuição de um número único de registro patrimonial. O número de</w:t>
      </w: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>tombamento é aposto mediante gravação, fixação de plaqueta, etiqueta ou qualquer outro</w:t>
      </w:r>
      <w:r w:rsidRPr="001A281D">
        <w:rPr>
          <w:sz w:val="22"/>
          <w:szCs w:val="22"/>
        </w:rPr>
        <w:t xml:space="preserve"> m</w:t>
      </w:r>
      <w:r w:rsidR="00606419" w:rsidRPr="001A281D">
        <w:rPr>
          <w:sz w:val="22"/>
          <w:szCs w:val="22"/>
        </w:rPr>
        <w:t>étodo</w:t>
      </w: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 xml:space="preserve">adequado às características físicas do bem e é único para todas as unidades </w:t>
      </w:r>
      <w:r w:rsidR="00900A5E" w:rsidRPr="001A281D">
        <w:rPr>
          <w:sz w:val="22"/>
          <w:szCs w:val="22"/>
        </w:rPr>
        <w:t xml:space="preserve">setoriais </w:t>
      </w:r>
      <w:r w:rsidR="00606419" w:rsidRPr="001A281D">
        <w:rPr>
          <w:sz w:val="22"/>
          <w:szCs w:val="22"/>
        </w:rPr>
        <w:t xml:space="preserve">do </w:t>
      </w:r>
      <w:r w:rsidR="003B081D" w:rsidRPr="001A281D">
        <w:rPr>
          <w:sz w:val="22"/>
          <w:szCs w:val="22"/>
        </w:rPr>
        <w:t>CAU/DF</w:t>
      </w:r>
      <w:r w:rsidR="00606419" w:rsidRPr="001A281D">
        <w:rPr>
          <w:sz w:val="22"/>
          <w:szCs w:val="22"/>
        </w:rPr>
        <w:t>.</w:t>
      </w:r>
    </w:p>
    <w:p w14:paraId="03C47245" w14:textId="77777777" w:rsidR="00CD302B" w:rsidRPr="001A281D" w:rsidRDefault="00CD302B" w:rsidP="00CD302B">
      <w:pPr>
        <w:rPr>
          <w:sz w:val="22"/>
          <w:szCs w:val="22"/>
        </w:rPr>
      </w:pPr>
    </w:p>
    <w:p w14:paraId="784F970B" w14:textId="493CCC66" w:rsidR="00606419" w:rsidRPr="001A281D" w:rsidRDefault="00900A5E" w:rsidP="009955E6">
      <w:pPr>
        <w:pStyle w:val="PargrafodaLista"/>
        <w:numPr>
          <w:ilvl w:val="0"/>
          <w:numId w:val="10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>Na fixação de plaqueta, deverão ser observados os seguintes aspectos:</w:t>
      </w:r>
    </w:p>
    <w:p w14:paraId="48F32895" w14:textId="41209A75" w:rsidR="00900A5E" w:rsidRPr="001A281D" w:rsidRDefault="00900A5E" w:rsidP="00900A5E">
      <w:pPr>
        <w:pStyle w:val="PargrafodaLista"/>
        <w:rPr>
          <w:sz w:val="22"/>
          <w:szCs w:val="22"/>
        </w:rPr>
      </w:pPr>
    </w:p>
    <w:p w14:paraId="77A05EAF" w14:textId="0BD31901" w:rsidR="00900A5E" w:rsidRPr="001A281D" w:rsidRDefault="00900A5E" w:rsidP="009955E6">
      <w:pPr>
        <w:pStyle w:val="PargrafodaLista"/>
        <w:numPr>
          <w:ilvl w:val="0"/>
          <w:numId w:val="12"/>
        </w:numPr>
        <w:tabs>
          <w:tab w:val="left" w:pos="0"/>
        </w:tabs>
        <w:ind w:left="0" w:firstLine="0"/>
        <w:rPr>
          <w:sz w:val="22"/>
          <w:szCs w:val="22"/>
        </w:rPr>
      </w:pPr>
      <w:proofErr w:type="gramStart"/>
      <w:r w:rsidRPr="001A281D">
        <w:rPr>
          <w:sz w:val="22"/>
          <w:szCs w:val="22"/>
        </w:rPr>
        <w:t>apor</w:t>
      </w:r>
      <w:proofErr w:type="gramEnd"/>
      <w:r w:rsidRPr="001A281D">
        <w:rPr>
          <w:sz w:val="22"/>
          <w:szCs w:val="22"/>
        </w:rPr>
        <w:t xml:space="preserve"> em local de fácil visualização para efeito de identificação, preferencialmente na parte frontal</w:t>
      </w:r>
      <w:r w:rsidR="002B5A23" w:rsidRPr="001A281D">
        <w:rPr>
          <w:sz w:val="22"/>
          <w:szCs w:val="22"/>
        </w:rPr>
        <w:t xml:space="preserve"> </w:t>
      </w:r>
      <w:r w:rsidRPr="001A281D">
        <w:rPr>
          <w:sz w:val="22"/>
          <w:szCs w:val="22"/>
        </w:rPr>
        <w:t>do bem;</w:t>
      </w:r>
    </w:p>
    <w:p w14:paraId="3C72F6B5" w14:textId="77777777" w:rsidR="002B5A23" w:rsidRPr="001A281D" w:rsidRDefault="002B5A23" w:rsidP="002B5A23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5E5D4E3E" w14:textId="7720836C" w:rsidR="00900A5E" w:rsidRPr="001A281D" w:rsidRDefault="00900A5E" w:rsidP="009955E6">
      <w:pPr>
        <w:pStyle w:val="PargrafodaLista"/>
        <w:numPr>
          <w:ilvl w:val="0"/>
          <w:numId w:val="12"/>
        </w:numPr>
        <w:tabs>
          <w:tab w:val="left" w:pos="0"/>
        </w:tabs>
        <w:ind w:left="0" w:firstLine="0"/>
        <w:rPr>
          <w:sz w:val="22"/>
          <w:szCs w:val="22"/>
        </w:rPr>
      </w:pPr>
      <w:proofErr w:type="gramStart"/>
      <w:r w:rsidRPr="001A281D">
        <w:rPr>
          <w:sz w:val="22"/>
          <w:szCs w:val="22"/>
        </w:rPr>
        <w:t>evitar</w:t>
      </w:r>
      <w:proofErr w:type="gramEnd"/>
      <w:r w:rsidRPr="001A281D">
        <w:rPr>
          <w:sz w:val="22"/>
          <w:szCs w:val="22"/>
        </w:rPr>
        <w:t xml:space="preserve"> fixar plaqueta em partes que não ofereçam boa aderência;</w:t>
      </w:r>
      <w:r w:rsidR="002B5A23" w:rsidRPr="001A281D">
        <w:rPr>
          <w:sz w:val="22"/>
          <w:szCs w:val="22"/>
        </w:rPr>
        <w:t xml:space="preserve"> e</w:t>
      </w:r>
    </w:p>
    <w:p w14:paraId="68B07992" w14:textId="77777777" w:rsidR="002B5A23" w:rsidRPr="001A281D" w:rsidRDefault="002B5A23" w:rsidP="002B5A23">
      <w:pPr>
        <w:pStyle w:val="PargrafodaLista"/>
        <w:rPr>
          <w:sz w:val="22"/>
          <w:szCs w:val="22"/>
        </w:rPr>
      </w:pPr>
    </w:p>
    <w:p w14:paraId="3C8F854D" w14:textId="5B119E66" w:rsidR="00900A5E" w:rsidRPr="001A281D" w:rsidRDefault="00900A5E" w:rsidP="009955E6">
      <w:pPr>
        <w:pStyle w:val="PargrafodaLista"/>
        <w:numPr>
          <w:ilvl w:val="0"/>
          <w:numId w:val="12"/>
        </w:numPr>
        <w:tabs>
          <w:tab w:val="left" w:pos="0"/>
        </w:tabs>
        <w:ind w:left="0" w:firstLine="0"/>
        <w:rPr>
          <w:sz w:val="22"/>
          <w:szCs w:val="22"/>
        </w:rPr>
      </w:pPr>
      <w:proofErr w:type="gramStart"/>
      <w:r w:rsidRPr="001A281D">
        <w:rPr>
          <w:sz w:val="22"/>
          <w:szCs w:val="22"/>
        </w:rPr>
        <w:t>evitar</w:t>
      </w:r>
      <w:proofErr w:type="gramEnd"/>
      <w:r w:rsidRPr="001A281D">
        <w:rPr>
          <w:sz w:val="22"/>
          <w:szCs w:val="22"/>
        </w:rPr>
        <w:t xml:space="preserve"> áreas que possam acarretar a deterioração da plaqueta.</w:t>
      </w:r>
    </w:p>
    <w:p w14:paraId="4DF687D8" w14:textId="77777777" w:rsidR="002B5A23" w:rsidRPr="001A281D" w:rsidRDefault="002B5A23" w:rsidP="002B5A23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1B54CB7C" w14:textId="64ECA619" w:rsidR="002B5A23" w:rsidRPr="001A281D" w:rsidRDefault="00900A5E" w:rsidP="00900A5E">
      <w:pPr>
        <w:tabs>
          <w:tab w:val="left" w:pos="0"/>
        </w:tabs>
        <w:rPr>
          <w:sz w:val="22"/>
          <w:szCs w:val="22"/>
        </w:rPr>
      </w:pPr>
      <w:r w:rsidRPr="001A281D">
        <w:rPr>
          <w:sz w:val="22"/>
          <w:szCs w:val="22"/>
        </w:rPr>
        <w:t>Parágrafo único. Os bens permanentes de uso corriqueiro dos discentes e público externo em geral</w:t>
      </w:r>
      <w:r w:rsidR="002B5A23" w:rsidRPr="001A281D">
        <w:rPr>
          <w:sz w:val="22"/>
          <w:szCs w:val="22"/>
        </w:rPr>
        <w:t xml:space="preserve"> </w:t>
      </w:r>
      <w:r w:rsidRPr="001A281D">
        <w:rPr>
          <w:sz w:val="22"/>
          <w:szCs w:val="22"/>
        </w:rPr>
        <w:t>deverão ter a plaqueta fixada em local mais reservado, de modo a inibir a remoção das plaquetas por</w:t>
      </w:r>
      <w:r w:rsidR="002B5A23" w:rsidRPr="001A281D">
        <w:rPr>
          <w:sz w:val="22"/>
          <w:szCs w:val="22"/>
        </w:rPr>
        <w:t xml:space="preserve"> </w:t>
      </w:r>
      <w:r w:rsidRPr="001A281D">
        <w:rPr>
          <w:sz w:val="22"/>
          <w:szCs w:val="22"/>
        </w:rPr>
        <w:t>parte dos usuários.</w:t>
      </w:r>
    </w:p>
    <w:p w14:paraId="65ACF335" w14:textId="77777777" w:rsidR="00656304" w:rsidRPr="001A281D" w:rsidRDefault="00656304" w:rsidP="00900A5E">
      <w:pPr>
        <w:tabs>
          <w:tab w:val="left" w:pos="0"/>
        </w:tabs>
        <w:rPr>
          <w:sz w:val="22"/>
          <w:szCs w:val="22"/>
        </w:rPr>
      </w:pPr>
    </w:p>
    <w:p w14:paraId="458D737F" w14:textId="3BABB815" w:rsidR="00900A5E" w:rsidRPr="001A281D" w:rsidRDefault="00900A5E" w:rsidP="002B5A23">
      <w:pPr>
        <w:tabs>
          <w:tab w:val="left" w:pos="0"/>
        </w:tabs>
        <w:jc w:val="center"/>
        <w:rPr>
          <w:sz w:val="22"/>
          <w:szCs w:val="22"/>
        </w:rPr>
      </w:pPr>
      <w:r w:rsidRPr="001A281D">
        <w:rPr>
          <w:sz w:val="22"/>
          <w:szCs w:val="22"/>
        </w:rPr>
        <w:t>CAPÍTULO VII</w:t>
      </w:r>
      <w:r w:rsidR="00A520C6" w:rsidRPr="001A281D">
        <w:rPr>
          <w:sz w:val="22"/>
          <w:szCs w:val="22"/>
        </w:rPr>
        <w:t>I</w:t>
      </w:r>
    </w:p>
    <w:p w14:paraId="6420A5FE" w14:textId="17E96735" w:rsidR="00900A5E" w:rsidRPr="001A281D" w:rsidRDefault="00900A5E" w:rsidP="002B5A23">
      <w:pPr>
        <w:tabs>
          <w:tab w:val="left" w:pos="0"/>
        </w:tabs>
        <w:jc w:val="center"/>
        <w:rPr>
          <w:sz w:val="22"/>
          <w:szCs w:val="22"/>
        </w:rPr>
      </w:pPr>
      <w:r w:rsidRPr="001A281D">
        <w:rPr>
          <w:sz w:val="22"/>
          <w:szCs w:val="22"/>
        </w:rPr>
        <w:t>DA DISTRIBUIÇÃO E CONTROLE PATRIMONIAL</w:t>
      </w:r>
    </w:p>
    <w:p w14:paraId="5FB8A272" w14:textId="77777777" w:rsidR="00900A5E" w:rsidRPr="001A281D" w:rsidRDefault="00900A5E" w:rsidP="00656304">
      <w:pPr>
        <w:rPr>
          <w:sz w:val="22"/>
          <w:szCs w:val="22"/>
        </w:rPr>
      </w:pPr>
    </w:p>
    <w:p w14:paraId="12D76F76" w14:textId="5204C398" w:rsidR="00606419" w:rsidRPr="001A281D" w:rsidRDefault="002B5A23" w:rsidP="009955E6">
      <w:pPr>
        <w:pStyle w:val="PargrafodaLista"/>
        <w:numPr>
          <w:ilvl w:val="0"/>
          <w:numId w:val="10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 xml:space="preserve">A </w:t>
      </w:r>
      <w:r w:rsidRPr="001A281D">
        <w:rPr>
          <w:sz w:val="22"/>
          <w:szCs w:val="22"/>
        </w:rPr>
        <w:t>Gerência de Administração e Finanças</w:t>
      </w:r>
      <w:r w:rsidR="00606419" w:rsidRPr="001A281D">
        <w:rPr>
          <w:sz w:val="22"/>
          <w:szCs w:val="22"/>
        </w:rPr>
        <w:t xml:space="preserve"> distribui o material permanente de forma a</w:t>
      </w: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>atender o pedido gerador de sua compra.</w:t>
      </w:r>
    </w:p>
    <w:p w14:paraId="1BD06E05" w14:textId="77777777" w:rsidR="002B5A23" w:rsidRPr="001A281D" w:rsidRDefault="002B5A23" w:rsidP="002B5A23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75BD82D2" w14:textId="5A18C5BB" w:rsidR="00606419" w:rsidRPr="001A281D" w:rsidRDefault="002B5A23" w:rsidP="009955E6">
      <w:pPr>
        <w:pStyle w:val="PargrafodaLista"/>
        <w:numPr>
          <w:ilvl w:val="0"/>
          <w:numId w:val="10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 xml:space="preserve">Nenhum material permanente pode ser distribuído a qualquer </w:t>
      </w:r>
      <w:r w:rsidR="005A2F59" w:rsidRPr="001A281D">
        <w:rPr>
          <w:sz w:val="22"/>
          <w:szCs w:val="22"/>
        </w:rPr>
        <w:t>empregado</w:t>
      </w:r>
      <w:r w:rsidR="00606419" w:rsidRPr="001A281D">
        <w:rPr>
          <w:sz w:val="22"/>
          <w:szCs w:val="22"/>
        </w:rPr>
        <w:t xml:space="preserve"> sem a respectiva</w:t>
      </w: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 xml:space="preserve">Carga Patrimonial, que se efetiva com a </w:t>
      </w:r>
      <w:r w:rsidR="002B6334" w:rsidRPr="001A281D">
        <w:rPr>
          <w:sz w:val="22"/>
          <w:szCs w:val="22"/>
        </w:rPr>
        <w:t>emissão da Carga Patrimonial</w:t>
      </w:r>
      <w:r w:rsidR="00606419" w:rsidRPr="001A281D">
        <w:rPr>
          <w:sz w:val="22"/>
          <w:szCs w:val="22"/>
        </w:rPr>
        <w:t>.</w:t>
      </w:r>
    </w:p>
    <w:p w14:paraId="227C8BED" w14:textId="77777777" w:rsidR="002B6334" w:rsidRPr="001A281D" w:rsidRDefault="002B6334" w:rsidP="00C36C2A">
      <w:pPr>
        <w:rPr>
          <w:sz w:val="22"/>
          <w:szCs w:val="22"/>
        </w:rPr>
      </w:pPr>
    </w:p>
    <w:p w14:paraId="6A611A2D" w14:textId="6CC7B949" w:rsidR="00606419" w:rsidRPr="001A281D" w:rsidRDefault="002B6334" w:rsidP="009955E6">
      <w:pPr>
        <w:pStyle w:val="PargrafodaLista"/>
        <w:numPr>
          <w:ilvl w:val="0"/>
          <w:numId w:val="10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>A Carga Patrimonial é a efetiva responsabilidade pela guarda e uso de material pelo seu</w:t>
      </w: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>consignatário.</w:t>
      </w:r>
    </w:p>
    <w:p w14:paraId="62700C81" w14:textId="77777777" w:rsidR="002B6334" w:rsidRPr="001A281D" w:rsidRDefault="002B6334" w:rsidP="00C36C2A">
      <w:pPr>
        <w:rPr>
          <w:sz w:val="22"/>
          <w:szCs w:val="22"/>
        </w:rPr>
      </w:pPr>
    </w:p>
    <w:p w14:paraId="246E8177" w14:textId="18C2D6F7" w:rsidR="002B6334" w:rsidRPr="001A281D" w:rsidRDefault="002B6334" w:rsidP="00A520C6">
      <w:pPr>
        <w:pStyle w:val="PargrafodaLista"/>
        <w:numPr>
          <w:ilvl w:val="0"/>
          <w:numId w:val="10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>A Descarga Patrimonial se efetiva com a transferência de responsabilidade pela guarda do</w:t>
      </w: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>material.</w:t>
      </w:r>
    </w:p>
    <w:p w14:paraId="6D1F118A" w14:textId="5BF0BC9D" w:rsidR="002B6334" w:rsidRPr="001A281D" w:rsidRDefault="002B6334" w:rsidP="002B6334">
      <w:pPr>
        <w:pStyle w:val="PargrafodaLista"/>
        <w:rPr>
          <w:sz w:val="22"/>
          <w:szCs w:val="22"/>
        </w:rPr>
      </w:pPr>
    </w:p>
    <w:p w14:paraId="42C4944F" w14:textId="3620E309" w:rsidR="002B6334" w:rsidRPr="001A281D" w:rsidRDefault="002B6334" w:rsidP="002B6334">
      <w:pPr>
        <w:tabs>
          <w:tab w:val="left" w:pos="0"/>
        </w:tabs>
        <w:jc w:val="center"/>
        <w:rPr>
          <w:sz w:val="22"/>
          <w:szCs w:val="22"/>
        </w:rPr>
      </w:pPr>
      <w:r w:rsidRPr="001A281D">
        <w:rPr>
          <w:sz w:val="22"/>
          <w:szCs w:val="22"/>
        </w:rPr>
        <w:t>CAPÍTULO I</w:t>
      </w:r>
      <w:r w:rsidR="00A520C6" w:rsidRPr="001A281D">
        <w:rPr>
          <w:sz w:val="22"/>
          <w:szCs w:val="22"/>
        </w:rPr>
        <w:t>X</w:t>
      </w:r>
    </w:p>
    <w:p w14:paraId="0A7A83AD" w14:textId="77777777" w:rsidR="002B6334" w:rsidRPr="001A281D" w:rsidRDefault="002B6334" w:rsidP="002B6334">
      <w:pPr>
        <w:tabs>
          <w:tab w:val="left" w:pos="0"/>
        </w:tabs>
        <w:jc w:val="center"/>
        <w:rPr>
          <w:sz w:val="22"/>
          <w:szCs w:val="22"/>
        </w:rPr>
      </w:pPr>
      <w:r w:rsidRPr="001A281D">
        <w:rPr>
          <w:sz w:val="22"/>
          <w:szCs w:val="22"/>
        </w:rPr>
        <w:t>DA RESPONSABILIDADE POR USO, GUARDA E CONSERVAÇÃO</w:t>
      </w:r>
    </w:p>
    <w:p w14:paraId="3F93DFCD" w14:textId="77777777" w:rsidR="002B6334" w:rsidRPr="001A281D" w:rsidRDefault="002B6334" w:rsidP="002B6334">
      <w:pPr>
        <w:rPr>
          <w:sz w:val="22"/>
          <w:szCs w:val="22"/>
        </w:rPr>
      </w:pPr>
    </w:p>
    <w:p w14:paraId="0AD6E49F" w14:textId="63ED3564" w:rsidR="002B6334" w:rsidRPr="001A281D" w:rsidRDefault="002B6334" w:rsidP="009955E6">
      <w:pPr>
        <w:pStyle w:val="PargrafodaLista"/>
        <w:numPr>
          <w:ilvl w:val="0"/>
          <w:numId w:val="10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 xml:space="preserve">Compete a </w:t>
      </w:r>
      <w:r w:rsidRPr="001A281D">
        <w:rPr>
          <w:sz w:val="22"/>
          <w:szCs w:val="22"/>
        </w:rPr>
        <w:t>todos os empregados</w:t>
      </w:r>
      <w:r w:rsidR="00606419" w:rsidRPr="001A281D">
        <w:rPr>
          <w:sz w:val="22"/>
          <w:szCs w:val="22"/>
        </w:rPr>
        <w:t xml:space="preserve"> do </w:t>
      </w:r>
      <w:r w:rsidR="003B081D" w:rsidRPr="001A281D">
        <w:rPr>
          <w:sz w:val="22"/>
          <w:szCs w:val="22"/>
        </w:rPr>
        <w:t>CAU/DF</w:t>
      </w:r>
      <w:r w:rsidR="00606419" w:rsidRPr="001A281D">
        <w:rPr>
          <w:sz w:val="22"/>
          <w:szCs w:val="22"/>
        </w:rPr>
        <w:t>:</w:t>
      </w:r>
    </w:p>
    <w:p w14:paraId="2B74622D" w14:textId="2AE7139E" w:rsidR="002B6334" w:rsidRPr="001A281D" w:rsidRDefault="002B6334" w:rsidP="002B6334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5EC50846" w14:textId="216E1BFB" w:rsidR="002B6334" w:rsidRPr="001A281D" w:rsidRDefault="002B6334" w:rsidP="009955E6">
      <w:pPr>
        <w:pStyle w:val="PargrafodaLista"/>
        <w:numPr>
          <w:ilvl w:val="0"/>
          <w:numId w:val="13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>Dedicar cuidado aos bens patrimoniais, bem como ligar, operar e desligar equipamentos conforme as recomendações e especificações de seu fabricante;</w:t>
      </w:r>
    </w:p>
    <w:p w14:paraId="183442BB" w14:textId="77777777" w:rsidR="002B6334" w:rsidRPr="001A281D" w:rsidRDefault="002B6334" w:rsidP="002B6334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445B861B" w14:textId="37AEEC64" w:rsidR="002B6334" w:rsidRPr="001A281D" w:rsidRDefault="002B6334" w:rsidP="009955E6">
      <w:pPr>
        <w:pStyle w:val="PargrafodaLista"/>
        <w:numPr>
          <w:ilvl w:val="0"/>
          <w:numId w:val="13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>Adotar providências que preservem a segurança e conservação dos bens móveis existentes em sua Unidade;</w:t>
      </w:r>
    </w:p>
    <w:p w14:paraId="051FFD76" w14:textId="77777777" w:rsidR="002B6334" w:rsidRPr="001A281D" w:rsidRDefault="002B6334" w:rsidP="00C36C2A">
      <w:pPr>
        <w:rPr>
          <w:sz w:val="22"/>
          <w:szCs w:val="22"/>
        </w:rPr>
      </w:pPr>
    </w:p>
    <w:p w14:paraId="0634893D" w14:textId="65C78AF5" w:rsidR="002B6334" w:rsidRPr="001A281D" w:rsidRDefault="002B6334" w:rsidP="009955E6">
      <w:pPr>
        <w:pStyle w:val="PargrafodaLista"/>
        <w:numPr>
          <w:ilvl w:val="0"/>
          <w:numId w:val="13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>Manter os bens de pequeno porte em local seguro;</w:t>
      </w:r>
    </w:p>
    <w:p w14:paraId="0BD62F35" w14:textId="77777777" w:rsidR="002B6334" w:rsidRPr="001A281D" w:rsidRDefault="002B6334" w:rsidP="00C36C2A">
      <w:pPr>
        <w:rPr>
          <w:sz w:val="22"/>
          <w:szCs w:val="22"/>
        </w:rPr>
      </w:pPr>
    </w:p>
    <w:p w14:paraId="0CBC8969" w14:textId="250D00D2" w:rsidR="002B6334" w:rsidRPr="001A281D" w:rsidRDefault="002B6334" w:rsidP="009955E6">
      <w:pPr>
        <w:pStyle w:val="PargrafodaLista"/>
        <w:numPr>
          <w:ilvl w:val="0"/>
          <w:numId w:val="13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lastRenderedPageBreak/>
        <w:t>Supervisionar as atividades relacionadas com o bom uso e guarda dos bens localizados em sua Unidade;</w:t>
      </w:r>
    </w:p>
    <w:p w14:paraId="3AC6B91D" w14:textId="77777777" w:rsidR="002B6334" w:rsidRPr="001A281D" w:rsidRDefault="002B6334" w:rsidP="00C36C2A">
      <w:pPr>
        <w:rPr>
          <w:sz w:val="22"/>
          <w:szCs w:val="22"/>
        </w:rPr>
      </w:pPr>
    </w:p>
    <w:p w14:paraId="69C439B0" w14:textId="1FF11D18" w:rsidR="002B6334" w:rsidRPr="001A281D" w:rsidRDefault="002B6334" w:rsidP="009955E6">
      <w:pPr>
        <w:pStyle w:val="PargrafodaLista"/>
        <w:numPr>
          <w:ilvl w:val="0"/>
          <w:numId w:val="13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>Comunicar, o mais breve possível, à Chefia imediata ou à Gerência Geral a ocorrência de qualquer irregularidade envolvendo o patrimônio do Conselho, providenciando, em seguida, a</w:t>
      </w:r>
      <w:r w:rsidR="00DF43E3" w:rsidRPr="001A281D">
        <w:rPr>
          <w:sz w:val="22"/>
          <w:szCs w:val="22"/>
        </w:rPr>
        <w:t xml:space="preserve"> </w:t>
      </w:r>
      <w:r w:rsidRPr="001A281D">
        <w:rPr>
          <w:sz w:val="22"/>
          <w:szCs w:val="22"/>
        </w:rPr>
        <w:t>comunicação escrita.</w:t>
      </w:r>
    </w:p>
    <w:p w14:paraId="3AF18481" w14:textId="77777777" w:rsidR="002B6334" w:rsidRPr="001A281D" w:rsidRDefault="002B6334" w:rsidP="002B6334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726EFCD7" w14:textId="400C952F" w:rsidR="00606419" w:rsidRPr="001A281D" w:rsidRDefault="00DF43E3" w:rsidP="009955E6">
      <w:pPr>
        <w:pStyle w:val="PargrafodaLista"/>
        <w:numPr>
          <w:ilvl w:val="0"/>
          <w:numId w:val="10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 xml:space="preserve">Todo </w:t>
      </w:r>
      <w:r w:rsidR="005A2F59" w:rsidRPr="001A281D">
        <w:rPr>
          <w:sz w:val="22"/>
          <w:szCs w:val="22"/>
        </w:rPr>
        <w:t>empregado</w:t>
      </w:r>
      <w:r w:rsidR="00606419" w:rsidRPr="001A281D">
        <w:rPr>
          <w:sz w:val="22"/>
          <w:szCs w:val="22"/>
        </w:rPr>
        <w:t xml:space="preserve"> poderá ser chamado à responsabilidade pelo dano que, dolosa ou</w:t>
      </w: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>culposamente, causar a qualquer material que esteja ou não sob sua guarda.</w:t>
      </w:r>
    </w:p>
    <w:p w14:paraId="3DC41307" w14:textId="77777777" w:rsidR="00DF43E3" w:rsidRPr="001A281D" w:rsidRDefault="00DF43E3" w:rsidP="00DF43E3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3271870C" w14:textId="747FE40D" w:rsidR="00606419" w:rsidRPr="001A281D" w:rsidRDefault="00DF43E3" w:rsidP="009955E6">
      <w:pPr>
        <w:pStyle w:val="PargrafodaLista"/>
        <w:numPr>
          <w:ilvl w:val="0"/>
          <w:numId w:val="10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>A carga de um bem é estabelecida após o aceite e aprovação da requisição de transferência</w:t>
      </w: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 xml:space="preserve">consignada. O </w:t>
      </w:r>
      <w:r w:rsidR="005A2F59" w:rsidRPr="001A281D">
        <w:rPr>
          <w:sz w:val="22"/>
          <w:szCs w:val="22"/>
        </w:rPr>
        <w:t>empregado</w:t>
      </w:r>
      <w:r w:rsidR="00606419" w:rsidRPr="001A281D">
        <w:rPr>
          <w:sz w:val="22"/>
          <w:szCs w:val="22"/>
        </w:rPr>
        <w:t xml:space="preserve"> então passará a ser responsável pelo bem patrimonial e responderá por sua</w:t>
      </w: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>guarda, movimentação, utilização e conservação.</w:t>
      </w:r>
    </w:p>
    <w:p w14:paraId="2379CF9D" w14:textId="77777777" w:rsidR="00DF43E3" w:rsidRPr="001A281D" w:rsidRDefault="00DF43E3" w:rsidP="00C36C2A">
      <w:pPr>
        <w:rPr>
          <w:sz w:val="22"/>
          <w:szCs w:val="22"/>
        </w:rPr>
      </w:pPr>
    </w:p>
    <w:p w14:paraId="2D5F424B" w14:textId="407959AD" w:rsidR="00606419" w:rsidRPr="001A281D" w:rsidRDefault="00DF43E3" w:rsidP="009955E6">
      <w:pPr>
        <w:pStyle w:val="PargrafodaLista"/>
        <w:numPr>
          <w:ilvl w:val="0"/>
          <w:numId w:val="10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>O Termo de Responsabilidade</w:t>
      </w: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>é composto pela relação de bens na</w:t>
      </w: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 xml:space="preserve">carga patrimonial do </w:t>
      </w:r>
      <w:r w:rsidR="005A2F59" w:rsidRPr="001A281D">
        <w:rPr>
          <w:sz w:val="22"/>
          <w:szCs w:val="22"/>
        </w:rPr>
        <w:t>empregado</w:t>
      </w:r>
      <w:r w:rsidR="00606419" w:rsidRPr="001A281D">
        <w:rPr>
          <w:sz w:val="22"/>
          <w:szCs w:val="22"/>
        </w:rPr>
        <w:t xml:space="preserve"> </w:t>
      </w:r>
      <w:r w:rsidRPr="001A281D">
        <w:rPr>
          <w:sz w:val="22"/>
          <w:szCs w:val="22"/>
        </w:rPr>
        <w:t>quando</w:t>
      </w:r>
      <w:r w:rsidR="00606419" w:rsidRPr="001A281D">
        <w:rPr>
          <w:sz w:val="22"/>
          <w:szCs w:val="22"/>
        </w:rPr>
        <w:t xml:space="preserve"> é gerado.</w:t>
      </w:r>
    </w:p>
    <w:p w14:paraId="44B9C1A9" w14:textId="0C874528" w:rsidR="00DF43E3" w:rsidRPr="001A281D" w:rsidRDefault="00DF43E3" w:rsidP="00DF43E3">
      <w:pPr>
        <w:rPr>
          <w:sz w:val="22"/>
          <w:szCs w:val="22"/>
        </w:rPr>
      </w:pPr>
    </w:p>
    <w:p w14:paraId="40AD2C9E" w14:textId="59847ED5" w:rsidR="00DF43E3" w:rsidRPr="001A281D" w:rsidRDefault="002A2430" w:rsidP="009955E6">
      <w:pPr>
        <w:pStyle w:val="PargrafodaLista"/>
        <w:numPr>
          <w:ilvl w:val="0"/>
          <w:numId w:val="14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 </w:t>
      </w:r>
      <w:r w:rsidR="00DF43E3" w:rsidRPr="001A281D">
        <w:rPr>
          <w:sz w:val="22"/>
          <w:szCs w:val="22"/>
        </w:rPr>
        <w:t>É dispensada a atualização constante do Termo de Responsabilidade e sua consequente</w:t>
      </w:r>
      <w:r w:rsidRPr="001A281D">
        <w:rPr>
          <w:sz w:val="22"/>
          <w:szCs w:val="22"/>
        </w:rPr>
        <w:t xml:space="preserve"> </w:t>
      </w:r>
      <w:r w:rsidR="00DF43E3" w:rsidRPr="001A281D">
        <w:rPr>
          <w:sz w:val="22"/>
          <w:szCs w:val="22"/>
        </w:rPr>
        <w:t>assinatura.</w:t>
      </w:r>
    </w:p>
    <w:p w14:paraId="4B0298DB" w14:textId="77777777" w:rsidR="002A2430" w:rsidRPr="001A281D" w:rsidRDefault="002A2430" w:rsidP="002A2430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5903AAE4" w14:textId="43982577" w:rsidR="00DF43E3" w:rsidRPr="001A281D" w:rsidRDefault="002A2430" w:rsidP="009955E6">
      <w:pPr>
        <w:pStyle w:val="PargrafodaLista"/>
        <w:numPr>
          <w:ilvl w:val="0"/>
          <w:numId w:val="14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 </w:t>
      </w:r>
      <w:r w:rsidR="00DF43E3" w:rsidRPr="001A281D">
        <w:rPr>
          <w:sz w:val="22"/>
          <w:szCs w:val="22"/>
        </w:rPr>
        <w:t>Para fins de prestação de contas, anualmente deverão ser emitidos e assinados os Termos de</w:t>
      </w:r>
      <w:r w:rsidRPr="001A281D">
        <w:rPr>
          <w:sz w:val="22"/>
          <w:szCs w:val="22"/>
        </w:rPr>
        <w:t xml:space="preserve"> </w:t>
      </w:r>
      <w:r w:rsidR="00DF43E3" w:rsidRPr="001A281D">
        <w:rPr>
          <w:sz w:val="22"/>
          <w:szCs w:val="22"/>
        </w:rPr>
        <w:t xml:space="preserve">Responsabilidade de </w:t>
      </w:r>
      <w:r w:rsidRPr="001A281D">
        <w:rPr>
          <w:sz w:val="22"/>
          <w:szCs w:val="22"/>
        </w:rPr>
        <w:t>todos os empregados</w:t>
      </w:r>
      <w:r w:rsidR="00DF43E3" w:rsidRPr="001A281D">
        <w:rPr>
          <w:sz w:val="22"/>
          <w:szCs w:val="22"/>
        </w:rPr>
        <w:t xml:space="preserve"> com carga patrimonial.</w:t>
      </w:r>
    </w:p>
    <w:p w14:paraId="042EA1A1" w14:textId="77777777" w:rsidR="002A2430" w:rsidRPr="001A281D" w:rsidRDefault="002A2430" w:rsidP="00C36C2A">
      <w:pPr>
        <w:rPr>
          <w:sz w:val="22"/>
          <w:szCs w:val="22"/>
        </w:rPr>
      </w:pPr>
    </w:p>
    <w:p w14:paraId="666026D5" w14:textId="36AFB24E" w:rsidR="00DF43E3" w:rsidRPr="001A281D" w:rsidRDefault="002A2430" w:rsidP="009955E6">
      <w:pPr>
        <w:pStyle w:val="PargrafodaLista"/>
        <w:numPr>
          <w:ilvl w:val="0"/>
          <w:numId w:val="14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 </w:t>
      </w:r>
      <w:r w:rsidR="00DF43E3" w:rsidRPr="001A281D">
        <w:rPr>
          <w:sz w:val="22"/>
          <w:szCs w:val="22"/>
        </w:rPr>
        <w:t>Considerando a política de sustentabilidade e visando a economicidade, os documentos de que</w:t>
      </w:r>
      <w:r w:rsidRPr="001A281D">
        <w:rPr>
          <w:sz w:val="22"/>
          <w:szCs w:val="22"/>
        </w:rPr>
        <w:t xml:space="preserve"> </w:t>
      </w:r>
      <w:r w:rsidR="00DF43E3" w:rsidRPr="001A281D">
        <w:rPr>
          <w:sz w:val="22"/>
          <w:szCs w:val="22"/>
        </w:rPr>
        <w:t>tratam o parágrafo anterior poderão ser mantidos de forma digital, dispensada a impressão e</w:t>
      </w:r>
      <w:r w:rsidRPr="001A281D">
        <w:rPr>
          <w:sz w:val="22"/>
          <w:szCs w:val="22"/>
        </w:rPr>
        <w:t xml:space="preserve"> </w:t>
      </w:r>
      <w:r w:rsidR="00DF43E3" w:rsidRPr="001A281D">
        <w:rPr>
          <w:sz w:val="22"/>
          <w:szCs w:val="22"/>
        </w:rPr>
        <w:t>assinatura do documento físico.</w:t>
      </w:r>
    </w:p>
    <w:p w14:paraId="0D583D9F" w14:textId="77777777" w:rsidR="002A2430" w:rsidRPr="001A281D" w:rsidRDefault="002A2430" w:rsidP="002A2430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423D1569" w14:textId="02B4DD40" w:rsidR="00DF43E3" w:rsidRPr="001A281D" w:rsidRDefault="00DF43E3" w:rsidP="009955E6">
      <w:pPr>
        <w:pStyle w:val="PargrafodaLista"/>
        <w:numPr>
          <w:ilvl w:val="0"/>
          <w:numId w:val="15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Caberá à </w:t>
      </w:r>
      <w:r w:rsidR="00FE7D62" w:rsidRPr="001A281D">
        <w:rPr>
          <w:sz w:val="22"/>
          <w:szCs w:val="22"/>
        </w:rPr>
        <w:t>Gerência de Administração e Finanças</w:t>
      </w:r>
      <w:r w:rsidRPr="001A281D">
        <w:rPr>
          <w:sz w:val="22"/>
          <w:szCs w:val="22"/>
        </w:rPr>
        <w:t xml:space="preserve"> ou setor equivalente, no início de cada</w:t>
      </w:r>
      <w:r w:rsidR="00FE7D62" w:rsidRPr="001A281D">
        <w:rPr>
          <w:sz w:val="22"/>
          <w:szCs w:val="22"/>
        </w:rPr>
        <w:t xml:space="preserve"> </w:t>
      </w:r>
      <w:r w:rsidRPr="001A281D">
        <w:rPr>
          <w:sz w:val="22"/>
          <w:szCs w:val="22"/>
        </w:rPr>
        <w:t xml:space="preserve">exercício, a abertura de processo próprio para coleta das assinaturas digitais </w:t>
      </w:r>
      <w:r w:rsidR="00FE7D62" w:rsidRPr="001A281D">
        <w:rPr>
          <w:sz w:val="22"/>
          <w:szCs w:val="22"/>
        </w:rPr>
        <w:t xml:space="preserve">dos empregados </w:t>
      </w:r>
      <w:r w:rsidRPr="001A281D">
        <w:rPr>
          <w:sz w:val="22"/>
          <w:szCs w:val="22"/>
        </w:rPr>
        <w:t>e a emissão dos Termos de Responsabilidade.</w:t>
      </w:r>
    </w:p>
    <w:p w14:paraId="6F988EEE" w14:textId="77777777" w:rsidR="0049077B" w:rsidRPr="001A281D" w:rsidRDefault="0049077B" w:rsidP="0049077B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5BB1DF7F" w14:textId="17E09975" w:rsidR="00DF43E3" w:rsidRPr="001A281D" w:rsidRDefault="0049077B" w:rsidP="009955E6">
      <w:pPr>
        <w:pStyle w:val="PargrafodaLista"/>
        <w:numPr>
          <w:ilvl w:val="0"/>
          <w:numId w:val="15"/>
        </w:numPr>
        <w:tabs>
          <w:tab w:val="left" w:pos="0"/>
        </w:tabs>
        <w:ind w:left="0" w:firstLine="0"/>
        <w:rPr>
          <w:sz w:val="22"/>
          <w:szCs w:val="22"/>
        </w:rPr>
      </w:pPr>
      <w:bookmarkStart w:id="1" w:name="_Hlk37954544"/>
      <w:r w:rsidRPr="001A281D">
        <w:rPr>
          <w:sz w:val="22"/>
          <w:szCs w:val="22"/>
        </w:rPr>
        <w:t>O</w:t>
      </w:r>
      <w:r w:rsidR="00DF43E3" w:rsidRPr="001A281D">
        <w:rPr>
          <w:sz w:val="22"/>
          <w:szCs w:val="22"/>
        </w:rPr>
        <w:t xml:space="preserve"> </w:t>
      </w:r>
      <w:r w:rsidR="00A34656" w:rsidRPr="001A281D">
        <w:rPr>
          <w:sz w:val="22"/>
          <w:szCs w:val="22"/>
        </w:rPr>
        <w:t>Setor de Patrimônio</w:t>
      </w:r>
      <w:r w:rsidR="00DF43E3" w:rsidRPr="001A281D">
        <w:rPr>
          <w:sz w:val="22"/>
          <w:szCs w:val="22"/>
        </w:rPr>
        <w:t xml:space="preserve"> </w:t>
      </w:r>
      <w:bookmarkEnd w:id="1"/>
      <w:r w:rsidR="00DF43E3" w:rsidRPr="001A281D">
        <w:rPr>
          <w:sz w:val="22"/>
          <w:szCs w:val="22"/>
        </w:rPr>
        <w:t xml:space="preserve">deverá adicionar ao processo </w:t>
      </w:r>
      <w:r w:rsidRPr="001A281D">
        <w:rPr>
          <w:sz w:val="22"/>
          <w:szCs w:val="22"/>
        </w:rPr>
        <w:t>a mensagem</w:t>
      </w:r>
      <w:r w:rsidR="00DF43E3" w:rsidRPr="001A281D">
        <w:rPr>
          <w:sz w:val="22"/>
          <w:szCs w:val="22"/>
        </w:rPr>
        <w:t xml:space="preserve"> informando e reforçando a necessidade de atualização dos Termos de</w:t>
      </w:r>
      <w:r w:rsidRPr="001A281D">
        <w:rPr>
          <w:sz w:val="22"/>
          <w:szCs w:val="22"/>
        </w:rPr>
        <w:t xml:space="preserve"> </w:t>
      </w:r>
      <w:r w:rsidR="00DF43E3" w:rsidRPr="001A281D">
        <w:rPr>
          <w:sz w:val="22"/>
          <w:szCs w:val="22"/>
        </w:rPr>
        <w:t>Responsabilidade.</w:t>
      </w:r>
    </w:p>
    <w:p w14:paraId="38767FB1" w14:textId="77777777" w:rsidR="0049077B" w:rsidRPr="001A281D" w:rsidRDefault="0049077B" w:rsidP="00C36C2A">
      <w:pPr>
        <w:rPr>
          <w:sz w:val="22"/>
          <w:szCs w:val="22"/>
        </w:rPr>
      </w:pPr>
    </w:p>
    <w:p w14:paraId="661B7297" w14:textId="7354263E" w:rsidR="00DF43E3" w:rsidRPr="001A281D" w:rsidRDefault="00DF43E3" w:rsidP="009955E6">
      <w:pPr>
        <w:pStyle w:val="PargrafodaLista"/>
        <w:numPr>
          <w:ilvl w:val="0"/>
          <w:numId w:val="15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>O processo deverá ser registrado com acesso público, assunto “Termos de Responsabilidade dos</w:t>
      </w:r>
      <w:r w:rsidR="0049077B" w:rsidRPr="001A281D">
        <w:rPr>
          <w:sz w:val="22"/>
          <w:szCs w:val="22"/>
        </w:rPr>
        <w:t xml:space="preserve"> </w:t>
      </w:r>
      <w:r w:rsidRPr="001A281D">
        <w:rPr>
          <w:sz w:val="22"/>
          <w:szCs w:val="22"/>
        </w:rPr>
        <w:t>Bens Patrimoniais”.</w:t>
      </w:r>
    </w:p>
    <w:p w14:paraId="46803EC9" w14:textId="77777777" w:rsidR="0049077B" w:rsidRPr="001A281D" w:rsidRDefault="0049077B" w:rsidP="00C36C2A">
      <w:pPr>
        <w:rPr>
          <w:sz w:val="22"/>
          <w:szCs w:val="22"/>
        </w:rPr>
      </w:pPr>
    </w:p>
    <w:p w14:paraId="38EB862E" w14:textId="1BC2F008" w:rsidR="00DF43E3" w:rsidRPr="001A281D" w:rsidRDefault="0049077B" w:rsidP="009955E6">
      <w:pPr>
        <w:pStyle w:val="PargrafodaLista"/>
        <w:numPr>
          <w:ilvl w:val="0"/>
          <w:numId w:val="15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O </w:t>
      </w:r>
      <w:r w:rsidR="00A34656" w:rsidRPr="001A281D">
        <w:rPr>
          <w:sz w:val="22"/>
          <w:szCs w:val="22"/>
        </w:rPr>
        <w:t>Setor de Patrimônio</w:t>
      </w:r>
      <w:r w:rsidRPr="001A281D">
        <w:rPr>
          <w:sz w:val="22"/>
          <w:szCs w:val="22"/>
        </w:rPr>
        <w:t xml:space="preserve"> </w:t>
      </w:r>
      <w:r w:rsidR="00DF43E3" w:rsidRPr="001A281D">
        <w:rPr>
          <w:sz w:val="22"/>
          <w:szCs w:val="22"/>
        </w:rPr>
        <w:t>enviará a cada empregado com</w:t>
      </w:r>
      <w:r w:rsidRPr="001A281D">
        <w:rPr>
          <w:sz w:val="22"/>
          <w:szCs w:val="22"/>
        </w:rPr>
        <w:t xml:space="preserve"> </w:t>
      </w:r>
      <w:r w:rsidR="00DF43E3" w:rsidRPr="001A281D">
        <w:rPr>
          <w:sz w:val="22"/>
          <w:szCs w:val="22"/>
        </w:rPr>
        <w:t>carga o seu respectivo Termo de</w:t>
      </w:r>
      <w:r w:rsidRPr="001A281D">
        <w:rPr>
          <w:sz w:val="22"/>
          <w:szCs w:val="22"/>
        </w:rPr>
        <w:t xml:space="preserve"> </w:t>
      </w:r>
      <w:r w:rsidR="00DF43E3" w:rsidRPr="001A281D">
        <w:rPr>
          <w:sz w:val="22"/>
          <w:szCs w:val="22"/>
        </w:rPr>
        <w:t>Responsabilidade.</w:t>
      </w:r>
    </w:p>
    <w:p w14:paraId="78511234" w14:textId="77777777" w:rsidR="0049077B" w:rsidRPr="001A281D" w:rsidRDefault="0049077B" w:rsidP="00C36C2A">
      <w:pPr>
        <w:rPr>
          <w:sz w:val="22"/>
          <w:szCs w:val="22"/>
        </w:rPr>
      </w:pPr>
    </w:p>
    <w:p w14:paraId="3E87685B" w14:textId="18FB0E69" w:rsidR="00DF43E3" w:rsidRPr="001A281D" w:rsidRDefault="00DF43E3" w:rsidP="009955E6">
      <w:pPr>
        <w:pStyle w:val="PargrafodaLista"/>
        <w:numPr>
          <w:ilvl w:val="0"/>
          <w:numId w:val="15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Todos os </w:t>
      </w:r>
      <w:r w:rsidR="002A2430" w:rsidRPr="001A281D">
        <w:rPr>
          <w:sz w:val="22"/>
          <w:szCs w:val="22"/>
        </w:rPr>
        <w:t>empregado</w:t>
      </w:r>
      <w:r w:rsidR="0049077B" w:rsidRPr="001A281D">
        <w:rPr>
          <w:sz w:val="22"/>
          <w:szCs w:val="22"/>
        </w:rPr>
        <w:t>s</w:t>
      </w:r>
      <w:r w:rsidRPr="001A281D">
        <w:rPr>
          <w:sz w:val="22"/>
          <w:szCs w:val="22"/>
        </w:rPr>
        <w:t xml:space="preserve"> com carga patrimonial deverão constar como interessados do processo.</w:t>
      </w:r>
    </w:p>
    <w:p w14:paraId="14C8DD8D" w14:textId="77777777" w:rsidR="0049077B" w:rsidRPr="001A281D" w:rsidRDefault="0049077B" w:rsidP="0049077B">
      <w:pPr>
        <w:pStyle w:val="PargrafodaLista"/>
        <w:rPr>
          <w:sz w:val="22"/>
          <w:szCs w:val="22"/>
        </w:rPr>
      </w:pPr>
    </w:p>
    <w:p w14:paraId="0818B6B5" w14:textId="7183DC6A" w:rsidR="00DF43E3" w:rsidRPr="001A281D" w:rsidRDefault="00DF43E3" w:rsidP="009955E6">
      <w:pPr>
        <w:pStyle w:val="PargrafodaLista"/>
        <w:numPr>
          <w:ilvl w:val="0"/>
          <w:numId w:val="15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>O processo deverá ser tramitado de modo a permitir a solicitação de ciência e juntada aos</w:t>
      </w:r>
      <w:r w:rsidR="0049077B" w:rsidRPr="001A281D">
        <w:rPr>
          <w:sz w:val="22"/>
          <w:szCs w:val="22"/>
        </w:rPr>
        <w:t xml:space="preserve"> </w:t>
      </w:r>
      <w:r w:rsidRPr="001A281D">
        <w:rPr>
          <w:sz w:val="22"/>
          <w:szCs w:val="22"/>
        </w:rPr>
        <w:t>interessados.</w:t>
      </w:r>
    </w:p>
    <w:p w14:paraId="57D05FC8" w14:textId="77777777" w:rsidR="0049077B" w:rsidRPr="001A281D" w:rsidRDefault="0049077B" w:rsidP="00C36C2A">
      <w:pPr>
        <w:rPr>
          <w:sz w:val="22"/>
          <w:szCs w:val="22"/>
        </w:rPr>
      </w:pPr>
    </w:p>
    <w:p w14:paraId="46846C05" w14:textId="01DFEE7F" w:rsidR="00DF43E3" w:rsidRPr="001A281D" w:rsidRDefault="00DF43E3" w:rsidP="009955E6">
      <w:pPr>
        <w:pStyle w:val="PargrafodaLista"/>
        <w:numPr>
          <w:ilvl w:val="0"/>
          <w:numId w:val="15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>Cada empregado deverá conferir sua carga patrimonial e, em seguida, efetuar a juntada do seu</w:t>
      </w:r>
      <w:r w:rsidR="0049077B" w:rsidRPr="001A281D">
        <w:rPr>
          <w:sz w:val="22"/>
          <w:szCs w:val="22"/>
        </w:rPr>
        <w:t xml:space="preserve"> </w:t>
      </w:r>
      <w:r w:rsidRPr="001A281D">
        <w:rPr>
          <w:sz w:val="22"/>
          <w:szCs w:val="22"/>
        </w:rPr>
        <w:t>respectivo Termo de Responsabilidade ao processo.</w:t>
      </w:r>
    </w:p>
    <w:p w14:paraId="068B2185" w14:textId="77777777" w:rsidR="0049077B" w:rsidRPr="001A281D" w:rsidRDefault="0049077B" w:rsidP="00C36C2A">
      <w:pPr>
        <w:rPr>
          <w:sz w:val="22"/>
          <w:szCs w:val="22"/>
        </w:rPr>
      </w:pPr>
    </w:p>
    <w:p w14:paraId="48E5FF54" w14:textId="1E4EEB80" w:rsidR="00DF43E3" w:rsidRPr="001A281D" w:rsidRDefault="00DF43E3" w:rsidP="009955E6">
      <w:pPr>
        <w:pStyle w:val="PargrafodaLista"/>
        <w:numPr>
          <w:ilvl w:val="0"/>
          <w:numId w:val="15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>O ato de efetuar a juntada do Termo de Responsabilidade ao processo será correspondente à</w:t>
      </w:r>
      <w:r w:rsidR="0049077B" w:rsidRPr="001A281D">
        <w:rPr>
          <w:sz w:val="22"/>
          <w:szCs w:val="22"/>
        </w:rPr>
        <w:t xml:space="preserve"> </w:t>
      </w:r>
      <w:r w:rsidRPr="001A281D">
        <w:rPr>
          <w:sz w:val="22"/>
          <w:szCs w:val="22"/>
        </w:rPr>
        <w:t>assinatura do mesmo, visto que será efetuada pelo próprio empregado responsável pela carga</w:t>
      </w:r>
      <w:r w:rsidR="0049077B" w:rsidRPr="001A281D">
        <w:rPr>
          <w:sz w:val="22"/>
          <w:szCs w:val="22"/>
        </w:rPr>
        <w:t xml:space="preserve"> </w:t>
      </w:r>
      <w:r w:rsidRPr="001A281D">
        <w:rPr>
          <w:sz w:val="22"/>
          <w:szCs w:val="22"/>
        </w:rPr>
        <w:t xml:space="preserve">patrimonial, em seu perfil do </w:t>
      </w:r>
      <w:r w:rsidR="0049077B" w:rsidRPr="001A281D">
        <w:rPr>
          <w:sz w:val="22"/>
          <w:szCs w:val="22"/>
        </w:rPr>
        <w:t>sistema informatizado (SICCAU)</w:t>
      </w:r>
      <w:r w:rsidRPr="001A281D">
        <w:rPr>
          <w:sz w:val="22"/>
          <w:szCs w:val="22"/>
        </w:rPr>
        <w:t>, mediante acesso com senha pessoal e</w:t>
      </w:r>
      <w:r w:rsidR="0049077B" w:rsidRPr="001A281D">
        <w:rPr>
          <w:sz w:val="22"/>
          <w:szCs w:val="22"/>
        </w:rPr>
        <w:t xml:space="preserve"> </w:t>
      </w:r>
      <w:r w:rsidRPr="001A281D">
        <w:rPr>
          <w:sz w:val="22"/>
          <w:szCs w:val="22"/>
        </w:rPr>
        <w:t>intransferível, dando fé e</w:t>
      </w:r>
      <w:r w:rsidR="0049077B" w:rsidRPr="001A281D">
        <w:rPr>
          <w:sz w:val="22"/>
          <w:szCs w:val="22"/>
        </w:rPr>
        <w:t xml:space="preserve"> </w:t>
      </w:r>
      <w:r w:rsidRPr="001A281D">
        <w:rPr>
          <w:sz w:val="22"/>
          <w:szCs w:val="22"/>
        </w:rPr>
        <w:t>atestando as informações do documento</w:t>
      </w:r>
      <w:r w:rsidR="0049077B" w:rsidRPr="001A281D">
        <w:rPr>
          <w:sz w:val="22"/>
          <w:szCs w:val="22"/>
        </w:rPr>
        <w:t>, ou ainda, assinando-o digitalmente.</w:t>
      </w:r>
    </w:p>
    <w:p w14:paraId="1A4B72D3" w14:textId="77777777" w:rsidR="0049077B" w:rsidRPr="001A281D" w:rsidRDefault="0049077B" w:rsidP="00C36C2A">
      <w:pPr>
        <w:rPr>
          <w:sz w:val="22"/>
          <w:szCs w:val="22"/>
        </w:rPr>
      </w:pPr>
    </w:p>
    <w:p w14:paraId="0F4246C4" w14:textId="6976D0A4" w:rsidR="00DF43E3" w:rsidRPr="001A281D" w:rsidRDefault="00DF43E3" w:rsidP="009955E6">
      <w:pPr>
        <w:pStyle w:val="PargrafodaLista"/>
        <w:numPr>
          <w:ilvl w:val="0"/>
          <w:numId w:val="15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Caso seja verificada alguma inconsistência no Termo, </w:t>
      </w:r>
      <w:r w:rsidR="0049077B" w:rsidRPr="001A281D">
        <w:rPr>
          <w:sz w:val="22"/>
          <w:szCs w:val="22"/>
        </w:rPr>
        <w:t>o</w:t>
      </w:r>
      <w:r w:rsidRPr="001A281D">
        <w:rPr>
          <w:sz w:val="22"/>
          <w:szCs w:val="22"/>
        </w:rPr>
        <w:t xml:space="preserve"> </w:t>
      </w:r>
      <w:r w:rsidR="00A34656" w:rsidRPr="001A281D">
        <w:rPr>
          <w:sz w:val="22"/>
          <w:szCs w:val="22"/>
        </w:rPr>
        <w:t>Setor de Patrimônio</w:t>
      </w:r>
      <w:r w:rsidRPr="001A281D">
        <w:rPr>
          <w:sz w:val="22"/>
          <w:szCs w:val="22"/>
        </w:rPr>
        <w:t>, deverá ser consultad</w:t>
      </w:r>
      <w:r w:rsidR="0049077B" w:rsidRPr="001A281D">
        <w:rPr>
          <w:sz w:val="22"/>
          <w:szCs w:val="22"/>
        </w:rPr>
        <w:t>o</w:t>
      </w:r>
      <w:r w:rsidRPr="001A281D">
        <w:rPr>
          <w:sz w:val="22"/>
          <w:szCs w:val="22"/>
        </w:rPr>
        <w:t xml:space="preserve"> para sanar quaisquer irregularidades,</w:t>
      </w:r>
      <w:r w:rsidR="0049077B" w:rsidRPr="001A281D">
        <w:rPr>
          <w:sz w:val="22"/>
          <w:szCs w:val="22"/>
        </w:rPr>
        <w:t xml:space="preserve"> </w:t>
      </w:r>
      <w:r w:rsidRPr="001A281D">
        <w:rPr>
          <w:sz w:val="22"/>
          <w:szCs w:val="22"/>
        </w:rPr>
        <w:t>fornecendo novo Termo corrigido para o empregado.</w:t>
      </w:r>
    </w:p>
    <w:p w14:paraId="58DB5B83" w14:textId="5ADA6F4E" w:rsidR="00DF43E3" w:rsidRPr="001A281D" w:rsidRDefault="0049077B" w:rsidP="009955E6">
      <w:pPr>
        <w:pStyle w:val="PargrafodaLista"/>
        <w:numPr>
          <w:ilvl w:val="0"/>
          <w:numId w:val="15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lastRenderedPageBreak/>
        <w:t xml:space="preserve">O </w:t>
      </w:r>
      <w:r w:rsidR="00A34656" w:rsidRPr="001A281D">
        <w:rPr>
          <w:sz w:val="22"/>
          <w:szCs w:val="22"/>
        </w:rPr>
        <w:t>Setor de Patrimônio</w:t>
      </w:r>
      <w:r w:rsidR="00DF43E3" w:rsidRPr="001A281D">
        <w:rPr>
          <w:sz w:val="22"/>
          <w:szCs w:val="22"/>
        </w:rPr>
        <w:t xml:space="preserve"> manterá arquivados os Termos</w:t>
      </w:r>
      <w:r w:rsidR="007F3D64" w:rsidRPr="001A281D">
        <w:rPr>
          <w:sz w:val="22"/>
          <w:szCs w:val="22"/>
        </w:rPr>
        <w:t xml:space="preserve"> </w:t>
      </w:r>
      <w:r w:rsidR="00DF43E3" w:rsidRPr="001A281D">
        <w:rPr>
          <w:sz w:val="22"/>
          <w:szCs w:val="22"/>
        </w:rPr>
        <w:t>de Responsabilidade emitidos.</w:t>
      </w:r>
    </w:p>
    <w:p w14:paraId="3DB7BEAF" w14:textId="77777777" w:rsidR="00DF43E3" w:rsidRPr="001A281D" w:rsidRDefault="00DF43E3" w:rsidP="00DF43E3">
      <w:pPr>
        <w:rPr>
          <w:sz w:val="22"/>
          <w:szCs w:val="22"/>
        </w:rPr>
      </w:pPr>
    </w:p>
    <w:p w14:paraId="289AE5E3" w14:textId="528A4638" w:rsidR="00606419" w:rsidRPr="001A281D" w:rsidRDefault="00696D2A" w:rsidP="009955E6">
      <w:pPr>
        <w:pStyle w:val="PargrafodaLista"/>
        <w:numPr>
          <w:ilvl w:val="0"/>
          <w:numId w:val="10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>Compete ao responsável pela Carga Patrimonial:</w:t>
      </w:r>
    </w:p>
    <w:p w14:paraId="1DB4C416" w14:textId="3AD34F7E" w:rsidR="00696D2A" w:rsidRPr="001A281D" w:rsidRDefault="00696D2A" w:rsidP="00696D2A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19F20D0E" w14:textId="501C24E8" w:rsidR="00696D2A" w:rsidRPr="001A281D" w:rsidRDefault="00696D2A" w:rsidP="009955E6">
      <w:pPr>
        <w:pStyle w:val="PargrafodaLista"/>
        <w:numPr>
          <w:ilvl w:val="0"/>
          <w:numId w:val="16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>Certificar-se, no início de suas atividades na unidade para a qual foi designado, que foram transferidos os bens patrimoniais que serão mantidos sob sua guarda;</w:t>
      </w:r>
    </w:p>
    <w:p w14:paraId="62C0AF59" w14:textId="77777777" w:rsidR="00696D2A" w:rsidRPr="001A281D" w:rsidRDefault="00696D2A" w:rsidP="00696D2A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75EB875B" w14:textId="17F25CCC" w:rsidR="00696D2A" w:rsidRPr="001A281D" w:rsidRDefault="00696D2A" w:rsidP="009955E6">
      <w:pPr>
        <w:pStyle w:val="PargrafodaLista"/>
        <w:numPr>
          <w:ilvl w:val="0"/>
          <w:numId w:val="16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>Conferir, aprovar e deferir o material permanente existente sob sua guarda;</w:t>
      </w:r>
    </w:p>
    <w:p w14:paraId="46C82839" w14:textId="77777777" w:rsidR="00696D2A" w:rsidRPr="001A281D" w:rsidRDefault="00696D2A" w:rsidP="00AF2083">
      <w:pPr>
        <w:rPr>
          <w:sz w:val="22"/>
          <w:szCs w:val="22"/>
        </w:rPr>
      </w:pPr>
    </w:p>
    <w:p w14:paraId="1A65A877" w14:textId="424AC0B4" w:rsidR="00696D2A" w:rsidRPr="001A281D" w:rsidRDefault="00696D2A" w:rsidP="009955E6">
      <w:pPr>
        <w:pStyle w:val="PargrafodaLista"/>
        <w:numPr>
          <w:ilvl w:val="0"/>
          <w:numId w:val="16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>Solicitar a Descarga Patrimonial do Termo de Responsabilidade assumido, quando dispensado das atribuições na unidade para a qual foi designado;</w:t>
      </w:r>
    </w:p>
    <w:p w14:paraId="5FCB7F08" w14:textId="77777777" w:rsidR="00696D2A" w:rsidRPr="001A281D" w:rsidRDefault="00696D2A" w:rsidP="00AF2083">
      <w:pPr>
        <w:rPr>
          <w:sz w:val="22"/>
          <w:szCs w:val="22"/>
        </w:rPr>
      </w:pPr>
    </w:p>
    <w:p w14:paraId="1DFA4DE6" w14:textId="27F717FC" w:rsidR="00696D2A" w:rsidRPr="001A281D" w:rsidRDefault="00696D2A" w:rsidP="009955E6">
      <w:pPr>
        <w:pStyle w:val="PargrafodaLista"/>
        <w:numPr>
          <w:ilvl w:val="0"/>
          <w:numId w:val="16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>Realizar conferência periódica, parcial ou total, sempre que julgar conveniente e oportuno, independentemente do inventário anual e conferências do setor de patrimônio;</w:t>
      </w:r>
    </w:p>
    <w:p w14:paraId="742DB221" w14:textId="77777777" w:rsidR="00696D2A" w:rsidRPr="001A281D" w:rsidRDefault="00696D2A" w:rsidP="00AF2083">
      <w:pPr>
        <w:rPr>
          <w:sz w:val="22"/>
          <w:szCs w:val="22"/>
        </w:rPr>
      </w:pPr>
    </w:p>
    <w:p w14:paraId="475BC5C1" w14:textId="5DD47A21" w:rsidR="00696D2A" w:rsidRPr="001A281D" w:rsidRDefault="00696D2A" w:rsidP="009955E6">
      <w:pPr>
        <w:pStyle w:val="PargrafodaLista"/>
        <w:numPr>
          <w:ilvl w:val="0"/>
          <w:numId w:val="16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>Providenciar a movimentação e atualização dos bens nos casos de mudança de local, solicitação de recolhimento ou transferência;</w:t>
      </w:r>
    </w:p>
    <w:p w14:paraId="28B31143" w14:textId="77777777" w:rsidR="00696D2A" w:rsidRPr="001A281D" w:rsidRDefault="00696D2A" w:rsidP="00AF2083">
      <w:pPr>
        <w:rPr>
          <w:sz w:val="22"/>
          <w:szCs w:val="22"/>
        </w:rPr>
      </w:pPr>
    </w:p>
    <w:p w14:paraId="6DCA4F71" w14:textId="07877509" w:rsidR="00696D2A" w:rsidRPr="001A281D" w:rsidRDefault="00696D2A" w:rsidP="009955E6">
      <w:pPr>
        <w:pStyle w:val="PargrafodaLista"/>
        <w:numPr>
          <w:ilvl w:val="0"/>
          <w:numId w:val="16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>Zelar pelo uso, guarda e conservação dos bens móveis e equipamentos de uso pessoal como celular, notebook e tablete sob sua responsabilidade;</w:t>
      </w:r>
    </w:p>
    <w:p w14:paraId="3D00D074" w14:textId="77777777" w:rsidR="00696D2A" w:rsidRPr="001A281D" w:rsidRDefault="00696D2A" w:rsidP="00AF2083">
      <w:pPr>
        <w:rPr>
          <w:sz w:val="22"/>
          <w:szCs w:val="22"/>
        </w:rPr>
      </w:pPr>
    </w:p>
    <w:p w14:paraId="650EE6A4" w14:textId="306EFE4D" w:rsidR="00696D2A" w:rsidRPr="001A281D" w:rsidRDefault="00696D2A" w:rsidP="009955E6">
      <w:pPr>
        <w:pStyle w:val="PargrafodaLista"/>
        <w:numPr>
          <w:ilvl w:val="0"/>
          <w:numId w:val="16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>Atuar com o devido zelo funcional na guarda dos bens de pequeno porte, garantindo o acondicionamento seguro;</w:t>
      </w:r>
    </w:p>
    <w:p w14:paraId="0A4BDA6C" w14:textId="77777777" w:rsidR="00696D2A" w:rsidRPr="001A281D" w:rsidRDefault="00696D2A" w:rsidP="00AF2083">
      <w:pPr>
        <w:rPr>
          <w:sz w:val="22"/>
          <w:szCs w:val="22"/>
        </w:rPr>
      </w:pPr>
    </w:p>
    <w:p w14:paraId="7A8910D7" w14:textId="68CBCB6D" w:rsidR="00696D2A" w:rsidRPr="001A281D" w:rsidRDefault="00696D2A" w:rsidP="009955E6">
      <w:pPr>
        <w:pStyle w:val="PargrafodaLista"/>
        <w:numPr>
          <w:ilvl w:val="0"/>
          <w:numId w:val="16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>Comunicar imediatamente à área de patrimônio a queda da plaqueta ou etiqueta de identificação afixada no bem;</w:t>
      </w:r>
    </w:p>
    <w:p w14:paraId="7D565C0D" w14:textId="77777777" w:rsidR="00696D2A" w:rsidRPr="001A281D" w:rsidRDefault="00696D2A" w:rsidP="00AF2083">
      <w:pPr>
        <w:rPr>
          <w:sz w:val="22"/>
          <w:szCs w:val="22"/>
        </w:rPr>
      </w:pPr>
    </w:p>
    <w:p w14:paraId="0438936C" w14:textId="08ECF096" w:rsidR="00696D2A" w:rsidRPr="001A281D" w:rsidRDefault="00696D2A" w:rsidP="009955E6">
      <w:pPr>
        <w:pStyle w:val="PargrafodaLista"/>
        <w:numPr>
          <w:ilvl w:val="0"/>
          <w:numId w:val="16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>Solicitar a manutenção de bens sob sua responsabilidade ao Setor de Patrimônio quando necessário;</w:t>
      </w:r>
    </w:p>
    <w:p w14:paraId="2DE88FE4" w14:textId="77777777" w:rsidR="00A34656" w:rsidRPr="001A281D" w:rsidRDefault="00A34656" w:rsidP="00AF2083">
      <w:pPr>
        <w:rPr>
          <w:sz w:val="22"/>
          <w:szCs w:val="22"/>
        </w:rPr>
      </w:pPr>
    </w:p>
    <w:p w14:paraId="00BA1611" w14:textId="3175BEFF" w:rsidR="00696D2A" w:rsidRPr="001A281D" w:rsidRDefault="00696D2A" w:rsidP="009955E6">
      <w:pPr>
        <w:pStyle w:val="PargrafodaLista"/>
        <w:numPr>
          <w:ilvl w:val="0"/>
          <w:numId w:val="16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Adotar medidas e estabelecer procedimentos complementares às normas constantes desta </w:t>
      </w:r>
      <w:r w:rsidR="00A34656" w:rsidRPr="001A281D">
        <w:rPr>
          <w:sz w:val="22"/>
          <w:szCs w:val="22"/>
        </w:rPr>
        <w:t>Portaria</w:t>
      </w:r>
      <w:r w:rsidR="00EA004B" w:rsidRPr="001A281D">
        <w:rPr>
          <w:sz w:val="22"/>
          <w:szCs w:val="22"/>
        </w:rPr>
        <w:t xml:space="preserve"> </w:t>
      </w:r>
      <w:r w:rsidR="00A34656" w:rsidRPr="001A281D">
        <w:rPr>
          <w:sz w:val="22"/>
          <w:szCs w:val="22"/>
        </w:rPr>
        <w:t>Normativa</w:t>
      </w:r>
      <w:r w:rsidRPr="001A281D">
        <w:rPr>
          <w:sz w:val="22"/>
          <w:szCs w:val="22"/>
        </w:rPr>
        <w:t>,</w:t>
      </w:r>
      <w:r w:rsidR="00A34656" w:rsidRPr="001A281D">
        <w:rPr>
          <w:sz w:val="22"/>
          <w:szCs w:val="22"/>
        </w:rPr>
        <w:t xml:space="preserve"> </w:t>
      </w:r>
      <w:r w:rsidRPr="001A281D">
        <w:rPr>
          <w:sz w:val="22"/>
          <w:szCs w:val="22"/>
        </w:rPr>
        <w:t>que visem a garantir o efetivo controle do material permanente existente em sua unidade;</w:t>
      </w:r>
      <w:r w:rsidR="00EA004B" w:rsidRPr="001A281D">
        <w:rPr>
          <w:sz w:val="22"/>
          <w:szCs w:val="22"/>
        </w:rPr>
        <w:t xml:space="preserve"> e</w:t>
      </w:r>
    </w:p>
    <w:p w14:paraId="75B8C1B2" w14:textId="77777777" w:rsidR="00EA004B" w:rsidRPr="001A281D" w:rsidRDefault="00EA004B" w:rsidP="00AF2083">
      <w:pPr>
        <w:rPr>
          <w:sz w:val="22"/>
          <w:szCs w:val="22"/>
        </w:rPr>
      </w:pPr>
    </w:p>
    <w:p w14:paraId="13B326B4" w14:textId="0052B1B3" w:rsidR="00696D2A" w:rsidRPr="001A281D" w:rsidRDefault="00696D2A" w:rsidP="009955E6">
      <w:pPr>
        <w:pStyle w:val="PargrafodaLista"/>
        <w:numPr>
          <w:ilvl w:val="0"/>
          <w:numId w:val="16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Providenciar a comunicação à Chefia imediata e </w:t>
      </w:r>
      <w:r w:rsidR="00EA004B" w:rsidRPr="001A281D">
        <w:rPr>
          <w:sz w:val="22"/>
          <w:szCs w:val="22"/>
        </w:rPr>
        <w:t xml:space="preserve">ao Setor de Patrimônio </w:t>
      </w:r>
      <w:r w:rsidRPr="001A281D">
        <w:rPr>
          <w:sz w:val="22"/>
          <w:szCs w:val="22"/>
        </w:rPr>
        <w:t>quando houver</w:t>
      </w:r>
      <w:r w:rsidR="00EA004B" w:rsidRPr="001A281D">
        <w:rPr>
          <w:sz w:val="22"/>
          <w:szCs w:val="22"/>
        </w:rPr>
        <w:t xml:space="preserve"> </w:t>
      </w:r>
      <w:r w:rsidRPr="001A281D">
        <w:rPr>
          <w:sz w:val="22"/>
          <w:szCs w:val="22"/>
        </w:rPr>
        <w:t>furto, extravio, danos ou qualquer irregularidade ocorrida com os bens sob sua responsabilidade.</w:t>
      </w:r>
    </w:p>
    <w:p w14:paraId="2189227B" w14:textId="77777777" w:rsidR="00696D2A" w:rsidRPr="001A281D" w:rsidRDefault="00696D2A" w:rsidP="00696D2A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26B17B8C" w14:textId="75B7FF0E" w:rsidR="009C4231" w:rsidRPr="001A281D" w:rsidRDefault="00EA004B" w:rsidP="009955E6">
      <w:pPr>
        <w:pStyle w:val="PargrafodaLista"/>
        <w:numPr>
          <w:ilvl w:val="0"/>
          <w:numId w:val="10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 xml:space="preserve">Quando houver a necessidade da retirada de algum bem, </w:t>
      </w:r>
      <w:r w:rsidR="00660A66" w:rsidRPr="001A281D">
        <w:rPr>
          <w:sz w:val="22"/>
          <w:szCs w:val="22"/>
        </w:rPr>
        <w:t>o empregado responsável pela carga em conjunto com o Setor de Patrimônio deverá</w:t>
      </w:r>
      <w:r w:rsidR="00606419" w:rsidRPr="001A281D">
        <w:rPr>
          <w:sz w:val="22"/>
          <w:szCs w:val="22"/>
        </w:rPr>
        <w:t xml:space="preserve"> providenciar</w:t>
      </w:r>
      <w:r w:rsidR="009C4231" w:rsidRPr="001A281D">
        <w:rPr>
          <w:sz w:val="22"/>
          <w:szCs w:val="22"/>
        </w:rPr>
        <w:t xml:space="preserve"> Termo</w:t>
      </w:r>
      <w:r w:rsidR="003C1D6A" w:rsidRPr="001A281D">
        <w:rPr>
          <w:sz w:val="22"/>
          <w:szCs w:val="22"/>
        </w:rPr>
        <w:t>s</w:t>
      </w:r>
      <w:r w:rsidR="009C4231" w:rsidRPr="001A281D">
        <w:rPr>
          <w:sz w:val="22"/>
          <w:szCs w:val="22"/>
        </w:rPr>
        <w:t xml:space="preserve"> de Responsabilidade</w:t>
      </w:r>
      <w:r w:rsidR="003C1D6A" w:rsidRPr="001A281D">
        <w:rPr>
          <w:sz w:val="22"/>
          <w:szCs w:val="22"/>
        </w:rPr>
        <w:t xml:space="preserve"> e Devolução</w:t>
      </w:r>
      <w:r w:rsidR="009C4231" w:rsidRPr="001A281D">
        <w:rPr>
          <w:sz w:val="22"/>
          <w:szCs w:val="22"/>
        </w:rPr>
        <w:t xml:space="preserve"> (Anexo</w:t>
      </w:r>
      <w:r w:rsidR="003C1D6A" w:rsidRPr="001A281D">
        <w:rPr>
          <w:sz w:val="22"/>
          <w:szCs w:val="22"/>
        </w:rPr>
        <w:t>s</w:t>
      </w:r>
      <w:r w:rsidR="009C4231" w:rsidRPr="001A281D">
        <w:rPr>
          <w:sz w:val="22"/>
          <w:szCs w:val="22"/>
        </w:rPr>
        <w:t xml:space="preserve"> II</w:t>
      </w:r>
      <w:r w:rsidR="003C1D6A" w:rsidRPr="001A281D">
        <w:rPr>
          <w:sz w:val="22"/>
          <w:szCs w:val="22"/>
        </w:rPr>
        <w:t xml:space="preserve"> e III</w:t>
      </w:r>
      <w:r w:rsidR="009C4231" w:rsidRPr="001A281D">
        <w:rPr>
          <w:sz w:val="22"/>
          <w:szCs w:val="22"/>
        </w:rPr>
        <w:t>)</w:t>
      </w:r>
      <w:r w:rsidR="00606419" w:rsidRPr="001A281D">
        <w:rPr>
          <w:sz w:val="22"/>
          <w:szCs w:val="22"/>
        </w:rPr>
        <w:t xml:space="preserve"> para movimentação temporária de </w:t>
      </w:r>
      <w:r w:rsidR="003C1D6A" w:rsidRPr="001A281D">
        <w:rPr>
          <w:sz w:val="22"/>
          <w:szCs w:val="22"/>
        </w:rPr>
        <w:t>bens</w:t>
      </w:r>
      <w:r w:rsidR="009C4231" w:rsidRPr="001A281D">
        <w:rPr>
          <w:sz w:val="22"/>
          <w:szCs w:val="22"/>
        </w:rPr>
        <w:t>.</w:t>
      </w:r>
    </w:p>
    <w:p w14:paraId="1BF35713" w14:textId="77777777" w:rsidR="009C4231" w:rsidRPr="001A281D" w:rsidRDefault="009C4231" w:rsidP="009C4231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1E0032C2" w14:textId="21705B30" w:rsidR="00606419" w:rsidRPr="001A281D" w:rsidRDefault="009C4231" w:rsidP="009955E6">
      <w:pPr>
        <w:pStyle w:val="PargrafodaLista"/>
        <w:numPr>
          <w:ilvl w:val="0"/>
          <w:numId w:val="10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 xml:space="preserve">O </w:t>
      </w:r>
      <w:r w:rsidR="005A2F59" w:rsidRPr="001A281D">
        <w:rPr>
          <w:sz w:val="22"/>
          <w:szCs w:val="22"/>
        </w:rPr>
        <w:t>empregado</w:t>
      </w:r>
      <w:r w:rsidR="00606419" w:rsidRPr="001A281D">
        <w:rPr>
          <w:sz w:val="22"/>
          <w:szCs w:val="22"/>
        </w:rPr>
        <w:t xml:space="preserve"> detentor de carga patrimonial ao requerer afastamento, licença, redistribuição,</w:t>
      </w:r>
      <w:r w:rsidR="00660A66"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>exoneração, aposentadoria, desvinculação de cargo de direção ou de função administrativa ou</w:t>
      </w:r>
      <w:r w:rsidR="00660A66"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>mudança de lotação ou de localização deverá instruir o respectivo processo com a certidão de</w:t>
      </w:r>
      <w:r w:rsidR="00660A66"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>regularidade de carga patrimonial de bens móveis permanentes, emitida pelo Setor de Patrimônio.</w:t>
      </w:r>
    </w:p>
    <w:p w14:paraId="03AFEFBF" w14:textId="77777777" w:rsidR="00660A66" w:rsidRPr="001A281D" w:rsidRDefault="00660A66" w:rsidP="007312EB">
      <w:pPr>
        <w:rPr>
          <w:sz w:val="22"/>
          <w:szCs w:val="22"/>
        </w:rPr>
      </w:pPr>
    </w:p>
    <w:p w14:paraId="30C3B1C0" w14:textId="7F07CFE0" w:rsidR="00606419" w:rsidRPr="001A281D" w:rsidRDefault="00660A66" w:rsidP="009955E6">
      <w:pPr>
        <w:pStyle w:val="PargrafodaLista"/>
        <w:numPr>
          <w:ilvl w:val="0"/>
          <w:numId w:val="10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>O consignatário será responsabilizado pelo desaparecimento do bem sob sua guarda, bem</w:t>
      </w: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>como pelo dano que, dolosa ou culposamente venha a ocorrer ao citado bem.</w:t>
      </w:r>
    </w:p>
    <w:p w14:paraId="5388B5F7" w14:textId="19E69F15" w:rsidR="00660A66" w:rsidRPr="001A281D" w:rsidRDefault="00660A66" w:rsidP="007312EB">
      <w:pPr>
        <w:rPr>
          <w:sz w:val="22"/>
          <w:szCs w:val="22"/>
        </w:rPr>
      </w:pPr>
    </w:p>
    <w:p w14:paraId="684C8E67" w14:textId="26B2B2BA" w:rsidR="00660A66" w:rsidRPr="001A281D" w:rsidRDefault="00660A66" w:rsidP="00660A66">
      <w:pPr>
        <w:tabs>
          <w:tab w:val="left" w:pos="0"/>
        </w:tabs>
        <w:jc w:val="center"/>
        <w:rPr>
          <w:sz w:val="22"/>
          <w:szCs w:val="22"/>
        </w:rPr>
      </w:pPr>
      <w:r w:rsidRPr="001A281D">
        <w:rPr>
          <w:sz w:val="22"/>
          <w:szCs w:val="22"/>
        </w:rPr>
        <w:t>CAPÍTULO X</w:t>
      </w:r>
    </w:p>
    <w:p w14:paraId="71CC92E6" w14:textId="05858ADA" w:rsidR="00660A66" w:rsidRPr="001A281D" w:rsidRDefault="00660A66" w:rsidP="00660A66">
      <w:pPr>
        <w:tabs>
          <w:tab w:val="left" w:pos="0"/>
        </w:tabs>
        <w:jc w:val="center"/>
        <w:rPr>
          <w:sz w:val="22"/>
          <w:szCs w:val="22"/>
        </w:rPr>
      </w:pPr>
      <w:r w:rsidRPr="001A281D">
        <w:rPr>
          <w:sz w:val="22"/>
          <w:szCs w:val="22"/>
        </w:rPr>
        <w:t>DA APURAÇÃO DE RESPONSABILIDADE</w:t>
      </w:r>
    </w:p>
    <w:p w14:paraId="52C62BE6" w14:textId="77777777" w:rsidR="00660A66" w:rsidRPr="001A281D" w:rsidRDefault="00660A66" w:rsidP="007312EB">
      <w:pPr>
        <w:rPr>
          <w:sz w:val="22"/>
          <w:szCs w:val="22"/>
        </w:rPr>
      </w:pPr>
    </w:p>
    <w:p w14:paraId="4843E14A" w14:textId="7FB3B2FE" w:rsidR="00606419" w:rsidRPr="001A281D" w:rsidRDefault="00660A66" w:rsidP="009955E6">
      <w:pPr>
        <w:pStyle w:val="PargrafodaLista"/>
        <w:numPr>
          <w:ilvl w:val="0"/>
          <w:numId w:val="10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 xml:space="preserve">Todo </w:t>
      </w:r>
      <w:r w:rsidR="005A2F59" w:rsidRPr="001A281D">
        <w:rPr>
          <w:sz w:val="22"/>
          <w:szCs w:val="22"/>
        </w:rPr>
        <w:t>empregado</w:t>
      </w:r>
      <w:r w:rsidR="00606419" w:rsidRPr="001A281D">
        <w:rPr>
          <w:sz w:val="22"/>
          <w:szCs w:val="22"/>
        </w:rPr>
        <w:t xml:space="preserve"> público poderá ser chamado à responsabilidade pelo desaparecimento do</w:t>
      </w: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>material que lhe for confiado, para guarda ou uso, bem como pelo dano que, dolosa ou culposamente,</w:t>
      </w: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>causar a qualquer material, esteja ou não sob sua guarda.</w:t>
      </w:r>
    </w:p>
    <w:p w14:paraId="3C5607B0" w14:textId="18058209" w:rsidR="00606419" w:rsidRPr="001A281D" w:rsidRDefault="00660A66" w:rsidP="009955E6">
      <w:pPr>
        <w:pStyle w:val="PargrafodaLista"/>
        <w:numPr>
          <w:ilvl w:val="0"/>
          <w:numId w:val="10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lastRenderedPageBreak/>
        <w:t xml:space="preserve"> </w:t>
      </w:r>
      <w:r w:rsidR="00606419" w:rsidRPr="001A281D">
        <w:rPr>
          <w:sz w:val="22"/>
          <w:szCs w:val="22"/>
        </w:rPr>
        <w:t xml:space="preserve">É dever do </w:t>
      </w:r>
      <w:r w:rsidR="005A2F59" w:rsidRPr="001A281D">
        <w:rPr>
          <w:sz w:val="22"/>
          <w:szCs w:val="22"/>
        </w:rPr>
        <w:t>empregado</w:t>
      </w:r>
      <w:r w:rsidR="00606419" w:rsidRPr="001A281D">
        <w:rPr>
          <w:sz w:val="22"/>
          <w:szCs w:val="22"/>
        </w:rPr>
        <w:t xml:space="preserve"> comunicar, imediatamente, a quem de direito, qualquer irregularidade</w:t>
      </w: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>ocorrida com o material entregue aos seus cuidados.</w:t>
      </w:r>
    </w:p>
    <w:p w14:paraId="7072BDE4" w14:textId="77777777" w:rsidR="00660A66" w:rsidRPr="001A281D" w:rsidRDefault="00660A66" w:rsidP="007312EB">
      <w:pPr>
        <w:rPr>
          <w:sz w:val="22"/>
          <w:szCs w:val="22"/>
        </w:rPr>
      </w:pPr>
    </w:p>
    <w:p w14:paraId="4B71B44B" w14:textId="00D05059" w:rsidR="00606419" w:rsidRPr="001A281D" w:rsidRDefault="00660A66" w:rsidP="009955E6">
      <w:pPr>
        <w:pStyle w:val="PargrafodaLista"/>
        <w:numPr>
          <w:ilvl w:val="0"/>
          <w:numId w:val="10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 xml:space="preserve">Para fins </w:t>
      </w:r>
      <w:r w:rsidRPr="001A281D">
        <w:rPr>
          <w:sz w:val="22"/>
          <w:szCs w:val="22"/>
        </w:rPr>
        <w:t>deste normativo</w:t>
      </w:r>
      <w:r w:rsidR="00606419" w:rsidRPr="001A281D">
        <w:rPr>
          <w:sz w:val="22"/>
          <w:szCs w:val="22"/>
        </w:rPr>
        <w:t>, considera-se:</w:t>
      </w:r>
    </w:p>
    <w:p w14:paraId="49D10A4F" w14:textId="52A70D72" w:rsidR="00660A66" w:rsidRPr="001A281D" w:rsidRDefault="00660A66" w:rsidP="007312EB">
      <w:pPr>
        <w:rPr>
          <w:sz w:val="22"/>
          <w:szCs w:val="22"/>
        </w:rPr>
      </w:pPr>
    </w:p>
    <w:p w14:paraId="63121466" w14:textId="54B3EE1B" w:rsidR="00660A66" w:rsidRPr="001A281D" w:rsidRDefault="00660A66" w:rsidP="009955E6">
      <w:pPr>
        <w:pStyle w:val="PargrafodaLista"/>
        <w:numPr>
          <w:ilvl w:val="0"/>
          <w:numId w:val="17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>Conduta culposa - quando o extravio ou dano ao bem público ocorre por uma falta de cuidado do</w:t>
      </w:r>
      <w:r w:rsidR="00590A0F" w:rsidRPr="001A281D">
        <w:rPr>
          <w:sz w:val="22"/>
          <w:szCs w:val="22"/>
        </w:rPr>
        <w:t xml:space="preserve"> </w:t>
      </w:r>
      <w:r w:rsidRPr="001A281D">
        <w:rPr>
          <w:sz w:val="22"/>
          <w:szCs w:val="22"/>
        </w:rPr>
        <w:t>empregado que, no entanto, não tinha a intenção de danificar ou extraviar.</w:t>
      </w:r>
    </w:p>
    <w:p w14:paraId="15C26DB5" w14:textId="77777777" w:rsidR="00590A0F" w:rsidRPr="001A281D" w:rsidRDefault="00590A0F" w:rsidP="00590A0F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2BC0A335" w14:textId="53F669A6" w:rsidR="00660A66" w:rsidRPr="001A281D" w:rsidRDefault="00660A66" w:rsidP="009955E6">
      <w:pPr>
        <w:pStyle w:val="PargrafodaLista"/>
        <w:numPr>
          <w:ilvl w:val="0"/>
          <w:numId w:val="17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>Conduta dolosa - quando o empregado envolvido tiver danificado ou extraviado o bem de maneira</w:t>
      </w:r>
      <w:r w:rsidR="00590A0F" w:rsidRPr="001A281D">
        <w:rPr>
          <w:sz w:val="22"/>
          <w:szCs w:val="22"/>
        </w:rPr>
        <w:t xml:space="preserve"> </w:t>
      </w:r>
      <w:r w:rsidRPr="001A281D">
        <w:rPr>
          <w:sz w:val="22"/>
          <w:szCs w:val="22"/>
        </w:rPr>
        <w:t>intencional, ou seja, quando houver dirigido sua conduta para aquele resultado, ou ainda, quando</w:t>
      </w:r>
      <w:r w:rsidR="00590A0F" w:rsidRPr="001A281D">
        <w:rPr>
          <w:sz w:val="22"/>
          <w:szCs w:val="22"/>
        </w:rPr>
        <w:t xml:space="preserve"> </w:t>
      </w:r>
      <w:r w:rsidRPr="001A281D">
        <w:rPr>
          <w:sz w:val="22"/>
          <w:szCs w:val="22"/>
        </w:rPr>
        <w:t>previu ou tinha consciência de que o dano ou o extravio poderia acontecer e, mesmo assim,</w:t>
      </w:r>
      <w:r w:rsidR="00590A0F" w:rsidRPr="001A281D">
        <w:rPr>
          <w:sz w:val="22"/>
          <w:szCs w:val="22"/>
        </w:rPr>
        <w:t xml:space="preserve"> </w:t>
      </w:r>
      <w:r w:rsidRPr="001A281D">
        <w:rPr>
          <w:sz w:val="22"/>
          <w:szCs w:val="22"/>
        </w:rPr>
        <w:t>prosseguiu na realização da conduta.</w:t>
      </w:r>
    </w:p>
    <w:p w14:paraId="36AD8C06" w14:textId="77777777" w:rsidR="00660A66" w:rsidRPr="001A281D" w:rsidRDefault="00660A66" w:rsidP="007312EB">
      <w:pPr>
        <w:rPr>
          <w:sz w:val="22"/>
          <w:szCs w:val="22"/>
        </w:rPr>
      </w:pPr>
    </w:p>
    <w:p w14:paraId="670BDF63" w14:textId="1FC0E856" w:rsidR="00606419" w:rsidRPr="001A281D" w:rsidRDefault="00C3028E" w:rsidP="009955E6">
      <w:pPr>
        <w:pStyle w:val="PargrafodaLista"/>
        <w:numPr>
          <w:ilvl w:val="0"/>
          <w:numId w:val="10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>Serão apurados os casos de dano ou extravio de bem público mediante:</w:t>
      </w:r>
    </w:p>
    <w:p w14:paraId="469DF0C7" w14:textId="342ACB59" w:rsidR="00C3028E" w:rsidRPr="001A281D" w:rsidRDefault="00C3028E" w:rsidP="00C3028E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678748FF" w14:textId="764095A1" w:rsidR="00C3028E" w:rsidRPr="001A281D" w:rsidRDefault="00C3028E" w:rsidP="009955E6">
      <w:pPr>
        <w:pStyle w:val="PargrafodaLista"/>
        <w:numPr>
          <w:ilvl w:val="0"/>
          <w:numId w:val="18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>Termo Circunstanciado Administrativo para materiais de pequeno valor (limite dispensável de</w:t>
      </w:r>
      <w:r w:rsidR="001341F8" w:rsidRPr="001A281D">
        <w:rPr>
          <w:sz w:val="22"/>
          <w:szCs w:val="22"/>
        </w:rPr>
        <w:t xml:space="preserve"> </w:t>
      </w:r>
      <w:r w:rsidRPr="001A281D">
        <w:rPr>
          <w:sz w:val="22"/>
          <w:szCs w:val="22"/>
        </w:rPr>
        <w:t>licitação), conforme disposto no Art. 24, inciso II, da Lei 8.666/93, e quando não houver indícios de</w:t>
      </w:r>
      <w:r w:rsidR="001341F8" w:rsidRPr="001A281D">
        <w:rPr>
          <w:sz w:val="22"/>
          <w:szCs w:val="22"/>
        </w:rPr>
        <w:t xml:space="preserve"> </w:t>
      </w:r>
      <w:r w:rsidRPr="001A281D">
        <w:rPr>
          <w:sz w:val="22"/>
          <w:szCs w:val="22"/>
        </w:rPr>
        <w:t>conduta dolosa de empregado público;</w:t>
      </w:r>
    </w:p>
    <w:p w14:paraId="26B94A4F" w14:textId="77777777" w:rsidR="001341F8" w:rsidRPr="001A281D" w:rsidRDefault="001341F8" w:rsidP="001341F8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5AC81CB2" w14:textId="2CFCCBBD" w:rsidR="00C3028E" w:rsidRPr="001A281D" w:rsidRDefault="00C3028E" w:rsidP="009955E6">
      <w:pPr>
        <w:pStyle w:val="PargrafodaLista"/>
        <w:numPr>
          <w:ilvl w:val="0"/>
          <w:numId w:val="18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>Processo Administrativo Disciplinar ou Sindicância para materiais de valor acima do limite exposto</w:t>
      </w:r>
      <w:r w:rsidR="001341F8" w:rsidRPr="001A281D">
        <w:rPr>
          <w:sz w:val="22"/>
          <w:szCs w:val="22"/>
        </w:rPr>
        <w:t xml:space="preserve"> </w:t>
      </w:r>
      <w:r w:rsidRPr="001A281D">
        <w:rPr>
          <w:sz w:val="22"/>
          <w:szCs w:val="22"/>
        </w:rPr>
        <w:t>no inciso anterior, ou para casos em que houver indícios de conduta dolosa de empregado</w:t>
      </w:r>
      <w:r w:rsidR="001341F8" w:rsidRPr="001A281D">
        <w:rPr>
          <w:sz w:val="22"/>
          <w:szCs w:val="22"/>
        </w:rPr>
        <w:t xml:space="preserve"> </w:t>
      </w:r>
      <w:r w:rsidRPr="001A281D">
        <w:rPr>
          <w:sz w:val="22"/>
          <w:szCs w:val="22"/>
        </w:rPr>
        <w:t>público,</w:t>
      </w:r>
      <w:r w:rsidR="001341F8" w:rsidRPr="001A281D">
        <w:rPr>
          <w:sz w:val="22"/>
          <w:szCs w:val="22"/>
        </w:rPr>
        <w:t xml:space="preserve"> </w:t>
      </w:r>
      <w:r w:rsidRPr="001A281D">
        <w:rPr>
          <w:sz w:val="22"/>
          <w:szCs w:val="22"/>
        </w:rPr>
        <w:t>independentemente do valor.</w:t>
      </w:r>
    </w:p>
    <w:p w14:paraId="1EF4B52F" w14:textId="77777777" w:rsidR="00C3028E" w:rsidRPr="001A281D" w:rsidRDefault="00C3028E" w:rsidP="00C3028E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14463DE9" w14:textId="798BCCC1" w:rsidR="00606419" w:rsidRPr="001A281D" w:rsidRDefault="00606419" w:rsidP="009955E6">
      <w:pPr>
        <w:pStyle w:val="PargrafodaLista"/>
        <w:numPr>
          <w:ilvl w:val="0"/>
          <w:numId w:val="10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>O processo disciplinar de que trata o inciso II do artigo anterior poderá ocorrer de forma</w:t>
      </w:r>
      <w:r w:rsidR="000B0A04" w:rsidRPr="001A281D">
        <w:rPr>
          <w:sz w:val="22"/>
          <w:szCs w:val="22"/>
        </w:rPr>
        <w:t xml:space="preserve"> </w:t>
      </w:r>
      <w:r w:rsidRPr="001A281D">
        <w:rPr>
          <w:sz w:val="22"/>
          <w:szCs w:val="22"/>
        </w:rPr>
        <w:t>simplificada mediante celebração de Termo de Ajustamento de Conduta (TAC), conforme disciplinado</w:t>
      </w:r>
      <w:r w:rsidR="000B0A04" w:rsidRPr="001A281D">
        <w:rPr>
          <w:sz w:val="22"/>
          <w:szCs w:val="22"/>
        </w:rPr>
        <w:t xml:space="preserve"> </w:t>
      </w:r>
      <w:r w:rsidRPr="001A281D">
        <w:rPr>
          <w:sz w:val="22"/>
          <w:szCs w:val="22"/>
        </w:rPr>
        <w:t>na Instrução Normativa n° 02, de 2017, da Controladoria Geral da União (CGU), e</w:t>
      </w:r>
      <w:r w:rsidR="000B0A04" w:rsidRPr="001A281D">
        <w:rPr>
          <w:sz w:val="22"/>
          <w:szCs w:val="22"/>
        </w:rPr>
        <w:t xml:space="preserve"> </w:t>
      </w:r>
      <w:r w:rsidRPr="001A281D">
        <w:rPr>
          <w:sz w:val="22"/>
          <w:szCs w:val="22"/>
        </w:rPr>
        <w:t>atendidos os requisitos presentes na referida norma.</w:t>
      </w:r>
    </w:p>
    <w:p w14:paraId="033AF690" w14:textId="08119BE7" w:rsidR="000B0A04" w:rsidRPr="001A281D" w:rsidRDefault="000B0A04" w:rsidP="000B0A04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000D029A" w14:textId="66B07C6D" w:rsidR="000B0A04" w:rsidRPr="001A281D" w:rsidRDefault="000B0A04" w:rsidP="000B0A04">
      <w:pPr>
        <w:tabs>
          <w:tab w:val="left" w:pos="0"/>
        </w:tabs>
        <w:rPr>
          <w:sz w:val="22"/>
          <w:szCs w:val="22"/>
        </w:rPr>
      </w:pPr>
      <w:r w:rsidRPr="001A281D">
        <w:rPr>
          <w:sz w:val="22"/>
          <w:szCs w:val="22"/>
        </w:rPr>
        <w:t>Parágrafo único. A proposta para celebração de TAC poderá ser feita de ofício ou a pedido do empregado interessado.</w:t>
      </w:r>
    </w:p>
    <w:p w14:paraId="35A20A1B" w14:textId="77777777" w:rsidR="000B0A04" w:rsidRPr="001A281D" w:rsidRDefault="000B0A04" w:rsidP="000B0A04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6551EE90" w14:textId="214F2044" w:rsidR="00606419" w:rsidRPr="001A281D" w:rsidRDefault="000B0A04" w:rsidP="009955E6">
      <w:pPr>
        <w:pStyle w:val="PargrafodaLista"/>
        <w:numPr>
          <w:ilvl w:val="0"/>
          <w:numId w:val="10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>O Termo Circunstanciado Administrativo (TCA) é um processo de apuração simplificado</w:t>
      </w: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>disciplinado na Instrução Normativa n° 4, de 17 de fevereiro de 2009, da Controladoria Geral da</w:t>
      </w: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>União (CGU), a qual disponibiliza modelo do documento para preenchimento e execução.</w:t>
      </w:r>
    </w:p>
    <w:p w14:paraId="7395836D" w14:textId="49DFEBAD" w:rsidR="000B0A04" w:rsidRPr="001A281D" w:rsidRDefault="000B0A04" w:rsidP="000B0A04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1E4237C1" w14:textId="7CC48D69" w:rsidR="000B0A04" w:rsidRPr="001A281D" w:rsidRDefault="000B0A04" w:rsidP="009955E6">
      <w:pPr>
        <w:pStyle w:val="PargrafodaLista"/>
        <w:numPr>
          <w:ilvl w:val="0"/>
          <w:numId w:val="19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 Cabe ao Setor de Patrimônio a lavratura e instrução do TCA, que será posteriormente encaminhado para unidade superior para exame e decisão.</w:t>
      </w:r>
    </w:p>
    <w:p w14:paraId="1B71F0DB" w14:textId="77777777" w:rsidR="000B0A04" w:rsidRPr="001A281D" w:rsidRDefault="000B0A04" w:rsidP="000B0A04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1E2F0091" w14:textId="0A25AE9D" w:rsidR="0023463E" w:rsidRPr="001A281D" w:rsidRDefault="000B0A04" w:rsidP="009955E6">
      <w:pPr>
        <w:pStyle w:val="PargrafodaLista"/>
        <w:numPr>
          <w:ilvl w:val="0"/>
          <w:numId w:val="19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 </w:t>
      </w:r>
      <w:r w:rsidR="007247A6" w:rsidRPr="001A281D">
        <w:rPr>
          <w:sz w:val="22"/>
          <w:szCs w:val="22"/>
        </w:rPr>
        <w:t>O</w:t>
      </w:r>
      <w:r w:rsidRPr="001A281D">
        <w:rPr>
          <w:sz w:val="22"/>
          <w:szCs w:val="22"/>
        </w:rPr>
        <w:t xml:space="preserve"> TCA deverá</w:t>
      </w:r>
      <w:r w:rsidR="007247A6" w:rsidRPr="001A281D">
        <w:rPr>
          <w:sz w:val="22"/>
          <w:szCs w:val="22"/>
        </w:rPr>
        <w:t xml:space="preserve"> </w:t>
      </w:r>
      <w:r w:rsidRPr="001A281D">
        <w:rPr>
          <w:sz w:val="22"/>
          <w:szCs w:val="22"/>
        </w:rPr>
        <w:t>seguir sua tramitação nas seguintes etapas:</w:t>
      </w:r>
    </w:p>
    <w:p w14:paraId="512E520E" w14:textId="5519562E" w:rsidR="00EC0A73" w:rsidRPr="001A281D" w:rsidRDefault="0023463E" w:rsidP="009955E6">
      <w:pPr>
        <w:pStyle w:val="PargrafodaLista"/>
        <w:numPr>
          <w:ilvl w:val="0"/>
          <w:numId w:val="20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Lavratura do TCA </w:t>
      </w:r>
      <w:r w:rsidR="00EC0A73" w:rsidRPr="001A281D">
        <w:rPr>
          <w:sz w:val="22"/>
          <w:szCs w:val="22"/>
        </w:rPr>
        <w:t>-</w:t>
      </w:r>
      <w:r w:rsidRPr="001A281D">
        <w:rPr>
          <w:sz w:val="22"/>
          <w:szCs w:val="22"/>
        </w:rPr>
        <w:t xml:space="preserve"> O Termo deverá ser preenchido com as informações básicas iniciais</w:t>
      </w:r>
      <w:r w:rsidR="00EC0A73" w:rsidRPr="001A281D">
        <w:rPr>
          <w:sz w:val="22"/>
          <w:szCs w:val="22"/>
        </w:rPr>
        <w:t>;</w:t>
      </w:r>
    </w:p>
    <w:p w14:paraId="480BF3B5" w14:textId="77777777" w:rsidR="00EC0A73" w:rsidRPr="001A281D" w:rsidRDefault="00EC0A73" w:rsidP="00EC0A73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20B11B6F" w14:textId="5AC15A6D" w:rsidR="0023463E" w:rsidRPr="001A281D" w:rsidRDefault="00EC0A73" w:rsidP="009955E6">
      <w:pPr>
        <w:pStyle w:val="PargrafodaLista"/>
        <w:numPr>
          <w:ilvl w:val="0"/>
          <w:numId w:val="20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A </w:t>
      </w:r>
      <w:r w:rsidR="0023463E" w:rsidRPr="001A281D">
        <w:rPr>
          <w:sz w:val="22"/>
          <w:szCs w:val="22"/>
        </w:rPr>
        <w:t>apuração deverá tramitar em processo próprio, de acesso</w:t>
      </w:r>
      <w:r w:rsidRPr="001A281D">
        <w:rPr>
          <w:sz w:val="22"/>
          <w:szCs w:val="22"/>
        </w:rPr>
        <w:t xml:space="preserve"> </w:t>
      </w:r>
      <w:r w:rsidR="0023463E" w:rsidRPr="001A281D">
        <w:rPr>
          <w:sz w:val="22"/>
          <w:szCs w:val="22"/>
        </w:rPr>
        <w:t>restrito, no qual constará apenas o</w:t>
      </w:r>
      <w:r w:rsidRPr="001A281D">
        <w:rPr>
          <w:sz w:val="22"/>
          <w:szCs w:val="22"/>
        </w:rPr>
        <w:t xml:space="preserve"> </w:t>
      </w:r>
      <w:r w:rsidR="0023463E" w:rsidRPr="001A281D">
        <w:rPr>
          <w:sz w:val="22"/>
          <w:szCs w:val="22"/>
        </w:rPr>
        <w:t>empregado envolvido como interessado</w:t>
      </w:r>
      <w:r w:rsidRPr="001A281D">
        <w:rPr>
          <w:sz w:val="22"/>
          <w:szCs w:val="22"/>
        </w:rPr>
        <w:t>;</w:t>
      </w:r>
    </w:p>
    <w:p w14:paraId="739F7894" w14:textId="77777777" w:rsidR="00EC0A73" w:rsidRPr="001A281D" w:rsidRDefault="00EC0A73" w:rsidP="00075658">
      <w:pPr>
        <w:rPr>
          <w:sz w:val="22"/>
          <w:szCs w:val="22"/>
        </w:rPr>
      </w:pPr>
    </w:p>
    <w:p w14:paraId="31EABCD6" w14:textId="71D3FFCD" w:rsidR="0023463E" w:rsidRPr="001A281D" w:rsidRDefault="0023463E" w:rsidP="009955E6">
      <w:pPr>
        <w:pStyle w:val="PargrafodaLista"/>
        <w:numPr>
          <w:ilvl w:val="0"/>
          <w:numId w:val="20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>O TCA deverá ser anexado ao processo e tramitado para o próprio setor de origem, possibilitando</w:t>
      </w:r>
      <w:r w:rsidR="00EC0A73" w:rsidRPr="001A281D">
        <w:rPr>
          <w:sz w:val="22"/>
          <w:szCs w:val="22"/>
        </w:rPr>
        <w:t xml:space="preserve"> </w:t>
      </w:r>
      <w:r w:rsidRPr="001A281D">
        <w:rPr>
          <w:sz w:val="22"/>
          <w:szCs w:val="22"/>
        </w:rPr>
        <w:t>em seguida a solicitação de ciência com juntada de documentos do empregado envolvido. Deverá ser</w:t>
      </w:r>
      <w:r w:rsidR="00EC0A73" w:rsidRPr="001A281D">
        <w:rPr>
          <w:sz w:val="22"/>
          <w:szCs w:val="22"/>
        </w:rPr>
        <w:t xml:space="preserve"> </w:t>
      </w:r>
      <w:r w:rsidRPr="001A281D">
        <w:rPr>
          <w:sz w:val="22"/>
          <w:szCs w:val="22"/>
        </w:rPr>
        <w:t>contado prazo de 5 (cinco) dias úteis para ciência e mais 5 (cinco) dias para juntada dos documentos.</w:t>
      </w:r>
    </w:p>
    <w:p w14:paraId="177F96AB" w14:textId="77777777" w:rsidR="00EC0A73" w:rsidRPr="001A281D" w:rsidRDefault="00EC0A73" w:rsidP="00075658">
      <w:pPr>
        <w:rPr>
          <w:sz w:val="22"/>
          <w:szCs w:val="22"/>
        </w:rPr>
      </w:pPr>
    </w:p>
    <w:p w14:paraId="6722844A" w14:textId="6A5646C0" w:rsidR="0023463E" w:rsidRPr="001A281D" w:rsidRDefault="0023463E" w:rsidP="009955E6">
      <w:pPr>
        <w:pStyle w:val="PargrafodaLista"/>
        <w:numPr>
          <w:ilvl w:val="0"/>
          <w:numId w:val="20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>O empregado envolvido dará ciência ao processo e, no prazo estipulado para juntada, poderá anexar</w:t>
      </w:r>
      <w:r w:rsidR="00EC0A73" w:rsidRPr="001A281D">
        <w:rPr>
          <w:sz w:val="22"/>
          <w:szCs w:val="22"/>
        </w:rPr>
        <w:t xml:space="preserve"> </w:t>
      </w:r>
      <w:r w:rsidRPr="001A281D">
        <w:rPr>
          <w:sz w:val="22"/>
          <w:szCs w:val="22"/>
        </w:rPr>
        <w:t>documento expondo sua manifestação quanto aos fatos em apuração.</w:t>
      </w:r>
    </w:p>
    <w:p w14:paraId="15BF0C8C" w14:textId="77777777" w:rsidR="00EC0A73" w:rsidRPr="001A281D" w:rsidRDefault="00EC0A73" w:rsidP="00075658">
      <w:pPr>
        <w:rPr>
          <w:sz w:val="22"/>
          <w:szCs w:val="22"/>
        </w:rPr>
      </w:pPr>
    </w:p>
    <w:p w14:paraId="77244408" w14:textId="1CE5E012" w:rsidR="0023463E" w:rsidRPr="001A281D" w:rsidRDefault="0023463E" w:rsidP="009955E6">
      <w:pPr>
        <w:pStyle w:val="PargrafodaLista"/>
        <w:numPr>
          <w:ilvl w:val="0"/>
          <w:numId w:val="20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>O responsável pela lavratura realizará a análise dos fatos, com base na manifestação do empregado,</w:t>
      </w:r>
      <w:r w:rsidR="00EC0A73" w:rsidRPr="001A281D">
        <w:rPr>
          <w:sz w:val="22"/>
          <w:szCs w:val="22"/>
        </w:rPr>
        <w:t xml:space="preserve"> </w:t>
      </w:r>
      <w:r w:rsidRPr="001A281D">
        <w:rPr>
          <w:sz w:val="22"/>
          <w:szCs w:val="22"/>
        </w:rPr>
        <w:t>produzindo despacho que deverá ser preenchido conforme TCA.</w:t>
      </w:r>
    </w:p>
    <w:p w14:paraId="4429E523" w14:textId="77777777" w:rsidR="00EC0A73" w:rsidRPr="001A281D" w:rsidRDefault="00EC0A73" w:rsidP="00075658">
      <w:pPr>
        <w:rPr>
          <w:sz w:val="22"/>
          <w:szCs w:val="22"/>
        </w:rPr>
      </w:pPr>
    </w:p>
    <w:p w14:paraId="001D41A1" w14:textId="475407C6" w:rsidR="0023463E" w:rsidRPr="001A281D" w:rsidRDefault="0023463E" w:rsidP="009955E6">
      <w:pPr>
        <w:pStyle w:val="PargrafodaLista"/>
        <w:numPr>
          <w:ilvl w:val="0"/>
          <w:numId w:val="20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lastRenderedPageBreak/>
        <w:t>Será solicitada nova ciência do empregado envolvido, no prazo de 5 dias úteis, para que tome</w:t>
      </w:r>
      <w:r w:rsidR="00EC0A73" w:rsidRPr="001A281D">
        <w:rPr>
          <w:sz w:val="22"/>
          <w:szCs w:val="22"/>
        </w:rPr>
        <w:t xml:space="preserve"> </w:t>
      </w:r>
      <w:r w:rsidRPr="001A281D">
        <w:rPr>
          <w:sz w:val="22"/>
          <w:szCs w:val="22"/>
        </w:rPr>
        <w:t>conhecimento da análise dos fatos e oferecendo ao empregado a oportunidade de apresentar</w:t>
      </w:r>
      <w:r w:rsidR="00EC0A73" w:rsidRPr="001A281D">
        <w:rPr>
          <w:sz w:val="22"/>
          <w:szCs w:val="22"/>
        </w:rPr>
        <w:t xml:space="preserve"> </w:t>
      </w:r>
      <w:r w:rsidRPr="001A281D">
        <w:rPr>
          <w:sz w:val="22"/>
          <w:szCs w:val="22"/>
        </w:rPr>
        <w:t>ressarcimento ao erário, conforme o caso.</w:t>
      </w:r>
    </w:p>
    <w:p w14:paraId="0D39FED6" w14:textId="77777777" w:rsidR="00EC0A73" w:rsidRPr="001A281D" w:rsidRDefault="00EC0A73" w:rsidP="00075658">
      <w:pPr>
        <w:rPr>
          <w:sz w:val="22"/>
          <w:szCs w:val="22"/>
        </w:rPr>
      </w:pPr>
    </w:p>
    <w:p w14:paraId="3CA16DFB" w14:textId="33B42916" w:rsidR="0023463E" w:rsidRPr="001A281D" w:rsidRDefault="0023463E" w:rsidP="009955E6">
      <w:pPr>
        <w:pStyle w:val="PargrafodaLista"/>
        <w:numPr>
          <w:ilvl w:val="0"/>
          <w:numId w:val="20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>O responsável pela lavratura conclui o parecer do TCA, mediante emissão de novo despacho,</w:t>
      </w:r>
      <w:r w:rsidR="00EC0A73" w:rsidRPr="001A281D">
        <w:rPr>
          <w:sz w:val="22"/>
          <w:szCs w:val="22"/>
        </w:rPr>
        <w:t xml:space="preserve"> </w:t>
      </w:r>
      <w:r w:rsidRPr="001A281D">
        <w:rPr>
          <w:sz w:val="22"/>
          <w:szCs w:val="22"/>
        </w:rPr>
        <w:t>informando a conclusão da análise dos fatos, enquadrada em uma das cinco situações caracterizadas</w:t>
      </w:r>
      <w:r w:rsidR="00EC0A73" w:rsidRPr="001A281D">
        <w:rPr>
          <w:sz w:val="22"/>
          <w:szCs w:val="22"/>
        </w:rPr>
        <w:t xml:space="preserve"> </w:t>
      </w:r>
      <w:r w:rsidRPr="001A281D">
        <w:rPr>
          <w:sz w:val="22"/>
          <w:szCs w:val="22"/>
        </w:rPr>
        <w:t>no corpo do TCA.</w:t>
      </w:r>
    </w:p>
    <w:p w14:paraId="069206F2" w14:textId="77777777" w:rsidR="00EC0A73" w:rsidRPr="001A281D" w:rsidRDefault="00EC0A73" w:rsidP="00075658">
      <w:pPr>
        <w:rPr>
          <w:sz w:val="22"/>
          <w:szCs w:val="22"/>
        </w:rPr>
      </w:pPr>
    </w:p>
    <w:p w14:paraId="1CD50E72" w14:textId="24E84ADF" w:rsidR="0023463E" w:rsidRPr="001A281D" w:rsidRDefault="0023463E" w:rsidP="009955E6">
      <w:pPr>
        <w:pStyle w:val="PargrafodaLista"/>
        <w:numPr>
          <w:ilvl w:val="0"/>
          <w:numId w:val="20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>O processo então será encaminhado para a autoridade competente da unidade, para julgamento,</w:t>
      </w:r>
      <w:r w:rsidR="00EC0A73" w:rsidRPr="001A281D">
        <w:rPr>
          <w:sz w:val="22"/>
          <w:szCs w:val="22"/>
        </w:rPr>
        <w:t xml:space="preserve"> </w:t>
      </w:r>
      <w:r w:rsidRPr="001A281D">
        <w:rPr>
          <w:sz w:val="22"/>
          <w:szCs w:val="22"/>
        </w:rPr>
        <w:t>cabendo-lhe acolher ou rejeitar a proposta do parecer emitido e encaminhar o processo para as</w:t>
      </w:r>
      <w:r w:rsidR="00EC0A73" w:rsidRPr="001A281D">
        <w:rPr>
          <w:sz w:val="22"/>
          <w:szCs w:val="22"/>
        </w:rPr>
        <w:t xml:space="preserve"> </w:t>
      </w:r>
      <w:r w:rsidRPr="001A281D">
        <w:rPr>
          <w:sz w:val="22"/>
          <w:szCs w:val="22"/>
        </w:rPr>
        <w:t>providências necessárias.</w:t>
      </w:r>
    </w:p>
    <w:p w14:paraId="7E8D0CEC" w14:textId="77777777" w:rsidR="00EC0A73" w:rsidRPr="001A281D" w:rsidRDefault="00EC0A73" w:rsidP="00EC0A73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40C4A8B5" w14:textId="2C72DC21" w:rsidR="0023463E" w:rsidRPr="001A281D" w:rsidRDefault="0023463E" w:rsidP="0023463E">
      <w:pPr>
        <w:tabs>
          <w:tab w:val="left" w:pos="0"/>
        </w:tabs>
        <w:rPr>
          <w:sz w:val="22"/>
          <w:szCs w:val="22"/>
        </w:rPr>
      </w:pPr>
      <w:proofErr w:type="gramStart"/>
      <w:r w:rsidRPr="001A281D">
        <w:rPr>
          <w:sz w:val="22"/>
          <w:szCs w:val="22"/>
        </w:rPr>
        <w:t>a) Ao</w:t>
      </w:r>
      <w:proofErr w:type="gramEnd"/>
      <w:r w:rsidRPr="001A281D">
        <w:rPr>
          <w:sz w:val="22"/>
          <w:szCs w:val="22"/>
        </w:rPr>
        <w:t xml:space="preserve"> rejeitar a proposta, deverá justificar os motivos para tal e determinar as demais</w:t>
      </w:r>
      <w:r w:rsidR="00EC0A73" w:rsidRPr="001A281D">
        <w:rPr>
          <w:sz w:val="22"/>
          <w:szCs w:val="22"/>
        </w:rPr>
        <w:t xml:space="preserve"> </w:t>
      </w:r>
      <w:r w:rsidRPr="001A281D">
        <w:rPr>
          <w:sz w:val="22"/>
          <w:szCs w:val="22"/>
        </w:rPr>
        <w:t>providências que julgar necessárias.</w:t>
      </w:r>
    </w:p>
    <w:p w14:paraId="2A8DD7F4" w14:textId="77777777" w:rsidR="0023463E" w:rsidRPr="001A281D" w:rsidRDefault="0023463E" w:rsidP="00EC0A73">
      <w:pPr>
        <w:rPr>
          <w:sz w:val="22"/>
          <w:szCs w:val="22"/>
        </w:rPr>
      </w:pPr>
    </w:p>
    <w:p w14:paraId="7680CF50" w14:textId="084B9721" w:rsidR="000B0A04" w:rsidRPr="001A281D" w:rsidRDefault="00EC0A73" w:rsidP="009955E6">
      <w:pPr>
        <w:pStyle w:val="PargrafodaLista"/>
        <w:numPr>
          <w:ilvl w:val="0"/>
          <w:numId w:val="19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 </w:t>
      </w:r>
      <w:r w:rsidR="000B0A04" w:rsidRPr="001A281D">
        <w:rPr>
          <w:sz w:val="22"/>
          <w:szCs w:val="22"/>
        </w:rPr>
        <w:t>O ressarcimento ao erário poderá ocorrer mediante:</w:t>
      </w:r>
    </w:p>
    <w:p w14:paraId="56F18110" w14:textId="09F125DF" w:rsidR="00BA1102" w:rsidRPr="001A281D" w:rsidRDefault="00BA1102" w:rsidP="00BA1102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7B13F907" w14:textId="5D8A1C71" w:rsidR="00BA1102" w:rsidRPr="001A281D" w:rsidRDefault="00BA1102" w:rsidP="009955E6">
      <w:pPr>
        <w:pStyle w:val="PargrafodaLista"/>
        <w:numPr>
          <w:ilvl w:val="0"/>
          <w:numId w:val="21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>Pagamento, através de depósito bancário, do custo necessário à reposição do bem (valor de mercado);</w:t>
      </w:r>
    </w:p>
    <w:p w14:paraId="1671F15F" w14:textId="77777777" w:rsidR="00BA1102" w:rsidRPr="001A281D" w:rsidRDefault="00BA1102" w:rsidP="00BA1102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48457DEC" w14:textId="70713598" w:rsidR="00BA1102" w:rsidRPr="001A281D" w:rsidRDefault="00BA1102" w:rsidP="009955E6">
      <w:pPr>
        <w:pStyle w:val="PargrafodaLista"/>
        <w:numPr>
          <w:ilvl w:val="0"/>
          <w:numId w:val="21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>Entrega de um bem de características iguais ou superiores; e</w:t>
      </w:r>
    </w:p>
    <w:p w14:paraId="1F7E03F2" w14:textId="77777777" w:rsidR="00BA1102" w:rsidRPr="001A281D" w:rsidRDefault="00BA1102" w:rsidP="00BA1102">
      <w:pPr>
        <w:rPr>
          <w:sz w:val="22"/>
          <w:szCs w:val="22"/>
        </w:rPr>
      </w:pPr>
    </w:p>
    <w:p w14:paraId="2CFCB4A8" w14:textId="294994B5" w:rsidR="00BA1102" w:rsidRPr="001A281D" w:rsidRDefault="00BA1102" w:rsidP="009955E6">
      <w:pPr>
        <w:pStyle w:val="PargrafodaLista"/>
        <w:numPr>
          <w:ilvl w:val="0"/>
          <w:numId w:val="21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>Prestação de serviço que restituiu ao bem danificado as condições anteriores.</w:t>
      </w:r>
    </w:p>
    <w:p w14:paraId="1861CC2D" w14:textId="77777777" w:rsidR="00BA1102" w:rsidRPr="001A281D" w:rsidRDefault="00BA1102" w:rsidP="00BA1102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11109D10" w14:textId="2B075375" w:rsidR="000B0A04" w:rsidRPr="001A281D" w:rsidRDefault="00C206DB" w:rsidP="009955E6">
      <w:pPr>
        <w:pStyle w:val="PargrafodaLista"/>
        <w:numPr>
          <w:ilvl w:val="0"/>
          <w:numId w:val="19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 </w:t>
      </w:r>
      <w:r w:rsidR="000B0A04" w:rsidRPr="001A281D">
        <w:rPr>
          <w:sz w:val="22"/>
          <w:szCs w:val="22"/>
        </w:rPr>
        <w:t>É facultado ao empregado realizar o ressarcimento ao erário nas apurações mediante o TCA,</w:t>
      </w:r>
      <w:r w:rsidRPr="001A281D">
        <w:rPr>
          <w:sz w:val="22"/>
          <w:szCs w:val="22"/>
        </w:rPr>
        <w:t xml:space="preserve"> </w:t>
      </w:r>
      <w:r w:rsidR="000B0A04" w:rsidRPr="001A281D">
        <w:rPr>
          <w:sz w:val="22"/>
          <w:szCs w:val="22"/>
        </w:rPr>
        <w:t>podendo optar por realizá-lo a qualquer tempo, no decorrer da tramitação ou mesmo após sua</w:t>
      </w:r>
      <w:r w:rsidRPr="001A281D">
        <w:rPr>
          <w:sz w:val="22"/>
          <w:szCs w:val="22"/>
        </w:rPr>
        <w:t xml:space="preserve"> </w:t>
      </w:r>
      <w:r w:rsidR="000B0A04" w:rsidRPr="001A281D">
        <w:rPr>
          <w:sz w:val="22"/>
          <w:szCs w:val="22"/>
        </w:rPr>
        <w:t>conclusão, desde que ainda não tenha sido instaurado processo disciplinar para apuração.</w:t>
      </w:r>
    </w:p>
    <w:p w14:paraId="2E612816" w14:textId="77777777" w:rsidR="000B0A04" w:rsidRPr="001A281D" w:rsidRDefault="000B0A04" w:rsidP="000B0A04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4F662C4A" w14:textId="7BCF7D6A" w:rsidR="00606419" w:rsidRPr="001A281D" w:rsidRDefault="00C206DB" w:rsidP="009955E6">
      <w:pPr>
        <w:pStyle w:val="PargrafodaLista"/>
        <w:numPr>
          <w:ilvl w:val="0"/>
          <w:numId w:val="10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>Não ocorrendo o ressarcimento ao erário, de acordo com descrito no Art. 4º da IN 4</w:t>
      </w:r>
      <w:r w:rsidR="004C6699" w:rsidRPr="001A281D">
        <w:rPr>
          <w:sz w:val="22"/>
          <w:szCs w:val="22"/>
        </w:rPr>
        <w:t xml:space="preserve">, de </w:t>
      </w:r>
      <w:r w:rsidR="00606419" w:rsidRPr="001A281D">
        <w:rPr>
          <w:sz w:val="22"/>
          <w:szCs w:val="22"/>
        </w:rPr>
        <w:t>2009-</w:t>
      </w:r>
      <w:r w:rsidR="004C6699"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>CGU ou constatados os indícios de conduta dolosa, a apuração de responsabilidade funcional do</w:t>
      </w:r>
      <w:r w:rsidR="004C6699" w:rsidRPr="001A281D">
        <w:rPr>
          <w:sz w:val="22"/>
          <w:szCs w:val="22"/>
        </w:rPr>
        <w:t xml:space="preserve"> </w:t>
      </w:r>
      <w:r w:rsidR="005A2F59" w:rsidRPr="001A281D">
        <w:rPr>
          <w:sz w:val="22"/>
          <w:szCs w:val="22"/>
        </w:rPr>
        <w:t>empregado</w:t>
      </w:r>
      <w:r w:rsidR="00606419" w:rsidRPr="001A281D">
        <w:rPr>
          <w:sz w:val="22"/>
          <w:szCs w:val="22"/>
        </w:rPr>
        <w:t xml:space="preserve"> público será feita na forma definida pelo Título V da Lei nº 8.112, de 11 de dezembro de</w:t>
      </w:r>
      <w:r w:rsidR="004C6699"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>1990.</w:t>
      </w:r>
    </w:p>
    <w:p w14:paraId="620B44D1" w14:textId="655BE2C3" w:rsidR="004C6699" w:rsidRPr="001A281D" w:rsidRDefault="004C6699" w:rsidP="004C6699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1E4C6D44" w14:textId="77777777" w:rsidR="004C6699" w:rsidRPr="001A281D" w:rsidRDefault="004C6699" w:rsidP="004C6699">
      <w:pPr>
        <w:tabs>
          <w:tab w:val="left" w:pos="0"/>
        </w:tabs>
        <w:rPr>
          <w:sz w:val="22"/>
          <w:szCs w:val="22"/>
        </w:rPr>
      </w:pPr>
      <w:r w:rsidRPr="001A281D">
        <w:rPr>
          <w:sz w:val="22"/>
          <w:szCs w:val="22"/>
        </w:rPr>
        <w:t>Parágrafo único. Instaurado o processo disciplinar, o empregado poderá requer a celebração de Termo</w:t>
      </w:r>
    </w:p>
    <w:p w14:paraId="64212393" w14:textId="3A180D0B" w:rsidR="004C6699" w:rsidRPr="001A281D" w:rsidRDefault="004C6699" w:rsidP="004C6699">
      <w:pPr>
        <w:tabs>
          <w:tab w:val="left" w:pos="0"/>
        </w:tabs>
        <w:rPr>
          <w:sz w:val="22"/>
          <w:szCs w:val="22"/>
        </w:rPr>
      </w:pPr>
      <w:proofErr w:type="gramStart"/>
      <w:r w:rsidRPr="001A281D">
        <w:rPr>
          <w:sz w:val="22"/>
          <w:szCs w:val="22"/>
        </w:rPr>
        <w:t>de</w:t>
      </w:r>
      <w:proofErr w:type="gramEnd"/>
      <w:r w:rsidRPr="001A281D">
        <w:rPr>
          <w:sz w:val="22"/>
          <w:szCs w:val="22"/>
        </w:rPr>
        <w:t xml:space="preserve"> Ajustamento de Conduta (TAC), dentro do prazo de até 5 (cinco) dias após o recebimento da notificação de sua condição de acusado, e atendidos os requisitos da IN 2/2017-CGU.</w:t>
      </w:r>
    </w:p>
    <w:p w14:paraId="3A42428A" w14:textId="77777777" w:rsidR="004C6699" w:rsidRPr="001A281D" w:rsidRDefault="004C6699" w:rsidP="004C6699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483A05F5" w14:textId="05BD840C" w:rsidR="00606419" w:rsidRPr="001A281D" w:rsidRDefault="004C6699" w:rsidP="009955E6">
      <w:pPr>
        <w:pStyle w:val="PargrafodaLista"/>
        <w:numPr>
          <w:ilvl w:val="0"/>
          <w:numId w:val="10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>Quando se tratar de material de procedência estrangeira, a indenização será feita com base</w:t>
      </w:r>
      <w:r w:rsidR="00C60FB9"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>no valor da reposição, considerando-se a conversão ao câmbio vigente na data da indenização.</w:t>
      </w:r>
    </w:p>
    <w:p w14:paraId="527F6A52" w14:textId="77777777" w:rsidR="00A520C6" w:rsidRPr="001A281D" w:rsidRDefault="00A520C6" w:rsidP="00A520C6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40F650CD" w14:textId="0D1A0AC2" w:rsidR="00606419" w:rsidRPr="001A281D" w:rsidRDefault="00C60FB9" w:rsidP="009955E6">
      <w:pPr>
        <w:pStyle w:val="PargrafodaLista"/>
        <w:numPr>
          <w:ilvl w:val="0"/>
          <w:numId w:val="10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 xml:space="preserve">Quando não for, de pronto, </w:t>
      </w:r>
      <w:proofErr w:type="gramStart"/>
      <w:r w:rsidR="00606419" w:rsidRPr="001A281D">
        <w:rPr>
          <w:sz w:val="22"/>
          <w:szCs w:val="22"/>
        </w:rPr>
        <w:t>identificado(</w:t>
      </w:r>
      <w:proofErr w:type="gramEnd"/>
      <w:r w:rsidR="00606419" w:rsidRPr="001A281D">
        <w:rPr>
          <w:sz w:val="22"/>
          <w:szCs w:val="22"/>
        </w:rPr>
        <w:t>s) responsável(eis) pelo desaparecimento ou dano do</w:t>
      </w: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 xml:space="preserve">material, o detentor da carga solicitará </w:t>
      </w:r>
      <w:r w:rsidRPr="001A281D">
        <w:rPr>
          <w:sz w:val="22"/>
          <w:szCs w:val="22"/>
        </w:rPr>
        <w:t>ao Gerente Geral</w:t>
      </w:r>
      <w:r w:rsidR="00606419" w:rsidRPr="001A281D">
        <w:rPr>
          <w:sz w:val="22"/>
          <w:szCs w:val="22"/>
        </w:rPr>
        <w:t xml:space="preserve"> ou </w:t>
      </w:r>
      <w:r w:rsidRPr="001A281D">
        <w:rPr>
          <w:sz w:val="22"/>
          <w:szCs w:val="22"/>
        </w:rPr>
        <w:t>Presidente</w:t>
      </w:r>
      <w:r w:rsidR="00606419" w:rsidRPr="001A281D">
        <w:rPr>
          <w:sz w:val="22"/>
          <w:szCs w:val="22"/>
        </w:rPr>
        <w:t xml:space="preserve"> providências para</w:t>
      </w: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>abertura de sindicância, por comissão incumbida de apurar responsabilidade pelo fato e comunicação</w:t>
      </w: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>ao órgão de Controle Interno, visando assegurar o respectivo ressarcimento à erário.</w:t>
      </w:r>
    </w:p>
    <w:p w14:paraId="3B1B7CEF" w14:textId="2894A91A" w:rsidR="00C60FB9" w:rsidRPr="001A281D" w:rsidRDefault="00C60FB9" w:rsidP="00C60FB9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09FF15B1" w14:textId="307F56F9" w:rsidR="00C60FB9" w:rsidRPr="001A281D" w:rsidRDefault="00C60FB9" w:rsidP="00C60FB9">
      <w:pPr>
        <w:tabs>
          <w:tab w:val="left" w:pos="0"/>
        </w:tabs>
        <w:jc w:val="center"/>
        <w:rPr>
          <w:sz w:val="22"/>
          <w:szCs w:val="22"/>
        </w:rPr>
      </w:pPr>
      <w:r w:rsidRPr="001A281D">
        <w:rPr>
          <w:sz w:val="22"/>
          <w:szCs w:val="22"/>
        </w:rPr>
        <w:t>CAPÍTULO X</w:t>
      </w:r>
      <w:r w:rsidR="00A520C6" w:rsidRPr="001A281D">
        <w:rPr>
          <w:sz w:val="22"/>
          <w:szCs w:val="22"/>
        </w:rPr>
        <w:t>I</w:t>
      </w:r>
    </w:p>
    <w:p w14:paraId="19EFE199" w14:textId="77777777" w:rsidR="00C60FB9" w:rsidRPr="001A281D" w:rsidRDefault="00C60FB9" w:rsidP="00C60FB9">
      <w:pPr>
        <w:tabs>
          <w:tab w:val="left" w:pos="0"/>
        </w:tabs>
        <w:jc w:val="center"/>
        <w:rPr>
          <w:sz w:val="22"/>
          <w:szCs w:val="22"/>
        </w:rPr>
      </w:pPr>
      <w:r w:rsidRPr="001A281D">
        <w:rPr>
          <w:sz w:val="22"/>
          <w:szCs w:val="22"/>
        </w:rPr>
        <w:t>DA MOVIMENTAÇÃO PATRIMONIAL</w:t>
      </w:r>
    </w:p>
    <w:p w14:paraId="00F2E839" w14:textId="77777777" w:rsidR="00C60FB9" w:rsidRPr="001A281D" w:rsidRDefault="00C60FB9" w:rsidP="00C60FB9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2EAE4B14" w14:textId="21EFF639" w:rsidR="00606419" w:rsidRPr="001A281D" w:rsidRDefault="00C60FB9" w:rsidP="009955E6">
      <w:pPr>
        <w:pStyle w:val="PargrafodaLista"/>
        <w:numPr>
          <w:ilvl w:val="0"/>
          <w:numId w:val="10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 xml:space="preserve">A movimentação de material deve ser precedida de registro no </w:t>
      </w:r>
      <w:r w:rsidRPr="001A281D">
        <w:rPr>
          <w:sz w:val="22"/>
          <w:szCs w:val="22"/>
        </w:rPr>
        <w:t>sistema informatizado</w:t>
      </w:r>
      <w:r w:rsidR="00606419" w:rsidRPr="001A281D">
        <w:rPr>
          <w:sz w:val="22"/>
          <w:szCs w:val="22"/>
        </w:rPr>
        <w:t>, mediante requisição</w:t>
      </w: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>de transferência, para controle no período ocorrido entre sua incorporação e desincorporação</w:t>
      </w: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>patrimonial.</w:t>
      </w:r>
    </w:p>
    <w:p w14:paraId="0DC59B23" w14:textId="70DD4A8E" w:rsidR="00C60FB9" w:rsidRPr="001A281D" w:rsidRDefault="00C60FB9" w:rsidP="00C60FB9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1533C6D0" w14:textId="3D10B2D4" w:rsidR="00C60FB9" w:rsidRPr="001A281D" w:rsidRDefault="00EF5533" w:rsidP="009955E6">
      <w:pPr>
        <w:pStyle w:val="PargrafodaLista"/>
        <w:numPr>
          <w:ilvl w:val="0"/>
          <w:numId w:val="22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 </w:t>
      </w:r>
      <w:r w:rsidR="00C60FB9" w:rsidRPr="001A281D">
        <w:rPr>
          <w:sz w:val="22"/>
          <w:szCs w:val="22"/>
        </w:rPr>
        <w:t>As requisições de transferência deverão ser avaliadas, pelo empregado de destino, no prazo de até</w:t>
      </w:r>
      <w:r w:rsidRPr="001A281D">
        <w:rPr>
          <w:sz w:val="22"/>
          <w:szCs w:val="22"/>
        </w:rPr>
        <w:t xml:space="preserve"> </w:t>
      </w:r>
      <w:r w:rsidR="00C60FB9" w:rsidRPr="001A281D">
        <w:rPr>
          <w:sz w:val="22"/>
          <w:szCs w:val="22"/>
        </w:rPr>
        <w:t>5</w:t>
      </w:r>
      <w:r w:rsidRPr="001A281D">
        <w:rPr>
          <w:sz w:val="22"/>
          <w:szCs w:val="22"/>
        </w:rPr>
        <w:t xml:space="preserve"> (cinco)</w:t>
      </w:r>
      <w:r w:rsidR="00C60FB9" w:rsidRPr="001A281D">
        <w:rPr>
          <w:sz w:val="22"/>
          <w:szCs w:val="22"/>
        </w:rPr>
        <w:t xml:space="preserve"> dias úteis.</w:t>
      </w:r>
    </w:p>
    <w:p w14:paraId="408F6FC1" w14:textId="728E35AC" w:rsidR="00EF5533" w:rsidRDefault="00EF5533" w:rsidP="00A520C6">
      <w:pPr>
        <w:pStyle w:val="PargrafodaLista"/>
        <w:numPr>
          <w:ilvl w:val="0"/>
          <w:numId w:val="22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lastRenderedPageBreak/>
        <w:t xml:space="preserve"> </w:t>
      </w:r>
      <w:r w:rsidR="00C60FB9" w:rsidRPr="001A281D">
        <w:rPr>
          <w:sz w:val="22"/>
          <w:szCs w:val="22"/>
        </w:rPr>
        <w:t>Decorrido o prazo citado no parágrafo anterior, caberá ao setor de patrimônio notificar</w:t>
      </w:r>
      <w:r w:rsidRPr="001A281D">
        <w:rPr>
          <w:sz w:val="22"/>
          <w:szCs w:val="22"/>
        </w:rPr>
        <w:t xml:space="preserve"> </w:t>
      </w:r>
      <w:r w:rsidR="00C60FB9" w:rsidRPr="001A281D">
        <w:rPr>
          <w:sz w:val="22"/>
          <w:szCs w:val="22"/>
        </w:rPr>
        <w:t>formalmente a chefia imediata do empregado de destino, quanto a existência de requisições pendentes,</w:t>
      </w:r>
      <w:r w:rsidRPr="001A281D">
        <w:rPr>
          <w:sz w:val="22"/>
          <w:szCs w:val="22"/>
        </w:rPr>
        <w:t xml:space="preserve"> </w:t>
      </w:r>
      <w:r w:rsidR="00C60FB9" w:rsidRPr="001A281D">
        <w:rPr>
          <w:sz w:val="22"/>
          <w:szCs w:val="22"/>
        </w:rPr>
        <w:t>para aplicação das providências cabíveis.</w:t>
      </w:r>
    </w:p>
    <w:p w14:paraId="54AE0776" w14:textId="77777777" w:rsidR="004B1388" w:rsidRPr="001A281D" w:rsidRDefault="004B1388" w:rsidP="004B1388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5924E366" w14:textId="3CF0F1C9" w:rsidR="00C60FB9" w:rsidRPr="001A281D" w:rsidRDefault="00C60FB9" w:rsidP="009955E6">
      <w:pPr>
        <w:pStyle w:val="PargrafodaLista"/>
        <w:numPr>
          <w:ilvl w:val="0"/>
          <w:numId w:val="22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 Persistindo injustificadamente a pendência, mesmo após realização do procedimento descrito no</w:t>
      </w:r>
      <w:r w:rsidR="00EF5533" w:rsidRPr="001A281D">
        <w:rPr>
          <w:sz w:val="22"/>
          <w:szCs w:val="22"/>
        </w:rPr>
        <w:t xml:space="preserve"> </w:t>
      </w:r>
      <w:r w:rsidRPr="001A281D">
        <w:rPr>
          <w:sz w:val="22"/>
          <w:szCs w:val="22"/>
        </w:rPr>
        <w:t xml:space="preserve">parágrafo anterior, o setor de patrimônio deverá comunicar o </w:t>
      </w:r>
      <w:r w:rsidR="00EF5533" w:rsidRPr="001A281D">
        <w:rPr>
          <w:sz w:val="22"/>
          <w:szCs w:val="22"/>
        </w:rPr>
        <w:t>Gerente Geral</w:t>
      </w:r>
      <w:r w:rsidRPr="001A281D">
        <w:rPr>
          <w:sz w:val="22"/>
          <w:szCs w:val="22"/>
        </w:rPr>
        <w:t xml:space="preserve"> para aplicação de</w:t>
      </w:r>
      <w:r w:rsidR="00EF5533" w:rsidRPr="001A281D">
        <w:rPr>
          <w:sz w:val="22"/>
          <w:szCs w:val="22"/>
        </w:rPr>
        <w:t xml:space="preserve"> </w:t>
      </w:r>
      <w:r w:rsidRPr="001A281D">
        <w:rPr>
          <w:sz w:val="22"/>
          <w:szCs w:val="22"/>
        </w:rPr>
        <w:t>advertência, diante da violação da proibição constante no Art. 117, inciso IV, da Lei n° 8.112</w:t>
      </w:r>
      <w:r w:rsidR="00EF5533" w:rsidRPr="001A281D">
        <w:rPr>
          <w:sz w:val="22"/>
          <w:szCs w:val="22"/>
        </w:rPr>
        <w:t>, de 19</w:t>
      </w:r>
      <w:r w:rsidRPr="001A281D">
        <w:rPr>
          <w:sz w:val="22"/>
          <w:szCs w:val="22"/>
        </w:rPr>
        <w:t>90,</w:t>
      </w:r>
      <w:r w:rsidR="00EF5533" w:rsidRPr="001A281D">
        <w:rPr>
          <w:sz w:val="22"/>
          <w:szCs w:val="22"/>
        </w:rPr>
        <w:t xml:space="preserve"> </w:t>
      </w:r>
      <w:r w:rsidRPr="001A281D">
        <w:rPr>
          <w:sz w:val="22"/>
          <w:szCs w:val="22"/>
        </w:rPr>
        <w:t>“opor resistência injustificada ao andamento de documento e processo ou execução de serviço”, e</w:t>
      </w:r>
      <w:r w:rsidR="00EF5533" w:rsidRPr="001A281D">
        <w:rPr>
          <w:sz w:val="22"/>
          <w:szCs w:val="22"/>
        </w:rPr>
        <w:t xml:space="preserve"> </w:t>
      </w:r>
      <w:r w:rsidRPr="001A281D">
        <w:rPr>
          <w:sz w:val="22"/>
          <w:szCs w:val="22"/>
        </w:rPr>
        <w:t>conforme Art. 129 da mesma Lei.</w:t>
      </w:r>
    </w:p>
    <w:p w14:paraId="4A632F17" w14:textId="77777777" w:rsidR="00C60FB9" w:rsidRPr="001A281D" w:rsidRDefault="00C60FB9" w:rsidP="00C60FB9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000FE2A6" w14:textId="2665DAD2" w:rsidR="00606419" w:rsidRPr="001A281D" w:rsidRDefault="00EF5533" w:rsidP="009955E6">
      <w:pPr>
        <w:pStyle w:val="PargrafodaLista"/>
        <w:numPr>
          <w:ilvl w:val="0"/>
          <w:numId w:val="10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 xml:space="preserve">É vedada a movimentação de bens patrimoniais, sem o devido registro no sistema </w:t>
      </w:r>
      <w:r w:rsidRPr="001A281D">
        <w:rPr>
          <w:sz w:val="22"/>
          <w:szCs w:val="22"/>
        </w:rPr>
        <w:t>informatizado</w:t>
      </w:r>
      <w:r w:rsidR="00606419" w:rsidRPr="001A281D">
        <w:rPr>
          <w:sz w:val="22"/>
          <w:szCs w:val="22"/>
        </w:rPr>
        <w:t>, sob</w:t>
      </w: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>pena de apuração de responsabilidade, por mudança, entrada ou saída de bens patrimoniais, na forma</w:t>
      </w: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>definida pelo Título V da Lei n° 8.112</w:t>
      </w:r>
      <w:r w:rsidRPr="001A281D">
        <w:rPr>
          <w:sz w:val="22"/>
          <w:szCs w:val="22"/>
        </w:rPr>
        <w:t>, de 1990</w:t>
      </w:r>
      <w:r w:rsidR="00606419" w:rsidRPr="001A281D">
        <w:rPr>
          <w:sz w:val="22"/>
          <w:szCs w:val="22"/>
        </w:rPr>
        <w:t>.</w:t>
      </w:r>
    </w:p>
    <w:p w14:paraId="2C88676F" w14:textId="77777777" w:rsidR="00EF5533" w:rsidRPr="001A281D" w:rsidRDefault="00EF5533" w:rsidP="00EF5533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7C76A89B" w14:textId="1ADEE89D" w:rsidR="00606419" w:rsidRPr="001A281D" w:rsidRDefault="00EF5533" w:rsidP="009955E6">
      <w:pPr>
        <w:pStyle w:val="PargrafodaLista"/>
        <w:numPr>
          <w:ilvl w:val="0"/>
          <w:numId w:val="10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>O procedimento de movimentação patrimonial dar-se-á através de três situações possíveis:</w:t>
      </w:r>
    </w:p>
    <w:p w14:paraId="1AD2A606" w14:textId="1CA1A8A9" w:rsidR="00EF5533" w:rsidRPr="001A281D" w:rsidRDefault="00EF5533" w:rsidP="00EF5533">
      <w:pPr>
        <w:pStyle w:val="PargrafodaLista"/>
        <w:rPr>
          <w:sz w:val="22"/>
          <w:szCs w:val="22"/>
        </w:rPr>
      </w:pPr>
    </w:p>
    <w:p w14:paraId="33160CA4" w14:textId="41C87B48" w:rsidR="00EF5533" w:rsidRPr="001A281D" w:rsidRDefault="00EF5533" w:rsidP="009955E6">
      <w:pPr>
        <w:pStyle w:val="PargrafodaLista"/>
        <w:numPr>
          <w:ilvl w:val="0"/>
          <w:numId w:val="23"/>
        </w:numPr>
        <w:tabs>
          <w:tab w:val="left" w:pos="0"/>
        </w:tabs>
        <w:ind w:left="0" w:firstLine="0"/>
        <w:rPr>
          <w:sz w:val="22"/>
          <w:szCs w:val="22"/>
        </w:rPr>
      </w:pPr>
      <w:proofErr w:type="gramStart"/>
      <w:r w:rsidRPr="001A281D">
        <w:rPr>
          <w:sz w:val="22"/>
          <w:szCs w:val="22"/>
        </w:rPr>
        <w:t>transferência</w:t>
      </w:r>
      <w:proofErr w:type="gramEnd"/>
      <w:r w:rsidRPr="001A281D">
        <w:rPr>
          <w:sz w:val="22"/>
          <w:szCs w:val="22"/>
        </w:rPr>
        <w:t xml:space="preserve"> entre </w:t>
      </w:r>
      <w:r w:rsidR="009F10E0" w:rsidRPr="001A281D">
        <w:rPr>
          <w:sz w:val="22"/>
          <w:szCs w:val="22"/>
        </w:rPr>
        <w:t>unidades setoriais</w:t>
      </w:r>
      <w:r w:rsidRPr="001A281D">
        <w:rPr>
          <w:sz w:val="22"/>
          <w:szCs w:val="22"/>
        </w:rPr>
        <w:t>;</w:t>
      </w:r>
    </w:p>
    <w:p w14:paraId="432E4F79" w14:textId="77777777" w:rsidR="009F10E0" w:rsidRPr="001A281D" w:rsidRDefault="009F10E0" w:rsidP="009F10E0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63B34E25" w14:textId="7760B7F1" w:rsidR="009F10E0" w:rsidRPr="001A281D" w:rsidRDefault="00EF5533" w:rsidP="009955E6">
      <w:pPr>
        <w:pStyle w:val="PargrafodaLista"/>
        <w:numPr>
          <w:ilvl w:val="0"/>
          <w:numId w:val="23"/>
        </w:numPr>
        <w:rPr>
          <w:sz w:val="22"/>
          <w:szCs w:val="22"/>
        </w:rPr>
      </w:pPr>
      <w:proofErr w:type="gramStart"/>
      <w:r w:rsidRPr="001A281D">
        <w:rPr>
          <w:sz w:val="22"/>
          <w:szCs w:val="22"/>
        </w:rPr>
        <w:t>transferência</w:t>
      </w:r>
      <w:proofErr w:type="gramEnd"/>
      <w:r w:rsidRPr="001A281D">
        <w:rPr>
          <w:sz w:val="22"/>
          <w:szCs w:val="22"/>
        </w:rPr>
        <w:t xml:space="preserve"> entre </w:t>
      </w:r>
      <w:r w:rsidR="009F10E0" w:rsidRPr="001A281D">
        <w:rPr>
          <w:sz w:val="22"/>
          <w:szCs w:val="22"/>
        </w:rPr>
        <w:t>agentes públicos com carga patrimonial sob sua responsabilidade</w:t>
      </w:r>
      <w:r w:rsidRPr="001A281D">
        <w:rPr>
          <w:sz w:val="22"/>
          <w:szCs w:val="22"/>
        </w:rPr>
        <w:t>;</w:t>
      </w:r>
      <w:r w:rsidR="009F10E0" w:rsidRPr="001A281D">
        <w:rPr>
          <w:sz w:val="22"/>
          <w:szCs w:val="22"/>
        </w:rPr>
        <w:t xml:space="preserve"> e</w:t>
      </w:r>
    </w:p>
    <w:p w14:paraId="70C9DB7F" w14:textId="77777777" w:rsidR="009F10E0" w:rsidRPr="001A281D" w:rsidRDefault="009F10E0" w:rsidP="009F10E0">
      <w:pPr>
        <w:pStyle w:val="PargrafodaLista"/>
        <w:rPr>
          <w:sz w:val="22"/>
          <w:szCs w:val="22"/>
        </w:rPr>
      </w:pPr>
    </w:p>
    <w:p w14:paraId="5CC9AB63" w14:textId="2C9DAD7A" w:rsidR="00EF5533" w:rsidRPr="001A281D" w:rsidRDefault="00EF5533" w:rsidP="009955E6">
      <w:pPr>
        <w:pStyle w:val="PargrafodaLista"/>
        <w:numPr>
          <w:ilvl w:val="0"/>
          <w:numId w:val="23"/>
        </w:numPr>
        <w:tabs>
          <w:tab w:val="left" w:pos="0"/>
        </w:tabs>
        <w:ind w:left="0" w:firstLine="0"/>
        <w:rPr>
          <w:sz w:val="22"/>
          <w:szCs w:val="22"/>
        </w:rPr>
      </w:pPr>
      <w:proofErr w:type="gramStart"/>
      <w:r w:rsidRPr="001A281D">
        <w:rPr>
          <w:sz w:val="22"/>
          <w:szCs w:val="22"/>
        </w:rPr>
        <w:t>quando</w:t>
      </w:r>
      <w:proofErr w:type="gramEnd"/>
      <w:r w:rsidRPr="001A281D">
        <w:rPr>
          <w:sz w:val="22"/>
          <w:szCs w:val="22"/>
        </w:rPr>
        <w:t xml:space="preserve"> houver qualquer alteração da localização do exercício do empregado e conste carga</w:t>
      </w:r>
      <w:r w:rsidR="009F10E0" w:rsidRPr="001A281D">
        <w:rPr>
          <w:sz w:val="22"/>
          <w:szCs w:val="22"/>
        </w:rPr>
        <w:t xml:space="preserve"> </w:t>
      </w:r>
      <w:r w:rsidRPr="001A281D">
        <w:rPr>
          <w:sz w:val="22"/>
          <w:szCs w:val="22"/>
        </w:rPr>
        <w:t>patrimonial sob sua responsabilidade.</w:t>
      </w:r>
    </w:p>
    <w:p w14:paraId="57B66F82" w14:textId="77777777" w:rsidR="00EF5533" w:rsidRPr="001A281D" w:rsidRDefault="00EF5533" w:rsidP="009F10E0">
      <w:pPr>
        <w:rPr>
          <w:sz w:val="22"/>
          <w:szCs w:val="22"/>
        </w:rPr>
      </w:pPr>
    </w:p>
    <w:p w14:paraId="2D087E67" w14:textId="3A4A2509" w:rsidR="00606419" w:rsidRPr="001A281D" w:rsidRDefault="009F10E0" w:rsidP="009955E6">
      <w:pPr>
        <w:pStyle w:val="PargrafodaLista"/>
        <w:numPr>
          <w:ilvl w:val="0"/>
          <w:numId w:val="10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>A movimentação constitui na mudança de responsabilidade pela guarda e conservação de um</w:t>
      </w:r>
      <w:r w:rsidR="00BF4095"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>bem permanente e ocorre quando um bem é transferido de um local de guarda para outro, mediante</w:t>
      </w:r>
      <w:r w:rsidR="00BF4095"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 xml:space="preserve">Requisição de Transferência no </w:t>
      </w:r>
      <w:r w:rsidR="00BF4095" w:rsidRPr="001A281D">
        <w:rPr>
          <w:sz w:val="22"/>
          <w:szCs w:val="22"/>
        </w:rPr>
        <w:t>Setor de Patrimônio</w:t>
      </w:r>
      <w:r w:rsidR="00606419" w:rsidRPr="001A281D">
        <w:rPr>
          <w:sz w:val="22"/>
          <w:szCs w:val="22"/>
        </w:rPr>
        <w:t>.</w:t>
      </w:r>
    </w:p>
    <w:p w14:paraId="497B9C04" w14:textId="261D25D0" w:rsidR="00BF4095" w:rsidRPr="001A281D" w:rsidRDefault="00BF4095" w:rsidP="00BF4095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3CB9E563" w14:textId="2F662022" w:rsidR="00BF4095" w:rsidRPr="001A281D" w:rsidRDefault="007A6D3A" w:rsidP="009955E6">
      <w:pPr>
        <w:pStyle w:val="PargrafodaLista"/>
        <w:numPr>
          <w:ilvl w:val="0"/>
          <w:numId w:val="24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 </w:t>
      </w:r>
      <w:r w:rsidR="00BF4095" w:rsidRPr="001A281D">
        <w:rPr>
          <w:sz w:val="22"/>
          <w:szCs w:val="22"/>
        </w:rPr>
        <w:t>Cabe ao empregado de origem registrar a requisição de transferência, informando o motivo para a transferência, os materiais</w:t>
      </w:r>
      <w:r w:rsidRPr="001A281D">
        <w:rPr>
          <w:sz w:val="22"/>
          <w:szCs w:val="22"/>
        </w:rPr>
        <w:t xml:space="preserve"> </w:t>
      </w:r>
      <w:r w:rsidR="00BF4095" w:rsidRPr="001A281D">
        <w:rPr>
          <w:sz w:val="22"/>
          <w:szCs w:val="22"/>
        </w:rPr>
        <w:t>permanentes e o empregado de destino que receberá a carga patrimonial.</w:t>
      </w:r>
    </w:p>
    <w:p w14:paraId="7BEB7D82" w14:textId="77777777" w:rsidR="007A6D3A" w:rsidRPr="001A281D" w:rsidRDefault="007A6D3A" w:rsidP="007A6D3A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42A1D6D7" w14:textId="1DD967F7" w:rsidR="00BF4095" w:rsidRPr="001A281D" w:rsidRDefault="007A6D3A" w:rsidP="009955E6">
      <w:pPr>
        <w:pStyle w:val="PargrafodaLista"/>
        <w:numPr>
          <w:ilvl w:val="0"/>
          <w:numId w:val="24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 </w:t>
      </w:r>
      <w:r w:rsidR="00BF4095" w:rsidRPr="001A281D">
        <w:rPr>
          <w:sz w:val="22"/>
          <w:szCs w:val="22"/>
        </w:rPr>
        <w:t>Os bens para transferência podem ser registrados por:</w:t>
      </w:r>
    </w:p>
    <w:p w14:paraId="28D1487E" w14:textId="503B1AE6" w:rsidR="006F5312" w:rsidRPr="001A281D" w:rsidRDefault="006F5312" w:rsidP="006F5312">
      <w:pPr>
        <w:rPr>
          <w:sz w:val="22"/>
          <w:szCs w:val="22"/>
        </w:rPr>
      </w:pPr>
    </w:p>
    <w:p w14:paraId="72146E5B" w14:textId="0110F204" w:rsidR="006F5312" w:rsidRPr="001A281D" w:rsidRDefault="006F5312" w:rsidP="009955E6">
      <w:pPr>
        <w:pStyle w:val="PargrafodaLista"/>
        <w:numPr>
          <w:ilvl w:val="0"/>
          <w:numId w:val="25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Inventário </w:t>
      </w:r>
      <w:r w:rsidR="00537451" w:rsidRPr="001A281D">
        <w:rPr>
          <w:sz w:val="22"/>
          <w:szCs w:val="22"/>
        </w:rPr>
        <w:t>-</w:t>
      </w:r>
      <w:r w:rsidRPr="001A281D">
        <w:rPr>
          <w:sz w:val="22"/>
          <w:szCs w:val="22"/>
        </w:rPr>
        <w:t xml:space="preserve"> individualmente pelo número do patrimônio;</w:t>
      </w:r>
    </w:p>
    <w:p w14:paraId="02212B52" w14:textId="77777777" w:rsidR="00537451" w:rsidRPr="001A281D" w:rsidRDefault="00537451" w:rsidP="00537451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1E8BE373" w14:textId="5CBFA951" w:rsidR="00537451" w:rsidRPr="001A281D" w:rsidRDefault="006F5312" w:rsidP="009955E6">
      <w:pPr>
        <w:pStyle w:val="PargrafodaLista"/>
        <w:numPr>
          <w:ilvl w:val="0"/>
          <w:numId w:val="25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Toda a carga do empregado de origem </w:t>
      </w:r>
      <w:r w:rsidR="00537451" w:rsidRPr="001A281D">
        <w:rPr>
          <w:sz w:val="22"/>
          <w:szCs w:val="22"/>
        </w:rPr>
        <w:t>-</w:t>
      </w:r>
      <w:r w:rsidRPr="001A281D">
        <w:rPr>
          <w:sz w:val="22"/>
          <w:szCs w:val="22"/>
        </w:rPr>
        <w:t xml:space="preserve"> insere todos os bens permanentes da carga do empregado de</w:t>
      </w:r>
      <w:r w:rsidR="00537451" w:rsidRPr="001A281D">
        <w:rPr>
          <w:sz w:val="22"/>
          <w:szCs w:val="22"/>
        </w:rPr>
        <w:t xml:space="preserve"> </w:t>
      </w:r>
      <w:r w:rsidRPr="001A281D">
        <w:rPr>
          <w:sz w:val="22"/>
          <w:szCs w:val="22"/>
        </w:rPr>
        <w:t>origem na requisição;</w:t>
      </w:r>
      <w:r w:rsidR="00850843" w:rsidRPr="001A281D">
        <w:rPr>
          <w:sz w:val="22"/>
          <w:szCs w:val="22"/>
        </w:rPr>
        <w:t xml:space="preserve"> </w:t>
      </w:r>
      <w:r w:rsidR="00537451" w:rsidRPr="001A281D">
        <w:rPr>
          <w:sz w:val="22"/>
          <w:szCs w:val="22"/>
        </w:rPr>
        <w:t>ou</w:t>
      </w:r>
    </w:p>
    <w:p w14:paraId="3FCF6184" w14:textId="77777777" w:rsidR="00850843" w:rsidRPr="001A281D" w:rsidRDefault="00850843" w:rsidP="00850843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1FDD9DA6" w14:textId="7D5E8202" w:rsidR="006F5312" w:rsidRPr="004B1388" w:rsidRDefault="006F5312" w:rsidP="00422766">
      <w:pPr>
        <w:pStyle w:val="PargrafodaLista"/>
        <w:numPr>
          <w:ilvl w:val="0"/>
          <w:numId w:val="25"/>
        </w:numPr>
        <w:tabs>
          <w:tab w:val="left" w:pos="0"/>
        </w:tabs>
        <w:ind w:left="0" w:firstLine="0"/>
        <w:rPr>
          <w:sz w:val="22"/>
          <w:szCs w:val="22"/>
        </w:rPr>
      </w:pPr>
      <w:r w:rsidRPr="004B1388">
        <w:rPr>
          <w:sz w:val="22"/>
          <w:szCs w:val="22"/>
        </w:rPr>
        <w:t xml:space="preserve">Salas </w:t>
      </w:r>
      <w:r w:rsidR="00537451" w:rsidRPr="004B1388">
        <w:rPr>
          <w:sz w:val="22"/>
          <w:szCs w:val="22"/>
        </w:rPr>
        <w:t>-</w:t>
      </w:r>
      <w:r w:rsidRPr="004B1388">
        <w:rPr>
          <w:sz w:val="22"/>
          <w:szCs w:val="22"/>
        </w:rPr>
        <w:t xml:space="preserve"> insere na requisição todos os bens listados na sala selecionada e que estejam na carga do</w:t>
      </w:r>
      <w:r w:rsidR="004B1388" w:rsidRPr="004B1388">
        <w:rPr>
          <w:sz w:val="22"/>
          <w:szCs w:val="22"/>
        </w:rPr>
        <w:t xml:space="preserve"> </w:t>
      </w:r>
      <w:r w:rsidRPr="004B1388">
        <w:rPr>
          <w:sz w:val="22"/>
          <w:szCs w:val="22"/>
        </w:rPr>
        <w:t>empregado de origem.</w:t>
      </w:r>
    </w:p>
    <w:p w14:paraId="2FA24864" w14:textId="77777777" w:rsidR="004B1388" w:rsidRPr="001A281D" w:rsidRDefault="004B1388" w:rsidP="006F5312">
      <w:pPr>
        <w:tabs>
          <w:tab w:val="left" w:pos="0"/>
        </w:tabs>
        <w:rPr>
          <w:sz w:val="22"/>
          <w:szCs w:val="22"/>
        </w:rPr>
      </w:pPr>
    </w:p>
    <w:p w14:paraId="54CC2E08" w14:textId="3C298D38" w:rsidR="00BF4095" w:rsidRPr="001A281D" w:rsidRDefault="003474FD" w:rsidP="009955E6">
      <w:pPr>
        <w:pStyle w:val="PargrafodaLista"/>
        <w:numPr>
          <w:ilvl w:val="0"/>
          <w:numId w:val="24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 </w:t>
      </w:r>
      <w:r w:rsidR="00BF4095" w:rsidRPr="001A281D">
        <w:rPr>
          <w:sz w:val="22"/>
          <w:szCs w:val="22"/>
        </w:rPr>
        <w:t>Um mesmo inventário não poderá constar em mais de uma requisição de transferência pendente</w:t>
      </w:r>
      <w:r w:rsidRPr="001A281D">
        <w:rPr>
          <w:sz w:val="22"/>
          <w:szCs w:val="22"/>
        </w:rPr>
        <w:t xml:space="preserve"> </w:t>
      </w:r>
      <w:r w:rsidR="00BF4095" w:rsidRPr="001A281D">
        <w:rPr>
          <w:sz w:val="22"/>
          <w:szCs w:val="22"/>
        </w:rPr>
        <w:t>simultaneamente.</w:t>
      </w:r>
    </w:p>
    <w:p w14:paraId="211B7B62" w14:textId="77777777" w:rsidR="003474FD" w:rsidRPr="001A281D" w:rsidRDefault="003474FD" w:rsidP="003474FD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2AA23BEE" w14:textId="656E7354" w:rsidR="00BF4095" w:rsidRPr="001A281D" w:rsidRDefault="003474FD" w:rsidP="009955E6">
      <w:pPr>
        <w:pStyle w:val="PargrafodaLista"/>
        <w:numPr>
          <w:ilvl w:val="0"/>
          <w:numId w:val="24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 </w:t>
      </w:r>
      <w:r w:rsidR="00BF4095" w:rsidRPr="001A281D">
        <w:rPr>
          <w:sz w:val="22"/>
          <w:szCs w:val="22"/>
        </w:rPr>
        <w:t>Os bens em requisição de transferência pendentes de aceitação e deferimento permanecerão</w:t>
      </w:r>
      <w:r w:rsidRPr="001A281D">
        <w:rPr>
          <w:sz w:val="22"/>
          <w:szCs w:val="22"/>
        </w:rPr>
        <w:t xml:space="preserve"> </w:t>
      </w:r>
      <w:r w:rsidR="00BF4095" w:rsidRPr="001A281D">
        <w:rPr>
          <w:sz w:val="22"/>
          <w:szCs w:val="22"/>
        </w:rPr>
        <w:t>indisponíveis para registro de nova requisição enquanto perdurar a pendência.</w:t>
      </w:r>
    </w:p>
    <w:p w14:paraId="37F5F472" w14:textId="77777777" w:rsidR="003474FD" w:rsidRPr="001A281D" w:rsidRDefault="003474FD" w:rsidP="003474FD">
      <w:pPr>
        <w:pStyle w:val="PargrafodaLista"/>
        <w:rPr>
          <w:sz w:val="22"/>
          <w:szCs w:val="22"/>
        </w:rPr>
      </w:pPr>
    </w:p>
    <w:p w14:paraId="6FE9E90D" w14:textId="299AB7EC" w:rsidR="00BF4095" w:rsidRPr="001A281D" w:rsidRDefault="003474FD" w:rsidP="009955E6">
      <w:pPr>
        <w:pStyle w:val="PargrafodaLista"/>
        <w:numPr>
          <w:ilvl w:val="0"/>
          <w:numId w:val="24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 </w:t>
      </w:r>
      <w:r w:rsidR="00BF4095" w:rsidRPr="001A281D">
        <w:rPr>
          <w:sz w:val="22"/>
          <w:szCs w:val="22"/>
        </w:rPr>
        <w:t>Nos casos de rejeitar total ou parcialmente a requisição de transferência, o empregado de destino</w:t>
      </w:r>
      <w:r w:rsidRPr="001A281D">
        <w:rPr>
          <w:sz w:val="22"/>
          <w:szCs w:val="22"/>
        </w:rPr>
        <w:t xml:space="preserve"> </w:t>
      </w:r>
      <w:r w:rsidR="00BF4095" w:rsidRPr="001A281D">
        <w:rPr>
          <w:sz w:val="22"/>
          <w:szCs w:val="22"/>
        </w:rPr>
        <w:t>deverá justificar de maneira clara e sucinta os motivos para tal.</w:t>
      </w:r>
    </w:p>
    <w:p w14:paraId="0EEFD3E4" w14:textId="77777777" w:rsidR="003474FD" w:rsidRPr="001A281D" w:rsidRDefault="003474FD" w:rsidP="003474FD">
      <w:pPr>
        <w:pStyle w:val="PargrafodaLista"/>
        <w:rPr>
          <w:sz w:val="22"/>
          <w:szCs w:val="22"/>
        </w:rPr>
      </w:pPr>
    </w:p>
    <w:p w14:paraId="474066AB" w14:textId="70477B3C" w:rsidR="00BF4095" w:rsidRPr="001A281D" w:rsidRDefault="003474FD" w:rsidP="009955E6">
      <w:pPr>
        <w:pStyle w:val="PargrafodaLista"/>
        <w:numPr>
          <w:ilvl w:val="0"/>
          <w:numId w:val="24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 </w:t>
      </w:r>
      <w:r w:rsidR="00BF4095" w:rsidRPr="001A281D">
        <w:rPr>
          <w:sz w:val="22"/>
          <w:szCs w:val="22"/>
        </w:rPr>
        <w:t>Caberá ao setor de patrimônio avaliar a justificativa apresentada para rejeição das requisições</w:t>
      </w:r>
      <w:r w:rsidRPr="001A281D">
        <w:rPr>
          <w:sz w:val="22"/>
          <w:szCs w:val="22"/>
        </w:rPr>
        <w:t xml:space="preserve"> </w:t>
      </w:r>
      <w:r w:rsidR="00BF4095" w:rsidRPr="001A281D">
        <w:rPr>
          <w:sz w:val="22"/>
          <w:szCs w:val="22"/>
        </w:rPr>
        <w:t>de transferência, solicitando esclarecimentos do empregado de destino da carga, quando julgar</w:t>
      </w:r>
      <w:r w:rsidRPr="001A281D">
        <w:rPr>
          <w:sz w:val="22"/>
          <w:szCs w:val="22"/>
        </w:rPr>
        <w:t xml:space="preserve"> </w:t>
      </w:r>
      <w:r w:rsidR="00BF4095" w:rsidRPr="001A281D">
        <w:rPr>
          <w:sz w:val="22"/>
          <w:szCs w:val="22"/>
        </w:rPr>
        <w:t>pertinente, podendo inclusive refazer a requisição quando a justificativa se mostrar infundada.</w:t>
      </w:r>
    </w:p>
    <w:p w14:paraId="7407BE4C" w14:textId="77777777" w:rsidR="00BF4095" w:rsidRPr="001A281D" w:rsidRDefault="00BF4095" w:rsidP="00BF4095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0CC18A78" w14:textId="462B1698" w:rsidR="00606419" w:rsidRPr="001A281D" w:rsidRDefault="003474FD" w:rsidP="009955E6">
      <w:pPr>
        <w:pStyle w:val="PargrafodaLista"/>
        <w:numPr>
          <w:ilvl w:val="0"/>
          <w:numId w:val="10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lastRenderedPageBreak/>
        <w:t xml:space="preserve"> </w:t>
      </w:r>
      <w:r w:rsidR="00606419" w:rsidRPr="001A281D">
        <w:rPr>
          <w:sz w:val="22"/>
          <w:szCs w:val="22"/>
        </w:rPr>
        <w:t xml:space="preserve">No caso de mudança de chefia, o </w:t>
      </w:r>
      <w:r w:rsidR="005A2F59" w:rsidRPr="001A281D">
        <w:rPr>
          <w:sz w:val="22"/>
          <w:szCs w:val="22"/>
        </w:rPr>
        <w:t>empregado</w:t>
      </w:r>
      <w:r w:rsidR="00606419" w:rsidRPr="001A281D">
        <w:rPr>
          <w:sz w:val="22"/>
          <w:szCs w:val="22"/>
        </w:rPr>
        <w:t xml:space="preserve"> detentor da carga patrimonial deverá fazer a</w:t>
      </w: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>conferência física dos bens sob a sua responsabilidade, com a presença do seu sucessor ou</w:t>
      </w: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>representante por ele indicado.</w:t>
      </w:r>
    </w:p>
    <w:p w14:paraId="7E0EB083" w14:textId="77777777" w:rsidR="003474FD" w:rsidRPr="001A281D" w:rsidRDefault="003474FD" w:rsidP="003474FD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5EAD80BA" w14:textId="2DAE801D" w:rsidR="00606419" w:rsidRDefault="003474FD" w:rsidP="009955E6">
      <w:pPr>
        <w:pStyle w:val="PargrafodaLista"/>
        <w:numPr>
          <w:ilvl w:val="0"/>
          <w:numId w:val="10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>Não havendo a indicação do sucessor ou substituto eventual a carga patrimonial deverá ser</w:t>
      </w: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>repassada para a chefia imediatamente superior.</w:t>
      </w:r>
    </w:p>
    <w:p w14:paraId="1A7595E7" w14:textId="77777777" w:rsidR="004B1388" w:rsidRPr="001A281D" w:rsidRDefault="004B1388" w:rsidP="004B1388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6FC8BC97" w14:textId="77777777" w:rsidR="003474FD" w:rsidRPr="001A281D" w:rsidRDefault="003474FD" w:rsidP="003474FD">
      <w:pPr>
        <w:tabs>
          <w:tab w:val="left" w:pos="0"/>
        </w:tabs>
        <w:jc w:val="center"/>
        <w:rPr>
          <w:sz w:val="22"/>
          <w:szCs w:val="22"/>
        </w:rPr>
      </w:pPr>
      <w:r w:rsidRPr="001A281D">
        <w:rPr>
          <w:sz w:val="22"/>
          <w:szCs w:val="22"/>
        </w:rPr>
        <w:t>Seção I</w:t>
      </w:r>
    </w:p>
    <w:p w14:paraId="02F7D383" w14:textId="6D4529EA" w:rsidR="003474FD" w:rsidRPr="001A281D" w:rsidRDefault="003474FD" w:rsidP="003474FD">
      <w:pPr>
        <w:tabs>
          <w:tab w:val="left" w:pos="0"/>
        </w:tabs>
        <w:jc w:val="center"/>
        <w:rPr>
          <w:sz w:val="22"/>
          <w:szCs w:val="22"/>
        </w:rPr>
      </w:pPr>
      <w:r w:rsidRPr="001A281D">
        <w:rPr>
          <w:sz w:val="22"/>
          <w:szCs w:val="22"/>
        </w:rPr>
        <w:t xml:space="preserve">Movimentação entre </w:t>
      </w:r>
      <w:r w:rsidR="006D4C5E" w:rsidRPr="001A281D">
        <w:rPr>
          <w:sz w:val="22"/>
          <w:szCs w:val="22"/>
        </w:rPr>
        <w:t>e</w:t>
      </w:r>
      <w:r w:rsidRPr="001A281D">
        <w:rPr>
          <w:sz w:val="22"/>
          <w:szCs w:val="22"/>
        </w:rPr>
        <w:t>mpregado</w:t>
      </w:r>
    </w:p>
    <w:p w14:paraId="17206C12" w14:textId="77777777" w:rsidR="003474FD" w:rsidRPr="001A281D" w:rsidRDefault="003474FD" w:rsidP="003474FD">
      <w:pPr>
        <w:rPr>
          <w:sz w:val="22"/>
          <w:szCs w:val="22"/>
        </w:rPr>
      </w:pPr>
    </w:p>
    <w:p w14:paraId="2254B1C3" w14:textId="26345D35" w:rsidR="00A71E11" w:rsidRPr="001A281D" w:rsidRDefault="00D0184D" w:rsidP="009955E6">
      <w:pPr>
        <w:pStyle w:val="PargrafodaLista"/>
        <w:numPr>
          <w:ilvl w:val="0"/>
          <w:numId w:val="10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 xml:space="preserve">O </w:t>
      </w:r>
      <w:r w:rsidR="005A2F59" w:rsidRPr="001A281D">
        <w:rPr>
          <w:sz w:val="22"/>
          <w:szCs w:val="22"/>
        </w:rPr>
        <w:t>empregado</w:t>
      </w:r>
      <w:r w:rsidR="00606419" w:rsidRPr="001A281D">
        <w:rPr>
          <w:sz w:val="22"/>
          <w:szCs w:val="22"/>
        </w:rPr>
        <w:t xml:space="preserve"> de origem será avisado sempre que houver modificação na sua requisição, ou</w:t>
      </w: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>seja, sempre que os itens forem aceitos, aceitos parcialmente ou rejeitados.</w:t>
      </w:r>
    </w:p>
    <w:p w14:paraId="41E88C27" w14:textId="77777777" w:rsidR="00A71E11" w:rsidRPr="001A281D" w:rsidRDefault="00A71E11" w:rsidP="00A71E11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2D6B8F14" w14:textId="16FD908B" w:rsidR="00606419" w:rsidRPr="001A281D" w:rsidRDefault="00D0184D" w:rsidP="009955E6">
      <w:pPr>
        <w:pStyle w:val="PargrafodaLista"/>
        <w:numPr>
          <w:ilvl w:val="0"/>
          <w:numId w:val="10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 xml:space="preserve">O </w:t>
      </w:r>
      <w:r w:rsidR="005A2F59" w:rsidRPr="001A281D">
        <w:rPr>
          <w:sz w:val="22"/>
          <w:szCs w:val="22"/>
        </w:rPr>
        <w:t>empregado</w:t>
      </w:r>
      <w:r w:rsidR="00606419" w:rsidRPr="001A281D">
        <w:rPr>
          <w:sz w:val="22"/>
          <w:szCs w:val="22"/>
        </w:rPr>
        <w:t xml:space="preserve"> de destino receberá notificações periódicas, via e-mail, avisando da existência</w:t>
      </w:r>
      <w:r w:rsidR="00A71E11"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>de</w:t>
      </w:r>
      <w:r w:rsidR="00A71E11"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 xml:space="preserve">requisições de transferências pendentes, além do aviso na página inicial do sistema </w:t>
      </w:r>
      <w:r w:rsidR="00A71E11" w:rsidRPr="001A281D">
        <w:rPr>
          <w:sz w:val="22"/>
          <w:szCs w:val="22"/>
        </w:rPr>
        <w:t>informatizado</w:t>
      </w:r>
      <w:r w:rsidR="00606419" w:rsidRPr="001A281D">
        <w:rPr>
          <w:sz w:val="22"/>
          <w:szCs w:val="22"/>
        </w:rPr>
        <w:t>.</w:t>
      </w:r>
    </w:p>
    <w:p w14:paraId="2060222D" w14:textId="51BD43B3" w:rsidR="00A71E11" w:rsidRPr="001A281D" w:rsidRDefault="00A71E11" w:rsidP="00A71E11">
      <w:pPr>
        <w:pStyle w:val="PargrafodaLista"/>
        <w:rPr>
          <w:sz w:val="22"/>
          <w:szCs w:val="22"/>
        </w:rPr>
      </w:pPr>
    </w:p>
    <w:p w14:paraId="644ADD6C" w14:textId="77777777" w:rsidR="00A71E11" w:rsidRPr="001A281D" w:rsidRDefault="00A71E11" w:rsidP="00A71E11">
      <w:pPr>
        <w:tabs>
          <w:tab w:val="left" w:pos="0"/>
        </w:tabs>
        <w:jc w:val="center"/>
        <w:rPr>
          <w:sz w:val="22"/>
          <w:szCs w:val="22"/>
        </w:rPr>
      </w:pPr>
      <w:r w:rsidRPr="001A281D">
        <w:rPr>
          <w:sz w:val="22"/>
          <w:szCs w:val="22"/>
        </w:rPr>
        <w:t>Seção II</w:t>
      </w:r>
    </w:p>
    <w:p w14:paraId="271D6FF9" w14:textId="38FAA27E" w:rsidR="00A71E11" w:rsidRPr="001A281D" w:rsidRDefault="00A71E11" w:rsidP="00A71E11">
      <w:pPr>
        <w:tabs>
          <w:tab w:val="left" w:pos="0"/>
        </w:tabs>
        <w:jc w:val="center"/>
        <w:rPr>
          <w:sz w:val="22"/>
          <w:szCs w:val="22"/>
        </w:rPr>
      </w:pPr>
      <w:r w:rsidRPr="001A281D">
        <w:rPr>
          <w:sz w:val="22"/>
          <w:szCs w:val="22"/>
        </w:rPr>
        <w:t>Movimentação entre empregado de unidades setoriais distintas</w:t>
      </w:r>
    </w:p>
    <w:p w14:paraId="2814BF58" w14:textId="77777777" w:rsidR="00A71E11" w:rsidRPr="001A281D" w:rsidRDefault="00A71E11" w:rsidP="00A71E11">
      <w:pPr>
        <w:rPr>
          <w:sz w:val="22"/>
          <w:szCs w:val="22"/>
        </w:rPr>
      </w:pPr>
    </w:p>
    <w:p w14:paraId="16BC76FD" w14:textId="5B9BF312" w:rsidR="00606419" w:rsidRPr="001A281D" w:rsidRDefault="00A71E11" w:rsidP="009955E6">
      <w:pPr>
        <w:pStyle w:val="PargrafodaLista"/>
        <w:numPr>
          <w:ilvl w:val="0"/>
          <w:numId w:val="10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 xml:space="preserve">Os </w:t>
      </w:r>
      <w:r w:rsidRPr="001A281D">
        <w:rPr>
          <w:sz w:val="22"/>
          <w:szCs w:val="22"/>
        </w:rPr>
        <w:t>gerentes</w:t>
      </w:r>
      <w:r w:rsidR="00606419" w:rsidRPr="001A281D">
        <w:rPr>
          <w:sz w:val="22"/>
          <w:szCs w:val="22"/>
        </w:rPr>
        <w:t xml:space="preserve"> envolvidos serão notificados, via e-mail,</w:t>
      </w: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>para tomarem ciência acerca das</w:t>
      </w: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>modificações.</w:t>
      </w:r>
    </w:p>
    <w:p w14:paraId="08C8E18B" w14:textId="77777777" w:rsidR="00A71E11" w:rsidRPr="001A281D" w:rsidRDefault="00A71E11" w:rsidP="00A71E11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4CB2D3BB" w14:textId="0ACA63A8" w:rsidR="00606419" w:rsidRPr="001A281D" w:rsidRDefault="00A71E11" w:rsidP="009955E6">
      <w:pPr>
        <w:pStyle w:val="PargrafodaLista"/>
        <w:numPr>
          <w:ilvl w:val="0"/>
          <w:numId w:val="10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 xml:space="preserve">As requisições de transferência entre diferentes </w:t>
      </w:r>
      <w:r w:rsidRPr="001A281D">
        <w:rPr>
          <w:sz w:val="22"/>
          <w:szCs w:val="22"/>
        </w:rPr>
        <w:t xml:space="preserve">unidades </w:t>
      </w:r>
      <w:r w:rsidR="00606419" w:rsidRPr="001A281D">
        <w:rPr>
          <w:sz w:val="22"/>
          <w:szCs w:val="22"/>
        </w:rPr>
        <w:t>deverão ser registradas e aprovadas dentro do mesmo mês, de modo a evitar problemas de</w:t>
      </w: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>conciliação dos saldos patrimoniais das unidades envolvidas.</w:t>
      </w:r>
    </w:p>
    <w:p w14:paraId="597A5861" w14:textId="7E7D07D7" w:rsidR="00A71E11" w:rsidRPr="001A281D" w:rsidRDefault="00A71E11" w:rsidP="00A71E11">
      <w:pPr>
        <w:pStyle w:val="PargrafodaLista"/>
        <w:rPr>
          <w:sz w:val="22"/>
          <w:szCs w:val="22"/>
        </w:rPr>
      </w:pPr>
    </w:p>
    <w:p w14:paraId="7E68B958" w14:textId="28CEFA30" w:rsidR="00A71E11" w:rsidRPr="001A281D" w:rsidRDefault="00EF0B36" w:rsidP="00EF0B36">
      <w:pPr>
        <w:pStyle w:val="PargrafodaLista"/>
        <w:tabs>
          <w:tab w:val="left" w:pos="0"/>
        </w:tabs>
        <w:ind w:left="0"/>
        <w:rPr>
          <w:sz w:val="22"/>
          <w:szCs w:val="22"/>
        </w:rPr>
      </w:pPr>
      <w:r w:rsidRPr="001A281D">
        <w:rPr>
          <w:sz w:val="22"/>
          <w:szCs w:val="22"/>
        </w:rPr>
        <w:t xml:space="preserve">Parágrafo único. </w:t>
      </w:r>
      <w:r w:rsidR="00A71E11" w:rsidRPr="001A281D">
        <w:rPr>
          <w:sz w:val="22"/>
          <w:szCs w:val="22"/>
        </w:rPr>
        <w:t>Nos dois dias úteis que antecedem o final do mês corrente:</w:t>
      </w:r>
    </w:p>
    <w:p w14:paraId="0F183E31" w14:textId="59965264" w:rsidR="00EF0B36" w:rsidRPr="001A281D" w:rsidRDefault="00EF0B36" w:rsidP="00EF0B36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129B62C7" w14:textId="42453901" w:rsidR="00A71E11" w:rsidRPr="001A281D" w:rsidRDefault="00A71E11" w:rsidP="009955E6">
      <w:pPr>
        <w:pStyle w:val="PargrafodaLista"/>
        <w:numPr>
          <w:ilvl w:val="0"/>
          <w:numId w:val="26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>Não deverão ser registradas novas requisições de transferência entre diferentes unidades;</w:t>
      </w:r>
      <w:r w:rsidR="00EF0B36" w:rsidRPr="001A281D">
        <w:rPr>
          <w:sz w:val="22"/>
          <w:szCs w:val="22"/>
        </w:rPr>
        <w:t xml:space="preserve"> e</w:t>
      </w:r>
    </w:p>
    <w:p w14:paraId="74A8C443" w14:textId="77777777" w:rsidR="00EF0B36" w:rsidRPr="001A281D" w:rsidRDefault="00EF0B36" w:rsidP="00EF0B36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6E291EDE" w14:textId="097E2392" w:rsidR="00A71E11" w:rsidRPr="001A281D" w:rsidRDefault="00A71E11" w:rsidP="009955E6">
      <w:pPr>
        <w:pStyle w:val="PargrafodaLista"/>
        <w:numPr>
          <w:ilvl w:val="0"/>
          <w:numId w:val="26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>As requisições de transferência entre diferentes unidades deverão ser avaliadas.</w:t>
      </w:r>
    </w:p>
    <w:p w14:paraId="13D55CD2" w14:textId="77777777" w:rsidR="00EF0B36" w:rsidRPr="001A281D" w:rsidRDefault="00EF0B36" w:rsidP="00EF0B36">
      <w:pPr>
        <w:tabs>
          <w:tab w:val="left" w:pos="0"/>
        </w:tabs>
        <w:rPr>
          <w:sz w:val="22"/>
          <w:szCs w:val="22"/>
        </w:rPr>
      </w:pPr>
    </w:p>
    <w:p w14:paraId="474AB1FA" w14:textId="6BF79328" w:rsidR="00EF0B36" w:rsidRPr="001A281D" w:rsidRDefault="00EF0B36" w:rsidP="00EF0B36">
      <w:pPr>
        <w:tabs>
          <w:tab w:val="left" w:pos="0"/>
        </w:tabs>
        <w:jc w:val="center"/>
        <w:rPr>
          <w:sz w:val="22"/>
          <w:szCs w:val="22"/>
        </w:rPr>
      </w:pPr>
      <w:r w:rsidRPr="001A281D">
        <w:rPr>
          <w:sz w:val="22"/>
          <w:szCs w:val="22"/>
        </w:rPr>
        <w:t>Seção III</w:t>
      </w:r>
    </w:p>
    <w:p w14:paraId="20E4567A" w14:textId="4506007F" w:rsidR="00EF0B36" w:rsidRPr="001A281D" w:rsidRDefault="00EF0B36" w:rsidP="00EF0B36">
      <w:pPr>
        <w:tabs>
          <w:tab w:val="left" w:pos="0"/>
        </w:tabs>
        <w:jc w:val="center"/>
        <w:rPr>
          <w:sz w:val="22"/>
          <w:szCs w:val="22"/>
        </w:rPr>
      </w:pPr>
      <w:r w:rsidRPr="001A281D">
        <w:rPr>
          <w:sz w:val="22"/>
          <w:szCs w:val="22"/>
        </w:rPr>
        <w:t>Movimentação compulsória de empregado</w:t>
      </w:r>
    </w:p>
    <w:p w14:paraId="7058A1E0" w14:textId="77777777" w:rsidR="00EF0B36" w:rsidRPr="001A281D" w:rsidRDefault="00EF0B36" w:rsidP="00EF0B36">
      <w:pPr>
        <w:rPr>
          <w:sz w:val="22"/>
          <w:szCs w:val="22"/>
        </w:rPr>
      </w:pPr>
    </w:p>
    <w:p w14:paraId="175E78DB" w14:textId="2F75A1BC" w:rsidR="00606419" w:rsidRPr="001A281D" w:rsidRDefault="00EF0B36" w:rsidP="009955E6">
      <w:pPr>
        <w:pStyle w:val="PargrafodaLista"/>
        <w:numPr>
          <w:ilvl w:val="0"/>
          <w:numId w:val="10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 xml:space="preserve">Transferências compulsórias são aquelas ocorridas </w:t>
      </w:r>
      <w:r w:rsidRPr="001A281D">
        <w:rPr>
          <w:sz w:val="22"/>
          <w:szCs w:val="22"/>
        </w:rPr>
        <w:t>por força de movimentação de agente público.</w:t>
      </w:r>
    </w:p>
    <w:p w14:paraId="4ECA7366" w14:textId="47BA028C" w:rsidR="00EF0B36" w:rsidRPr="001A281D" w:rsidRDefault="00EF0B36" w:rsidP="00EF0B36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1B49BCE7" w14:textId="2B2C0D4E" w:rsidR="00E506D3" w:rsidRPr="001A281D" w:rsidRDefault="00E506D3" w:rsidP="009955E6">
      <w:pPr>
        <w:pStyle w:val="PargrafodaLista"/>
        <w:numPr>
          <w:ilvl w:val="0"/>
          <w:numId w:val="27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>Afastamento de empregado em razão de licenças e de afastamentos previstos em lei;</w:t>
      </w:r>
    </w:p>
    <w:p w14:paraId="54072773" w14:textId="77777777" w:rsidR="005B3C11" w:rsidRPr="001A281D" w:rsidRDefault="005B3C11" w:rsidP="005B3C11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69D4BBA3" w14:textId="458664AA" w:rsidR="005B3C11" w:rsidRDefault="00E506D3" w:rsidP="009955E6">
      <w:pPr>
        <w:pStyle w:val="PargrafodaLista"/>
        <w:numPr>
          <w:ilvl w:val="0"/>
          <w:numId w:val="27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>Redistribuição ou exoneração;</w:t>
      </w:r>
    </w:p>
    <w:p w14:paraId="4FD0A533" w14:textId="77777777" w:rsidR="00C527EB" w:rsidRPr="001A281D" w:rsidRDefault="00C527EB" w:rsidP="00C527EB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22F192A2" w14:textId="022306C3" w:rsidR="00E506D3" w:rsidRPr="001A281D" w:rsidRDefault="00E506D3" w:rsidP="009955E6">
      <w:pPr>
        <w:pStyle w:val="PargrafodaLista"/>
        <w:numPr>
          <w:ilvl w:val="0"/>
          <w:numId w:val="27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>Aposentadoria;</w:t>
      </w:r>
    </w:p>
    <w:p w14:paraId="14C7093C" w14:textId="77777777" w:rsidR="005B3C11" w:rsidRPr="001A281D" w:rsidRDefault="005B3C11" w:rsidP="005B3C11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2893072D" w14:textId="19908EDD" w:rsidR="00E506D3" w:rsidRPr="001A281D" w:rsidRDefault="00E506D3" w:rsidP="009955E6">
      <w:pPr>
        <w:pStyle w:val="PargrafodaLista"/>
        <w:numPr>
          <w:ilvl w:val="0"/>
          <w:numId w:val="27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>Demissão do empregado;</w:t>
      </w:r>
    </w:p>
    <w:p w14:paraId="063B893B" w14:textId="77777777" w:rsidR="005B3C11" w:rsidRPr="001A281D" w:rsidRDefault="005B3C11" w:rsidP="005B3C11">
      <w:pPr>
        <w:pStyle w:val="PargrafodaLista"/>
        <w:rPr>
          <w:sz w:val="22"/>
          <w:szCs w:val="22"/>
        </w:rPr>
      </w:pPr>
    </w:p>
    <w:p w14:paraId="2B871746" w14:textId="3C31C5BC" w:rsidR="00E506D3" w:rsidRPr="001A281D" w:rsidRDefault="00E506D3" w:rsidP="009955E6">
      <w:pPr>
        <w:pStyle w:val="PargrafodaLista"/>
        <w:numPr>
          <w:ilvl w:val="0"/>
          <w:numId w:val="27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>Desvinculação de cargo de direção ou de função administrativa;</w:t>
      </w:r>
    </w:p>
    <w:p w14:paraId="0A06468C" w14:textId="77777777" w:rsidR="005B3C11" w:rsidRPr="001A281D" w:rsidRDefault="005B3C11" w:rsidP="005B3C11">
      <w:pPr>
        <w:pStyle w:val="PargrafodaLista"/>
        <w:rPr>
          <w:sz w:val="22"/>
          <w:szCs w:val="22"/>
        </w:rPr>
      </w:pPr>
    </w:p>
    <w:p w14:paraId="7894AEAB" w14:textId="0AAC9EC6" w:rsidR="00E506D3" w:rsidRPr="001A281D" w:rsidRDefault="00E506D3" w:rsidP="009955E6">
      <w:pPr>
        <w:pStyle w:val="PargrafodaLista"/>
        <w:numPr>
          <w:ilvl w:val="0"/>
          <w:numId w:val="27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>Mudança de lotação ou de localização;</w:t>
      </w:r>
    </w:p>
    <w:p w14:paraId="786CD114" w14:textId="77777777" w:rsidR="005B3C11" w:rsidRPr="001A281D" w:rsidRDefault="005B3C11" w:rsidP="005B3C11">
      <w:pPr>
        <w:pStyle w:val="PargrafodaLista"/>
        <w:rPr>
          <w:sz w:val="22"/>
          <w:szCs w:val="22"/>
        </w:rPr>
      </w:pPr>
    </w:p>
    <w:p w14:paraId="7AFDD8F1" w14:textId="1BB9E086" w:rsidR="00E506D3" w:rsidRPr="001A281D" w:rsidRDefault="00E506D3" w:rsidP="009955E6">
      <w:pPr>
        <w:pStyle w:val="PargrafodaLista"/>
        <w:numPr>
          <w:ilvl w:val="0"/>
          <w:numId w:val="27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>Óbito;</w:t>
      </w:r>
    </w:p>
    <w:p w14:paraId="755ADCEA" w14:textId="77777777" w:rsidR="005B3C11" w:rsidRPr="001A281D" w:rsidRDefault="005B3C11" w:rsidP="005B3C11">
      <w:pPr>
        <w:pStyle w:val="PargrafodaLista"/>
        <w:rPr>
          <w:sz w:val="22"/>
          <w:szCs w:val="22"/>
        </w:rPr>
      </w:pPr>
    </w:p>
    <w:p w14:paraId="77789B72" w14:textId="2A72B471" w:rsidR="00E506D3" w:rsidRPr="001A281D" w:rsidRDefault="00E506D3" w:rsidP="009955E6">
      <w:pPr>
        <w:pStyle w:val="PargrafodaLista"/>
        <w:numPr>
          <w:ilvl w:val="0"/>
          <w:numId w:val="27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>Criação, extinção, transformação ou reestruturação do órgão.</w:t>
      </w:r>
    </w:p>
    <w:p w14:paraId="0D812148" w14:textId="77777777" w:rsidR="005B3C11" w:rsidRPr="001A281D" w:rsidRDefault="005B3C11" w:rsidP="005B3C11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66FAEE0B" w14:textId="67CE1485" w:rsidR="00E506D3" w:rsidRPr="001A281D" w:rsidRDefault="00E506D3" w:rsidP="00E506D3">
      <w:pPr>
        <w:tabs>
          <w:tab w:val="left" w:pos="0"/>
        </w:tabs>
        <w:rPr>
          <w:sz w:val="22"/>
          <w:szCs w:val="22"/>
        </w:rPr>
      </w:pPr>
      <w:r w:rsidRPr="001A281D">
        <w:rPr>
          <w:sz w:val="22"/>
          <w:szCs w:val="22"/>
        </w:rPr>
        <w:lastRenderedPageBreak/>
        <w:t>Parágrafo único. A passagem de responsabilidade de carga patrimonial deverá ocorrer anteriormente</w:t>
      </w:r>
      <w:r w:rsidR="005B3C11" w:rsidRPr="001A281D">
        <w:rPr>
          <w:sz w:val="22"/>
          <w:szCs w:val="22"/>
        </w:rPr>
        <w:t xml:space="preserve"> </w:t>
      </w:r>
      <w:r w:rsidRPr="001A281D">
        <w:rPr>
          <w:sz w:val="22"/>
          <w:szCs w:val="22"/>
        </w:rPr>
        <w:t>à data da efetivação do evento correspondente, salvo na ocorrência de caso fortuito ou de força maior.</w:t>
      </w:r>
    </w:p>
    <w:p w14:paraId="7E631DAE" w14:textId="77777777" w:rsidR="00EF0B36" w:rsidRPr="001A281D" w:rsidRDefault="00EF0B36" w:rsidP="00EF0B36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6CE0E6D5" w14:textId="355091EB" w:rsidR="00FC5DF8" w:rsidRDefault="005B3C11" w:rsidP="00FC5DF8">
      <w:pPr>
        <w:pStyle w:val="PargrafodaLista"/>
        <w:numPr>
          <w:ilvl w:val="0"/>
          <w:numId w:val="10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 xml:space="preserve">Quando essas transferências envolverem </w:t>
      </w:r>
      <w:r w:rsidR="002A2430" w:rsidRPr="001A281D">
        <w:rPr>
          <w:sz w:val="22"/>
          <w:szCs w:val="22"/>
        </w:rPr>
        <w:t>empregado</w:t>
      </w:r>
      <w:r w:rsidR="00606419" w:rsidRPr="001A281D">
        <w:rPr>
          <w:sz w:val="22"/>
          <w:szCs w:val="22"/>
        </w:rPr>
        <w:t xml:space="preserve"> que não estão com suas cargas</w:t>
      </w:r>
      <w:r w:rsidR="00FC5DF8"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 xml:space="preserve">patrimoniais liberadas, o </w:t>
      </w:r>
      <w:r w:rsidR="00FC5DF8" w:rsidRPr="001A281D">
        <w:rPr>
          <w:sz w:val="22"/>
          <w:szCs w:val="22"/>
        </w:rPr>
        <w:t>sistema informatizado</w:t>
      </w:r>
      <w:r w:rsidR="00606419" w:rsidRPr="001A281D">
        <w:rPr>
          <w:sz w:val="22"/>
          <w:szCs w:val="22"/>
        </w:rPr>
        <w:t xml:space="preserve"> irá gerar um relatório de divergência, cuja avaliação deverá ser feita</w:t>
      </w:r>
      <w:r w:rsidR="00FC5DF8"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 xml:space="preserve">pelos </w:t>
      </w:r>
      <w:r w:rsidR="002A2430" w:rsidRPr="001A281D">
        <w:rPr>
          <w:sz w:val="22"/>
          <w:szCs w:val="22"/>
        </w:rPr>
        <w:t>empregado</w:t>
      </w:r>
      <w:r w:rsidR="00FC5DF8" w:rsidRPr="001A281D">
        <w:rPr>
          <w:sz w:val="22"/>
          <w:szCs w:val="22"/>
        </w:rPr>
        <w:t>s</w:t>
      </w:r>
      <w:r w:rsidR="00606419" w:rsidRPr="001A281D">
        <w:rPr>
          <w:sz w:val="22"/>
          <w:szCs w:val="22"/>
        </w:rPr>
        <w:t xml:space="preserve"> dos setores de patrimônio de origem e de destino e </w:t>
      </w:r>
      <w:r w:rsidR="00FC5DF8" w:rsidRPr="001A281D">
        <w:rPr>
          <w:sz w:val="22"/>
          <w:szCs w:val="22"/>
        </w:rPr>
        <w:t>pelos empregados</w:t>
      </w:r>
      <w:r w:rsidR="00606419" w:rsidRPr="001A281D">
        <w:rPr>
          <w:sz w:val="22"/>
          <w:szCs w:val="22"/>
        </w:rPr>
        <w:t xml:space="preserve"> envolvidos. Tal</w:t>
      </w:r>
      <w:r w:rsidR="00FC5DF8"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>divergência será resultante da inclusão de um novo índice nos bens permanentes, a Carga Contábil.</w:t>
      </w:r>
    </w:p>
    <w:p w14:paraId="6EFAC643" w14:textId="77777777" w:rsidR="00C527EB" w:rsidRPr="001A281D" w:rsidRDefault="00C527EB" w:rsidP="00C527EB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48337137" w14:textId="7B4789E1" w:rsidR="00606419" w:rsidRPr="001A281D" w:rsidRDefault="00FC5DF8" w:rsidP="009955E6">
      <w:pPr>
        <w:pStyle w:val="PargrafodaLista"/>
        <w:numPr>
          <w:ilvl w:val="0"/>
          <w:numId w:val="10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 xml:space="preserve">A Carga Contábil indicará a qual </w:t>
      </w:r>
      <w:r w:rsidRPr="001A281D">
        <w:rPr>
          <w:sz w:val="22"/>
          <w:szCs w:val="22"/>
        </w:rPr>
        <w:t>unidade setorial</w:t>
      </w:r>
      <w:r w:rsidR="00606419" w:rsidRPr="001A281D">
        <w:rPr>
          <w:sz w:val="22"/>
          <w:szCs w:val="22"/>
        </w:rPr>
        <w:t xml:space="preserve"> o bem pertence e sempre deverá ser igual </w:t>
      </w:r>
      <w:proofErr w:type="spellStart"/>
      <w:r w:rsidR="00606419" w:rsidRPr="001A281D">
        <w:rPr>
          <w:sz w:val="22"/>
          <w:szCs w:val="22"/>
        </w:rPr>
        <w:t>a</w:t>
      </w:r>
      <w:proofErr w:type="spellEnd"/>
      <w:r w:rsidR="00606419" w:rsidRPr="001A281D">
        <w:rPr>
          <w:sz w:val="22"/>
          <w:szCs w:val="22"/>
        </w:rPr>
        <w:t xml:space="preserve"> </w:t>
      </w:r>
      <w:r w:rsidRPr="001A281D">
        <w:rPr>
          <w:sz w:val="22"/>
          <w:szCs w:val="22"/>
        </w:rPr>
        <w:t>da unidade</w:t>
      </w:r>
      <w:r w:rsidR="00606419" w:rsidRPr="001A281D">
        <w:rPr>
          <w:sz w:val="22"/>
          <w:szCs w:val="22"/>
        </w:rPr>
        <w:t xml:space="preserve"> n</w:t>
      </w:r>
      <w:r w:rsidRPr="001A281D">
        <w:rPr>
          <w:sz w:val="22"/>
          <w:szCs w:val="22"/>
        </w:rPr>
        <w:t xml:space="preserve">a </w:t>
      </w:r>
      <w:r w:rsidR="00606419" w:rsidRPr="001A281D">
        <w:rPr>
          <w:sz w:val="22"/>
          <w:szCs w:val="22"/>
        </w:rPr>
        <w:t xml:space="preserve">qual o </w:t>
      </w:r>
      <w:r w:rsidR="005A2F59" w:rsidRPr="001A281D">
        <w:rPr>
          <w:sz w:val="22"/>
          <w:szCs w:val="22"/>
        </w:rPr>
        <w:t>empregado</w:t>
      </w:r>
      <w:r w:rsidR="00606419" w:rsidRPr="001A281D">
        <w:rPr>
          <w:sz w:val="22"/>
          <w:szCs w:val="22"/>
        </w:rPr>
        <w:t xml:space="preserve"> detentor dessa carga está lotado.</w:t>
      </w:r>
    </w:p>
    <w:p w14:paraId="5B639EC7" w14:textId="77777777" w:rsidR="00FC5DF8" w:rsidRPr="001A281D" w:rsidRDefault="00FC5DF8" w:rsidP="00FC5DF8">
      <w:pPr>
        <w:pStyle w:val="PargrafodaLista"/>
        <w:rPr>
          <w:sz w:val="22"/>
          <w:szCs w:val="22"/>
        </w:rPr>
      </w:pPr>
    </w:p>
    <w:p w14:paraId="2FA090F7" w14:textId="77777777" w:rsidR="00DD1FA2" w:rsidRPr="001A281D" w:rsidRDefault="00FC5DF8" w:rsidP="009955E6">
      <w:pPr>
        <w:pStyle w:val="PargrafodaLista"/>
        <w:numPr>
          <w:ilvl w:val="0"/>
          <w:numId w:val="10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 xml:space="preserve">Quando ocorrer uma transferência compulsória e o </w:t>
      </w:r>
      <w:r w:rsidR="005A2F59" w:rsidRPr="001A281D">
        <w:rPr>
          <w:sz w:val="22"/>
          <w:szCs w:val="22"/>
        </w:rPr>
        <w:t>empregado</w:t>
      </w:r>
      <w:r w:rsidR="00606419" w:rsidRPr="001A281D">
        <w:rPr>
          <w:sz w:val="22"/>
          <w:szCs w:val="22"/>
        </w:rPr>
        <w:t xml:space="preserve"> envolvido ainda possuir bens</w:t>
      </w:r>
      <w:r w:rsidR="00DD1FA2"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>com pendências, aqueles índices ficarão com valores diferentes e isso será indicado no relatório de</w:t>
      </w:r>
      <w:r w:rsidR="00DD1FA2"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>divergências.</w:t>
      </w:r>
    </w:p>
    <w:p w14:paraId="3DE62CE5" w14:textId="77777777" w:rsidR="00DD1FA2" w:rsidRPr="001A281D" w:rsidRDefault="00DD1FA2" w:rsidP="00DD1FA2">
      <w:pPr>
        <w:pStyle w:val="PargrafodaLista"/>
        <w:rPr>
          <w:sz w:val="22"/>
          <w:szCs w:val="22"/>
        </w:rPr>
      </w:pPr>
    </w:p>
    <w:p w14:paraId="761F63B4" w14:textId="5AB26200" w:rsidR="00606419" w:rsidRPr="001A281D" w:rsidRDefault="00DD1FA2" w:rsidP="009955E6">
      <w:pPr>
        <w:pStyle w:val="PargrafodaLista"/>
        <w:numPr>
          <w:ilvl w:val="0"/>
          <w:numId w:val="10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 xml:space="preserve">Caso o </w:t>
      </w:r>
      <w:r w:rsidR="005A2F59" w:rsidRPr="001A281D">
        <w:rPr>
          <w:sz w:val="22"/>
          <w:szCs w:val="22"/>
        </w:rPr>
        <w:t>empregado</w:t>
      </w:r>
      <w:r w:rsidR="00606419" w:rsidRPr="001A281D">
        <w:rPr>
          <w:sz w:val="22"/>
          <w:szCs w:val="22"/>
        </w:rPr>
        <w:t xml:space="preserve"> esteja de posse do bem em </w:t>
      </w:r>
      <w:r w:rsidRPr="001A281D">
        <w:rPr>
          <w:sz w:val="22"/>
          <w:szCs w:val="22"/>
        </w:rPr>
        <w:t>sua unidade</w:t>
      </w:r>
      <w:r w:rsidR="00606419" w:rsidRPr="001A281D">
        <w:rPr>
          <w:sz w:val="22"/>
          <w:szCs w:val="22"/>
        </w:rPr>
        <w:t xml:space="preserve"> de destino, </w:t>
      </w:r>
      <w:r w:rsidRPr="001A281D">
        <w:rPr>
          <w:sz w:val="22"/>
          <w:szCs w:val="22"/>
        </w:rPr>
        <w:t>a unidade</w:t>
      </w:r>
      <w:r w:rsidR="00606419" w:rsidRPr="001A281D">
        <w:rPr>
          <w:sz w:val="22"/>
          <w:szCs w:val="22"/>
        </w:rPr>
        <w:t xml:space="preserve"> de</w:t>
      </w: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 xml:space="preserve">origem solicitará a alteração da Carga Contábil através do sistema </w:t>
      </w:r>
      <w:r w:rsidRPr="001A281D">
        <w:rPr>
          <w:sz w:val="22"/>
          <w:szCs w:val="22"/>
        </w:rPr>
        <w:t>informatizado</w:t>
      </w:r>
      <w:r w:rsidR="00606419" w:rsidRPr="001A281D">
        <w:rPr>
          <w:sz w:val="22"/>
          <w:szCs w:val="22"/>
        </w:rPr>
        <w:t xml:space="preserve"> e a mesma deverá ser aceita</w:t>
      </w:r>
      <w:r w:rsidRPr="001A281D">
        <w:rPr>
          <w:sz w:val="22"/>
          <w:szCs w:val="22"/>
        </w:rPr>
        <w:t xml:space="preserve"> pela unidade</w:t>
      </w:r>
      <w:r w:rsidR="00606419" w:rsidRPr="001A281D">
        <w:rPr>
          <w:sz w:val="22"/>
          <w:szCs w:val="22"/>
        </w:rPr>
        <w:t xml:space="preserve"> de destino. A partir daí o fluxo correrá conforme a Seção II deste Capítulo,</w:t>
      </w: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>com todos os avisos e e-mails indicados.</w:t>
      </w:r>
    </w:p>
    <w:p w14:paraId="60AA0BEB" w14:textId="77777777" w:rsidR="00DD1FA2" w:rsidRPr="001A281D" w:rsidRDefault="00DD1FA2" w:rsidP="00DD1FA2">
      <w:pPr>
        <w:pStyle w:val="PargrafodaLista"/>
        <w:rPr>
          <w:sz w:val="22"/>
          <w:szCs w:val="22"/>
        </w:rPr>
      </w:pPr>
    </w:p>
    <w:p w14:paraId="05C3FBC8" w14:textId="515BAAF3" w:rsidR="00606419" w:rsidRPr="001A281D" w:rsidRDefault="004653A6" w:rsidP="009955E6">
      <w:pPr>
        <w:pStyle w:val="PargrafodaLista"/>
        <w:numPr>
          <w:ilvl w:val="0"/>
          <w:numId w:val="10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 xml:space="preserve">Caso o </w:t>
      </w:r>
      <w:r w:rsidR="005A2F59" w:rsidRPr="001A281D">
        <w:rPr>
          <w:sz w:val="22"/>
          <w:szCs w:val="22"/>
        </w:rPr>
        <w:t>empregado</w:t>
      </w:r>
      <w:r w:rsidR="00606419" w:rsidRPr="001A281D">
        <w:rPr>
          <w:sz w:val="22"/>
          <w:szCs w:val="22"/>
        </w:rPr>
        <w:t xml:space="preserve"> não esteja de posse dos itens, o responsável pelo patrimônio de </w:t>
      </w:r>
      <w:r w:rsidRPr="001A281D">
        <w:rPr>
          <w:sz w:val="22"/>
          <w:szCs w:val="22"/>
        </w:rPr>
        <w:t xml:space="preserve">destino </w:t>
      </w:r>
      <w:r w:rsidR="00606419" w:rsidRPr="001A281D">
        <w:rPr>
          <w:sz w:val="22"/>
          <w:szCs w:val="22"/>
        </w:rPr>
        <w:t>irá</w:t>
      </w: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 xml:space="preserve">procurar o </w:t>
      </w:r>
      <w:r w:rsidR="005A2F59" w:rsidRPr="001A281D">
        <w:rPr>
          <w:sz w:val="22"/>
          <w:szCs w:val="22"/>
        </w:rPr>
        <w:t>empregado</w:t>
      </w:r>
      <w:r w:rsidR="00606419" w:rsidRPr="001A281D">
        <w:rPr>
          <w:sz w:val="22"/>
          <w:szCs w:val="22"/>
        </w:rPr>
        <w:t xml:space="preserve"> a fim de que ele solicite a transferência dos materiais para um responsável </w:t>
      </w:r>
      <w:r w:rsidRPr="001A281D">
        <w:rPr>
          <w:sz w:val="22"/>
          <w:szCs w:val="22"/>
        </w:rPr>
        <w:t>na unidade</w:t>
      </w:r>
      <w:r w:rsidR="00606419" w:rsidRPr="001A281D">
        <w:rPr>
          <w:sz w:val="22"/>
          <w:szCs w:val="22"/>
        </w:rPr>
        <w:t xml:space="preserve"> de origem.</w:t>
      </w:r>
    </w:p>
    <w:p w14:paraId="7E71D45B" w14:textId="56395B7A" w:rsidR="004653A6" w:rsidRPr="001A281D" w:rsidRDefault="004653A6" w:rsidP="00A520C6">
      <w:pPr>
        <w:rPr>
          <w:sz w:val="22"/>
          <w:szCs w:val="22"/>
        </w:rPr>
      </w:pPr>
    </w:p>
    <w:p w14:paraId="5F3F818D" w14:textId="20385A49" w:rsidR="004653A6" w:rsidRPr="001A281D" w:rsidRDefault="004653A6" w:rsidP="004653A6">
      <w:pPr>
        <w:tabs>
          <w:tab w:val="left" w:pos="0"/>
        </w:tabs>
        <w:jc w:val="center"/>
        <w:rPr>
          <w:sz w:val="22"/>
          <w:szCs w:val="22"/>
        </w:rPr>
      </w:pPr>
      <w:r w:rsidRPr="001A281D">
        <w:rPr>
          <w:sz w:val="22"/>
          <w:szCs w:val="22"/>
        </w:rPr>
        <w:t>CAPÍTULO XI</w:t>
      </w:r>
      <w:r w:rsidR="00A520C6" w:rsidRPr="001A281D">
        <w:rPr>
          <w:sz w:val="22"/>
          <w:szCs w:val="22"/>
        </w:rPr>
        <w:t>I</w:t>
      </w:r>
    </w:p>
    <w:p w14:paraId="2259EB8C" w14:textId="77777777" w:rsidR="004653A6" w:rsidRPr="001A281D" w:rsidRDefault="004653A6" w:rsidP="004653A6">
      <w:pPr>
        <w:tabs>
          <w:tab w:val="left" w:pos="0"/>
        </w:tabs>
        <w:jc w:val="center"/>
        <w:rPr>
          <w:sz w:val="22"/>
          <w:szCs w:val="22"/>
        </w:rPr>
      </w:pPr>
      <w:r w:rsidRPr="001A281D">
        <w:rPr>
          <w:sz w:val="22"/>
          <w:szCs w:val="22"/>
        </w:rPr>
        <w:t>DAS RESPONSABILIDADES DO SETOR DE PATRIMÔNIO</w:t>
      </w:r>
    </w:p>
    <w:p w14:paraId="350D6BB3" w14:textId="77777777" w:rsidR="004653A6" w:rsidRPr="001A281D" w:rsidRDefault="004653A6" w:rsidP="004653A6">
      <w:pPr>
        <w:rPr>
          <w:sz w:val="22"/>
          <w:szCs w:val="22"/>
        </w:rPr>
      </w:pPr>
    </w:p>
    <w:p w14:paraId="023EE830" w14:textId="0DF08680" w:rsidR="00606419" w:rsidRPr="001A281D" w:rsidRDefault="004653A6" w:rsidP="009955E6">
      <w:pPr>
        <w:pStyle w:val="PargrafodaLista"/>
        <w:numPr>
          <w:ilvl w:val="0"/>
          <w:numId w:val="10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 xml:space="preserve">São responsabilidades </w:t>
      </w:r>
      <w:r w:rsidR="00422A9D" w:rsidRPr="001A281D">
        <w:rPr>
          <w:sz w:val="22"/>
          <w:szCs w:val="22"/>
        </w:rPr>
        <w:t>dos empregados</w:t>
      </w:r>
      <w:r w:rsidR="00606419" w:rsidRPr="001A281D">
        <w:rPr>
          <w:sz w:val="22"/>
          <w:szCs w:val="22"/>
        </w:rPr>
        <w:t xml:space="preserve"> do Setor de Patrimônio:</w:t>
      </w:r>
    </w:p>
    <w:p w14:paraId="5F648F13" w14:textId="2FD1BD0C" w:rsidR="00422A9D" w:rsidRPr="001A281D" w:rsidRDefault="00422A9D" w:rsidP="00422A9D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71C61F29" w14:textId="611E0213" w:rsidR="00422A9D" w:rsidRPr="001A281D" w:rsidRDefault="00422A9D" w:rsidP="009955E6">
      <w:pPr>
        <w:pStyle w:val="PargrafodaLista"/>
        <w:numPr>
          <w:ilvl w:val="0"/>
          <w:numId w:val="28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>Controlar, de forma efetiva, o estoque de material no sentido de prevenção das faltas ou excessos;</w:t>
      </w:r>
    </w:p>
    <w:p w14:paraId="574280D2" w14:textId="77777777" w:rsidR="004E4BA2" w:rsidRPr="001A281D" w:rsidRDefault="004E4BA2" w:rsidP="004E4BA2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01C0C699" w14:textId="1E0882F7" w:rsidR="00422A9D" w:rsidRPr="001A281D" w:rsidRDefault="00422A9D" w:rsidP="009955E6">
      <w:pPr>
        <w:pStyle w:val="PargrafodaLista"/>
        <w:numPr>
          <w:ilvl w:val="0"/>
          <w:numId w:val="28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>Coordenar e executar as atividades na área de controle dos bens públicos, material permanente e</w:t>
      </w:r>
      <w:r w:rsidR="004E4BA2" w:rsidRPr="001A281D">
        <w:rPr>
          <w:sz w:val="22"/>
          <w:szCs w:val="22"/>
        </w:rPr>
        <w:t xml:space="preserve"> </w:t>
      </w:r>
      <w:r w:rsidRPr="001A281D">
        <w:rPr>
          <w:sz w:val="22"/>
          <w:szCs w:val="22"/>
        </w:rPr>
        <w:t xml:space="preserve">equipamentos com o objetivo de atender aos fins </w:t>
      </w:r>
      <w:r w:rsidR="004E4BA2" w:rsidRPr="001A281D">
        <w:rPr>
          <w:sz w:val="22"/>
          <w:szCs w:val="22"/>
        </w:rPr>
        <w:t>do Conselho</w:t>
      </w:r>
      <w:r w:rsidRPr="001A281D">
        <w:rPr>
          <w:sz w:val="22"/>
          <w:szCs w:val="22"/>
        </w:rPr>
        <w:t>;</w:t>
      </w:r>
    </w:p>
    <w:p w14:paraId="3C1DE013" w14:textId="77777777" w:rsidR="004E4BA2" w:rsidRPr="001A281D" w:rsidRDefault="004E4BA2" w:rsidP="004E4BA2">
      <w:pPr>
        <w:pStyle w:val="PargrafodaLista"/>
        <w:rPr>
          <w:sz w:val="22"/>
          <w:szCs w:val="22"/>
        </w:rPr>
      </w:pPr>
    </w:p>
    <w:p w14:paraId="2A764665" w14:textId="2A3A10C3" w:rsidR="00422A9D" w:rsidRPr="001A281D" w:rsidRDefault="00422A9D" w:rsidP="009955E6">
      <w:pPr>
        <w:pStyle w:val="PargrafodaLista"/>
        <w:numPr>
          <w:ilvl w:val="0"/>
          <w:numId w:val="28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>Fazer a conferência e a verificação do material adquirido, à luz da especificação solicitada no</w:t>
      </w:r>
      <w:r w:rsidR="004E4BA2" w:rsidRPr="001A281D">
        <w:rPr>
          <w:sz w:val="22"/>
          <w:szCs w:val="22"/>
        </w:rPr>
        <w:t xml:space="preserve"> </w:t>
      </w:r>
      <w:r w:rsidRPr="001A281D">
        <w:rPr>
          <w:sz w:val="22"/>
          <w:szCs w:val="22"/>
        </w:rPr>
        <w:t>processo licitatório e empenho da despesa;</w:t>
      </w:r>
    </w:p>
    <w:p w14:paraId="28ED33A6" w14:textId="77777777" w:rsidR="004E4BA2" w:rsidRPr="001A281D" w:rsidRDefault="004E4BA2" w:rsidP="004E4BA2">
      <w:pPr>
        <w:pStyle w:val="PargrafodaLista"/>
        <w:rPr>
          <w:sz w:val="22"/>
          <w:szCs w:val="22"/>
        </w:rPr>
      </w:pPr>
    </w:p>
    <w:p w14:paraId="7E8F3174" w14:textId="21F43E7F" w:rsidR="00422A9D" w:rsidRPr="001A281D" w:rsidRDefault="00422A9D" w:rsidP="009955E6">
      <w:pPr>
        <w:pStyle w:val="PargrafodaLista"/>
        <w:numPr>
          <w:ilvl w:val="0"/>
          <w:numId w:val="28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Orientar </w:t>
      </w:r>
      <w:r w:rsidR="004E4BA2" w:rsidRPr="001A281D">
        <w:rPr>
          <w:sz w:val="22"/>
          <w:szCs w:val="22"/>
        </w:rPr>
        <w:t>os empregados</w:t>
      </w:r>
      <w:r w:rsidRPr="001A281D">
        <w:rPr>
          <w:sz w:val="22"/>
          <w:szCs w:val="22"/>
        </w:rPr>
        <w:t xml:space="preserve"> sobre a importância e a necessidade de se exercer controle sobre os</w:t>
      </w:r>
      <w:r w:rsidR="004E4BA2" w:rsidRPr="001A281D">
        <w:rPr>
          <w:sz w:val="22"/>
          <w:szCs w:val="22"/>
        </w:rPr>
        <w:t xml:space="preserve"> </w:t>
      </w:r>
      <w:r w:rsidRPr="001A281D">
        <w:rPr>
          <w:sz w:val="22"/>
          <w:szCs w:val="22"/>
        </w:rPr>
        <w:t>materiais permanentes sob sua guarda;</w:t>
      </w:r>
    </w:p>
    <w:p w14:paraId="1A4C639D" w14:textId="77777777" w:rsidR="004E4BA2" w:rsidRPr="001A281D" w:rsidRDefault="004E4BA2" w:rsidP="004E4BA2">
      <w:pPr>
        <w:pStyle w:val="PargrafodaLista"/>
        <w:rPr>
          <w:sz w:val="22"/>
          <w:szCs w:val="22"/>
        </w:rPr>
      </w:pPr>
    </w:p>
    <w:p w14:paraId="56692E98" w14:textId="596347A8" w:rsidR="00422A9D" w:rsidRPr="001A281D" w:rsidRDefault="00422A9D" w:rsidP="009955E6">
      <w:pPr>
        <w:pStyle w:val="PargrafodaLista"/>
        <w:numPr>
          <w:ilvl w:val="0"/>
          <w:numId w:val="28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Proceder aos registros de entrada de materiais, doados ou confeccionados </w:t>
      </w:r>
      <w:r w:rsidR="004E4BA2" w:rsidRPr="001A281D">
        <w:rPr>
          <w:sz w:val="22"/>
          <w:szCs w:val="22"/>
        </w:rPr>
        <w:t>no Conselho;</w:t>
      </w:r>
    </w:p>
    <w:p w14:paraId="11EF564A" w14:textId="77777777" w:rsidR="004E4BA2" w:rsidRPr="001A281D" w:rsidRDefault="004E4BA2" w:rsidP="004E4BA2">
      <w:pPr>
        <w:pStyle w:val="PargrafodaLista"/>
        <w:rPr>
          <w:sz w:val="22"/>
          <w:szCs w:val="22"/>
        </w:rPr>
      </w:pPr>
    </w:p>
    <w:p w14:paraId="1C2D5603" w14:textId="394BAE24" w:rsidR="00422A9D" w:rsidRPr="001A281D" w:rsidRDefault="00422A9D" w:rsidP="009955E6">
      <w:pPr>
        <w:pStyle w:val="PargrafodaLista"/>
        <w:numPr>
          <w:ilvl w:val="0"/>
          <w:numId w:val="28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>Realizar o registro e manter atualizado o cadastro dos materiais permanentes e equipamentos;</w:t>
      </w:r>
    </w:p>
    <w:p w14:paraId="53481428" w14:textId="77777777" w:rsidR="004E4BA2" w:rsidRPr="001A281D" w:rsidRDefault="004E4BA2" w:rsidP="004E4BA2">
      <w:pPr>
        <w:pStyle w:val="PargrafodaLista"/>
        <w:rPr>
          <w:sz w:val="22"/>
          <w:szCs w:val="22"/>
        </w:rPr>
      </w:pPr>
    </w:p>
    <w:p w14:paraId="260B302F" w14:textId="5C5699CA" w:rsidR="00422A9D" w:rsidRPr="001A281D" w:rsidRDefault="00422A9D" w:rsidP="009955E6">
      <w:pPr>
        <w:pStyle w:val="PargrafodaLista"/>
        <w:numPr>
          <w:ilvl w:val="0"/>
          <w:numId w:val="28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>Realizar vistorias periódicas em materiais permanentes e equipamentos, objetivando a</w:t>
      </w:r>
      <w:r w:rsidR="004E4BA2" w:rsidRPr="001A281D">
        <w:rPr>
          <w:sz w:val="22"/>
          <w:szCs w:val="22"/>
        </w:rPr>
        <w:t xml:space="preserve"> </w:t>
      </w:r>
      <w:r w:rsidRPr="001A281D">
        <w:rPr>
          <w:sz w:val="22"/>
          <w:szCs w:val="22"/>
        </w:rPr>
        <w:t xml:space="preserve">manutenção e recuperação </w:t>
      </w:r>
      <w:r w:rsidR="004E4BA2" w:rsidRPr="001A281D">
        <w:rPr>
          <w:sz w:val="22"/>
          <w:szCs w:val="22"/>
        </w:rPr>
        <w:t>deles</w:t>
      </w:r>
      <w:r w:rsidRPr="001A281D">
        <w:rPr>
          <w:sz w:val="22"/>
          <w:szCs w:val="22"/>
        </w:rPr>
        <w:t>;</w:t>
      </w:r>
    </w:p>
    <w:p w14:paraId="0D4DD1D1" w14:textId="77777777" w:rsidR="004E4BA2" w:rsidRPr="001A281D" w:rsidRDefault="004E4BA2" w:rsidP="004E4BA2">
      <w:pPr>
        <w:pStyle w:val="PargrafodaLista"/>
        <w:rPr>
          <w:sz w:val="22"/>
          <w:szCs w:val="22"/>
        </w:rPr>
      </w:pPr>
    </w:p>
    <w:p w14:paraId="1644440F" w14:textId="7C828AA2" w:rsidR="00422A9D" w:rsidRPr="001A281D" w:rsidRDefault="00422A9D" w:rsidP="009955E6">
      <w:pPr>
        <w:pStyle w:val="PargrafodaLista"/>
        <w:numPr>
          <w:ilvl w:val="0"/>
          <w:numId w:val="28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>Receber as requisições de material de consumo e permanente, fazendo o devido atendimento;</w:t>
      </w:r>
    </w:p>
    <w:p w14:paraId="15DDAE5B" w14:textId="77777777" w:rsidR="00A852A4" w:rsidRPr="001A281D" w:rsidRDefault="00A852A4" w:rsidP="00A852A4">
      <w:pPr>
        <w:pStyle w:val="PargrafodaLista"/>
        <w:rPr>
          <w:sz w:val="22"/>
          <w:szCs w:val="22"/>
        </w:rPr>
      </w:pPr>
    </w:p>
    <w:p w14:paraId="53F3A3C7" w14:textId="4E907D8B" w:rsidR="00422A9D" w:rsidRPr="001A281D" w:rsidRDefault="00422A9D" w:rsidP="009955E6">
      <w:pPr>
        <w:pStyle w:val="PargrafodaLista"/>
        <w:numPr>
          <w:ilvl w:val="0"/>
          <w:numId w:val="28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>Receber e armazenar, devidamente classificado e codificado, o material adquirido;</w:t>
      </w:r>
    </w:p>
    <w:p w14:paraId="1854A858" w14:textId="77777777" w:rsidR="00A852A4" w:rsidRPr="001A281D" w:rsidRDefault="00A852A4" w:rsidP="00A852A4">
      <w:pPr>
        <w:pStyle w:val="PargrafodaLista"/>
        <w:rPr>
          <w:sz w:val="22"/>
          <w:szCs w:val="22"/>
        </w:rPr>
      </w:pPr>
    </w:p>
    <w:p w14:paraId="0EB40CB9" w14:textId="3EC0A8C3" w:rsidR="00A852A4" w:rsidRPr="00C527EB" w:rsidRDefault="00422A9D" w:rsidP="00C527EB">
      <w:pPr>
        <w:pStyle w:val="PargrafodaLista"/>
        <w:numPr>
          <w:ilvl w:val="0"/>
          <w:numId w:val="28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>Registrar toda e qualquer cessão, alienação, permuta, incorporação ou baixa de material</w:t>
      </w:r>
      <w:r w:rsidR="00A852A4" w:rsidRPr="001A281D">
        <w:rPr>
          <w:sz w:val="22"/>
          <w:szCs w:val="22"/>
        </w:rPr>
        <w:t xml:space="preserve"> </w:t>
      </w:r>
      <w:r w:rsidRPr="001A281D">
        <w:rPr>
          <w:sz w:val="22"/>
          <w:szCs w:val="22"/>
        </w:rPr>
        <w:t>permanente ou equipamento do patrimônio da Unidade;</w:t>
      </w:r>
    </w:p>
    <w:p w14:paraId="28259BB1" w14:textId="0B631174" w:rsidR="00422A9D" w:rsidRPr="001A281D" w:rsidRDefault="00A852A4" w:rsidP="009955E6">
      <w:pPr>
        <w:pStyle w:val="PargrafodaLista"/>
        <w:numPr>
          <w:ilvl w:val="0"/>
          <w:numId w:val="28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lastRenderedPageBreak/>
        <w:t>Os empregados</w:t>
      </w:r>
      <w:r w:rsidR="00422A9D" w:rsidRPr="001A281D">
        <w:rPr>
          <w:sz w:val="22"/>
          <w:szCs w:val="22"/>
        </w:rPr>
        <w:t xml:space="preserve"> do setor de </w:t>
      </w:r>
      <w:r w:rsidRPr="001A281D">
        <w:rPr>
          <w:sz w:val="22"/>
          <w:szCs w:val="22"/>
        </w:rPr>
        <w:t>p</w:t>
      </w:r>
      <w:r w:rsidR="00422A9D" w:rsidRPr="001A281D">
        <w:rPr>
          <w:sz w:val="22"/>
          <w:szCs w:val="22"/>
        </w:rPr>
        <w:t>atrimônio poderão modificar a localização, os rótulos e o estado de</w:t>
      </w:r>
      <w:r w:rsidRPr="001A281D">
        <w:rPr>
          <w:sz w:val="22"/>
          <w:szCs w:val="22"/>
        </w:rPr>
        <w:t xml:space="preserve"> </w:t>
      </w:r>
      <w:r w:rsidR="00422A9D" w:rsidRPr="001A281D">
        <w:rPr>
          <w:sz w:val="22"/>
          <w:szCs w:val="22"/>
        </w:rPr>
        <w:t>conservação dos bens, entretanto, não lhes caberá a alteração do responsável;</w:t>
      </w:r>
    </w:p>
    <w:p w14:paraId="78182B22" w14:textId="77777777" w:rsidR="00A852A4" w:rsidRPr="001A281D" w:rsidRDefault="00A852A4" w:rsidP="00A852A4">
      <w:pPr>
        <w:pStyle w:val="PargrafodaLista"/>
        <w:rPr>
          <w:sz w:val="22"/>
          <w:szCs w:val="22"/>
        </w:rPr>
      </w:pPr>
    </w:p>
    <w:p w14:paraId="45D2906B" w14:textId="1002E6EC" w:rsidR="00422A9D" w:rsidRPr="001A281D" w:rsidRDefault="00422A9D" w:rsidP="009955E6">
      <w:pPr>
        <w:pStyle w:val="PargrafodaLista"/>
        <w:numPr>
          <w:ilvl w:val="0"/>
          <w:numId w:val="28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O </w:t>
      </w:r>
      <w:r w:rsidR="00A852A4" w:rsidRPr="001A281D">
        <w:rPr>
          <w:sz w:val="22"/>
          <w:szCs w:val="22"/>
        </w:rPr>
        <w:t>S</w:t>
      </w:r>
      <w:r w:rsidRPr="001A281D">
        <w:rPr>
          <w:sz w:val="22"/>
          <w:szCs w:val="22"/>
        </w:rPr>
        <w:t xml:space="preserve">etor de </w:t>
      </w:r>
      <w:r w:rsidR="00A852A4" w:rsidRPr="001A281D">
        <w:rPr>
          <w:sz w:val="22"/>
          <w:szCs w:val="22"/>
        </w:rPr>
        <w:t>P</w:t>
      </w:r>
      <w:r w:rsidRPr="001A281D">
        <w:rPr>
          <w:sz w:val="22"/>
          <w:szCs w:val="22"/>
        </w:rPr>
        <w:t>atrimônio ficará responsável pela conferência periódica dos termos;</w:t>
      </w:r>
      <w:r w:rsidR="00C527EB">
        <w:rPr>
          <w:sz w:val="22"/>
          <w:szCs w:val="22"/>
        </w:rPr>
        <w:t xml:space="preserve"> e</w:t>
      </w:r>
    </w:p>
    <w:p w14:paraId="1E822715" w14:textId="77777777" w:rsidR="00A852A4" w:rsidRPr="001A281D" w:rsidRDefault="00A852A4" w:rsidP="00A852A4">
      <w:pPr>
        <w:pStyle w:val="PargrafodaLista"/>
        <w:rPr>
          <w:sz w:val="22"/>
          <w:szCs w:val="22"/>
        </w:rPr>
      </w:pPr>
    </w:p>
    <w:p w14:paraId="74BD216E" w14:textId="5D8DC046" w:rsidR="00422A9D" w:rsidRPr="001A281D" w:rsidRDefault="00422A9D" w:rsidP="009955E6">
      <w:pPr>
        <w:pStyle w:val="PargrafodaLista"/>
        <w:numPr>
          <w:ilvl w:val="0"/>
          <w:numId w:val="28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No tocante à manutenção dos bens, caberá </w:t>
      </w:r>
      <w:r w:rsidR="00A852A4" w:rsidRPr="001A281D">
        <w:rPr>
          <w:sz w:val="22"/>
          <w:szCs w:val="22"/>
        </w:rPr>
        <w:t>ao Setor de Patrimônio</w:t>
      </w:r>
      <w:r w:rsidRPr="001A281D">
        <w:rPr>
          <w:sz w:val="22"/>
          <w:szCs w:val="22"/>
        </w:rPr>
        <w:t xml:space="preserve"> gerir as</w:t>
      </w:r>
      <w:r w:rsidR="00A852A4" w:rsidRPr="001A281D">
        <w:rPr>
          <w:sz w:val="22"/>
          <w:szCs w:val="22"/>
        </w:rPr>
        <w:t xml:space="preserve"> </w:t>
      </w:r>
      <w:r w:rsidRPr="001A281D">
        <w:rPr>
          <w:sz w:val="22"/>
          <w:szCs w:val="22"/>
        </w:rPr>
        <w:t>demandas e direcioná-las aos setores que poderão prestar o serviço de manutenção. Não havendo</w:t>
      </w:r>
      <w:r w:rsidR="00A852A4" w:rsidRPr="001A281D">
        <w:rPr>
          <w:sz w:val="22"/>
          <w:szCs w:val="22"/>
        </w:rPr>
        <w:t xml:space="preserve"> </w:t>
      </w:r>
      <w:r w:rsidRPr="001A281D">
        <w:rPr>
          <w:sz w:val="22"/>
          <w:szCs w:val="22"/>
        </w:rPr>
        <w:t>contrato de serviço ou prestador apto para tal dentro da unidade, a demanda será remetida ao setor</w:t>
      </w:r>
      <w:r w:rsidR="00A852A4" w:rsidRPr="001A281D">
        <w:rPr>
          <w:sz w:val="22"/>
          <w:szCs w:val="22"/>
        </w:rPr>
        <w:t xml:space="preserve"> </w:t>
      </w:r>
      <w:r w:rsidRPr="001A281D">
        <w:rPr>
          <w:sz w:val="22"/>
          <w:szCs w:val="22"/>
        </w:rPr>
        <w:t xml:space="preserve">de origem para que este providencie junto à </w:t>
      </w:r>
      <w:r w:rsidR="00A852A4" w:rsidRPr="001A281D">
        <w:rPr>
          <w:sz w:val="22"/>
          <w:szCs w:val="22"/>
        </w:rPr>
        <w:t>Gerência Geral</w:t>
      </w:r>
      <w:r w:rsidRPr="001A281D">
        <w:rPr>
          <w:sz w:val="22"/>
          <w:szCs w:val="22"/>
        </w:rPr>
        <w:t xml:space="preserve"> processo licitatório para</w:t>
      </w:r>
      <w:r w:rsidR="00A852A4" w:rsidRPr="001A281D">
        <w:rPr>
          <w:sz w:val="22"/>
          <w:szCs w:val="22"/>
        </w:rPr>
        <w:t xml:space="preserve"> </w:t>
      </w:r>
      <w:r w:rsidRPr="001A281D">
        <w:rPr>
          <w:sz w:val="22"/>
          <w:szCs w:val="22"/>
        </w:rPr>
        <w:t>execução do serviço.</w:t>
      </w:r>
    </w:p>
    <w:p w14:paraId="086125B9" w14:textId="77777777" w:rsidR="00A852A4" w:rsidRPr="001A281D" w:rsidRDefault="00A852A4" w:rsidP="00422A9D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5642E78D" w14:textId="083474B3" w:rsidR="00606419" w:rsidRPr="001A281D" w:rsidRDefault="00A852A4" w:rsidP="009955E6">
      <w:pPr>
        <w:pStyle w:val="PargrafodaLista"/>
        <w:numPr>
          <w:ilvl w:val="0"/>
          <w:numId w:val="10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 xml:space="preserve">Considerando que </w:t>
      </w:r>
      <w:r w:rsidRPr="001A281D">
        <w:rPr>
          <w:sz w:val="22"/>
          <w:szCs w:val="22"/>
        </w:rPr>
        <w:t>eles</w:t>
      </w:r>
      <w:r w:rsidR="00606419" w:rsidRPr="001A281D">
        <w:rPr>
          <w:sz w:val="22"/>
          <w:szCs w:val="22"/>
        </w:rPr>
        <w:t xml:space="preserve"> ficarão registrados e assinados eletronicamente no sistema</w:t>
      </w:r>
      <w:r w:rsidRPr="001A281D">
        <w:rPr>
          <w:sz w:val="22"/>
          <w:szCs w:val="22"/>
        </w:rPr>
        <w:t xml:space="preserve"> informatizado,</w:t>
      </w:r>
      <w:r w:rsidR="00606419" w:rsidRPr="001A281D">
        <w:rPr>
          <w:sz w:val="22"/>
          <w:szCs w:val="22"/>
        </w:rPr>
        <w:t xml:space="preserve"> será facultada a manutenção de arquivos impressos.</w:t>
      </w:r>
    </w:p>
    <w:p w14:paraId="5F6DBC7C" w14:textId="77777777" w:rsidR="00A852A4" w:rsidRPr="001A281D" w:rsidRDefault="00A852A4" w:rsidP="00A852A4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4862B686" w14:textId="0C43F571" w:rsidR="00606419" w:rsidRPr="001A281D" w:rsidRDefault="00606419" w:rsidP="009955E6">
      <w:pPr>
        <w:pStyle w:val="PargrafodaLista"/>
        <w:numPr>
          <w:ilvl w:val="0"/>
          <w:numId w:val="10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>No caso da conferência periódica, as irregularidades constatadas serão repassadas, via</w:t>
      </w:r>
      <w:r w:rsidR="00A852A4" w:rsidRPr="001A281D">
        <w:rPr>
          <w:sz w:val="22"/>
          <w:szCs w:val="22"/>
        </w:rPr>
        <w:t xml:space="preserve"> e-mail</w:t>
      </w:r>
      <w:r w:rsidRPr="001A281D">
        <w:rPr>
          <w:sz w:val="22"/>
          <w:szCs w:val="22"/>
        </w:rPr>
        <w:t xml:space="preserve">, ao responsável a fim de que </w:t>
      </w:r>
      <w:r w:rsidR="00A852A4" w:rsidRPr="001A281D">
        <w:rPr>
          <w:sz w:val="22"/>
          <w:szCs w:val="22"/>
        </w:rPr>
        <w:t>ele</w:t>
      </w:r>
      <w:r w:rsidRPr="001A281D">
        <w:rPr>
          <w:sz w:val="22"/>
          <w:szCs w:val="22"/>
        </w:rPr>
        <w:t xml:space="preserve"> proceda com as modificações necessárias em um</w:t>
      </w:r>
      <w:r w:rsidR="00A852A4" w:rsidRPr="001A281D">
        <w:rPr>
          <w:sz w:val="22"/>
          <w:szCs w:val="22"/>
        </w:rPr>
        <w:t xml:space="preserve"> </w:t>
      </w:r>
      <w:r w:rsidRPr="001A281D">
        <w:rPr>
          <w:sz w:val="22"/>
          <w:szCs w:val="22"/>
        </w:rPr>
        <w:t>prazo de 5 (cinco) dias úteis, a contar do primeiro dia útil posterior ao da notificação.</w:t>
      </w:r>
    </w:p>
    <w:p w14:paraId="45904A90" w14:textId="262BA3C1" w:rsidR="00A852A4" w:rsidRPr="001A281D" w:rsidRDefault="00A852A4" w:rsidP="00A852A4">
      <w:pPr>
        <w:pStyle w:val="PargrafodaLista"/>
        <w:rPr>
          <w:sz w:val="22"/>
          <w:szCs w:val="22"/>
        </w:rPr>
      </w:pPr>
    </w:p>
    <w:p w14:paraId="7D9719CC" w14:textId="2CEC7577" w:rsidR="00A852A4" w:rsidRPr="001A281D" w:rsidRDefault="00A852A4" w:rsidP="00A852A4">
      <w:pPr>
        <w:tabs>
          <w:tab w:val="left" w:pos="0"/>
        </w:tabs>
        <w:jc w:val="center"/>
        <w:rPr>
          <w:sz w:val="22"/>
          <w:szCs w:val="22"/>
        </w:rPr>
      </w:pPr>
      <w:r w:rsidRPr="001A281D">
        <w:rPr>
          <w:sz w:val="22"/>
          <w:szCs w:val="22"/>
        </w:rPr>
        <w:t>CAPÍTULO XII</w:t>
      </w:r>
      <w:r w:rsidR="00A520C6" w:rsidRPr="001A281D">
        <w:rPr>
          <w:sz w:val="22"/>
          <w:szCs w:val="22"/>
        </w:rPr>
        <w:t>I</w:t>
      </w:r>
    </w:p>
    <w:p w14:paraId="28C5B553" w14:textId="77777777" w:rsidR="00A852A4" w:rsidRPr="001A281D" w:rsidRDefault="00A852A4" w:rsidP="00A852A4">
      <w:pPr>
        <w:tabs>
          <w:tab w:val="left" w:pos="0"/>
        </w:tabs>
        <w:jc w:val="center"/>
        <w:rPr>
          <w:sz w:val="22"/>
          <w:szCs w:val="22"/>
        </w:rPr>
      </w:pPr>
      <w:r w:rsidRPr="001A281D">
        <w:rPr>
          <w:sz w:val="22"/>
          <w:szCs w:val="22"/>
        </w:rPr>
        <w:t>DOS RESPONSÁVEIS PELOS BENS PATRIMONIAIS</w:t>
      </w:r>
    </w:p>
    <w:p w14:paraId="39F69774" w14:textId="77777777" w:rsidR="00A852A4" w:rsidRPr="001A281D" w:rsidRDefault="00A852A4" w:rsidP="00D54712">
      <w:pPr>
        <w:rPr>
          <w:sz w:val="22"/>
          <w:szCs w:val="22"/>
        </w:rPr>
      </w:pPr>
    </w:p>
    <w:p w14:paraId="752BFA74" w14:textId="1412EA5A" w:rsidR="00606419" w:rsidRPr="001A281D" w:rsidRDefault="00D54712" w:rsidP="009955E6">
      <w:pPr>
        <w:pStyle w:val="PargrafodaLista"/>
        <w:numPr>
          <w:ilvl w:val="0"/>
          <w:numId w:val="10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 xml:space="preserve">A carga patrimonial dos bens será atribuída </w:t>
      </w:r>
      <w:r w:rsidRPr="001A281D">
        <w:rPr>
          <w:sz w:val="22"/>
          <w:szCs w:val="22"/>
        </w:rPr>
        <w:t>aos empregados</w:t>
      </w:r>
      <w:r w:rsidR="00606419" w:rsidRPr="001A281D">
        <w:rPr>
          <w:sz w:val="22"/>
          <w:szCs w:val="22"/>
        </w:rPr>
        <w:t xml:space="preserve"> designados ao exercício de</w:t>
      </w: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>função gratifica, em princípio, e aos usuários contínuos identificados.</w:t>
      </w:r>
    </w:p>
    <w:p w14:paraId="34B54CD9" w14:textId="77777777" w:rsidR="009630DF" w:rsidRPr="001A281D" w:rsidRDefault="009630DF" w:rsidP="009630DF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337C2369" w14:textId="2A51E59E" w:rsidR="009630DF" w:rsidRPr="001A281D" w:rsidRDefault="009630DF" w:rsidP="009955E6">
      <w:pPr>
        <w:pStyle w:val="PargrafodaLista"/>
        <w:numPr>
          <w:ilvl w:val="0"/>
          <w:numId w:val="29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 Caberá a cada empregado com função gratificada a carga patrimonial dos bens utilizados pela sua unidade administrativa/setor.</w:t>
      </w:r>
    </w:p>
    <w:p w14:paraId="3C6746EA" w14:textId="77777777" w:rsidR="009630DF" w:rsidRPr="001A281D" w:rsidRDefault="009630DF" w:rsidP="009630DF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61185BB1" w14:textId="77777777" w:rsidR="009630DF" w:rsidRPr="001A281D" w:rsidRDefault="009630DF" w:rsidP="009955E6">
      <w:pPr>
        <w:pStyle w:val="PargrafodaLista"/>
        <w:numPr>
          <w:ilvl w:val="1"/>
          <w:numId w:val="30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 Poderá distribuir, consensualmente, a carga patrimonial entre seus empregados subordinados;</w:t>
      </w:r>
    </w:p>
    <w:p w14:paraId="7E828996" w14:textId="77777777" w:rsidR="009630DF" w:rsidRPr="001A281D" w:rsidRDefault="009630DF" w:rsidP="009630DF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70E53C18" w14:textId="77777777" w:rsidR="009630DF" w:rsidRPr="001A281D" w:rsidRDefault="009630DF" w:rsidP="009955E6">
      <w:pPr>
        <w:pStyle w:val="PargrafodaLista"/>
        <w:numPr>
          <w:ilvl w:val="1"/>
          <w:numId w:val="30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 Poderá atribuir a carga ao empregado caracterizado como usuário contínuo de um bem.</w:t>
      </w:r>
    </w:p>
    <w:p w14:paraId="253F679F" w14:textId="77777777" w:rsidR="009630DF" w:rsidRPr="001A281D" w:rsidRDefault="009630DF" w:rsidP="009630DF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0C76FED4" w14:textId="77777777" w:rsidR="009630DF" w:rsidRPr="001A281D" w:rsidRDefault="009630DF" w:rsidP="009955E6">
      <w:pPr>
        <w:pStyle w:val="PargrafodaLista"/>
        <w:numPr>
          <w:ilvl w:val="0"/>
          <w:numId w:val="29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 Os casos elencados nas alíneas do parágrafo anterior deverão ser registrados no Setor de Patrimônio, fundamentando a distribuição dos bens.</w:t>
      </w:r>
    </w:p>
    <w:p w14:paraId="4C1ACA1B" w14:textId="77777777" w:rsidR="009630DF" w:rsidRPr="001A281D" w:rsidRDefault="009630DF" w:rsidP="009630DF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3AC84567" w14:textId="77777777" w:rsidR="009630DF" w:rsidRPr="001A281D" w:rsidRDefault="009630DF" w:rsidP="009955E6">
      <w:pPr>
        <w:pStyle w:val="PargrafodaLista"/>
        <w:numPr>
          <w:ilvl w:val="0"/>
          <w:numId w:val="29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 Extinta a função ou verificada a vacância do cargo de confiança a carga patrimonial passará à responsabilidade da chefia imediatamente superior desta.</w:t>
      </w:r>
    </w:p>
    <w:p w14:paraId="48F83A27" w14:textId="77777777" w:rsidR="009630DF" w:rsidRPr="001A281D" w:rsidRDefault="009630DF" w:rsidP="009630DF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78638A1F" w14:textId="06359B21" w:rsidR="00D54712" w:rsidRPr="001A281D" w:rsidRDefault="0069655B" w:rsidP="009955E6">
      <w:pPr>
        <w:pStyle w:val="PargrafodaLista"/>
        <w:numPr>
          <w:ilvl w:val="0"/>
          <w:numId w:val="10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 </w:t>
      </w:r>
      <w:r w:rsidR="00D54712" w:rsidRPr="001A281D">
        <w:rPr>
          <w:sz w:val="22"/>
          <w:szCs w:val="22"/>
        </w:rPr>
        <w:t>Compete ao usuário contínuo:</w:t>
      </w:r>
    </w:p>
    <w:p w14:paraId="33B01C2C" w14:textId="77777777" w:rsidR="0069655B" w:rsidRPr="001A281D" w:rsidRDefault="0069655B" w:rsidP="0069655B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0711FD5D" w14:textId="0FD88FF9" w:rsidR="00D54712" w:rsidRPr="001A281D" w:rsidRDefault="00D54712" w:rsidP="009955E6">
      <w:pPr>
        <w:pStyle w:val="PargrafodaLista"/>
        <w:numPr>
          <w:ilvl w:val="0"/>
          <w:numId w:val="31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>Aceitar a carga patrimonial dos bens de que é usuário contínuo, atribuída pela respectiva chefia</w:t>
      </w:r>
      <w:r w:rsidR="0069655B" w:rsidRPr="001A281D">
        <w:rPr>
          <w:sz w:val="22"/>
          <w:szCs w:val="22"/>
        </w:rPr>
        <w:t xml:space="preserve"> </w:t>
      </w:r>
      <w:r w:rsidRPr="001A281D">
        <w:rPr>
          <w:sz w:val="22"/>
          <w:szCs w:val="22"/>
        </w:rPr>
        <w:t>imediata;</w:t>
      </w:r>
      <w:r w:rsidR="0069655B" w:rsidRPr="001A281D">
        <w:rPr>
          <w:sz w:val="22"/>
          <w:szCs w:val="22"/>
        </w:rPr>
        <w:t xml:space="preserve"> e</w:t>
      </w:r>
    </w:p>
    <w:p w14:paraId="7B3E1CFE" w14:textId="77777777" w:rsidR="0069655B" w:rsidRPr="001A281D" w:rsidRDefault="0069655B" w:rsidP="0069655B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58317DCC" w14:textId="0217F5F6" w:rsidR="00D54712" w:rsidRPr="001A281D" w:rsidRDefault="00D54712" w:rsidP="009955E6">
      <w:pPr>
        <w:pStyle w:val="PargrafodaLista"/>
        <w:numPr>
          <w:ilvl w:val="0"/>
          <w:numId w:val="31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>Devolver a carga patrimonial à sua chefia imediata ao deixar de ser usuário contínuo de um bem.</w:t>
      </w:r>
    </w:p>
    <w:p w14:paraId="1D3D366D" w14:textId="77777777" w:rsidR="00D54712" w:rsidRPr="001A281D" w:rsidRDefault="00D54712" w:rsidP="00D54712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18AFDE97" w14:textId="10837669" w:rsidR="00606419" w:rsidRPr="001A281D" w:rsidRDefault="00A42A40" w:rsidP="009955E6">
      <w:pPr>
        <w:pStyle w:val="PargrafodaLista"/>
        <w:numPr>
          <w:ilvl w:val="0"/>
          <w:numId w:val="10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>São responsáveis pela carga patrimonial dos bens específicos e os localizados nas</w:t>
      </w:r>
      <w:r w:rsidR="00DF7CBB"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>salas/ambientes, conforme listagem exemplificada, as funções e usuários contínuos:</w:t>
      </w:r>
    </w:p>
    <w:p w14:paraId="1E624C59" w14:textId="3C17C0A2" w:rsidR="00DF7CBB" w:rsidRPr="001A281D" w:rsidRDefault="00DF7CBB" w:rsidP="00DF7CBB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17E40A24" w14:textId="30F61593" w:rsidR="00DF7CBB" w:rsidRPr="001A281D" w:rsidRDefault="00DF7CBB" w:rsidP="009955E6">
      <w:pPr>
        <w:pStyle w:val="PargrafodaLista"/>
        <w:numPr>
          <w:ilvl w:val="0"/>
          <w:numId w:val="32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>Bibliotecário ou empregado com função equivalente, a quem compete:</w:t>
      </w:r>
    </w:p>
    <w:p w14:paraId="6BA67F51" w14:textId="6D6F3B3D" w:rsidR="00DF7CBB" w:rsidRPr="001A281D" w:rsidRDefault="00DF7CBB" w:rsidP="00DF7CBB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0CE9DD6C" w14:textId="4E55E6F8" w:rsidR="00DF7CBB" w:rsidRPr="001A281D" w:rsidRDefault="00DF7CBB" w:rsidP="009955E6">
      <w:pPr>
        <w:pStyle w:val="PargrafodaLista"/>
        <w:numPr>
          <w:ilvl w:val="1"/>
          <w:numId w:val="33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 A biblioteca e dependências; e</w:t>
      </w:r>
    </w:p>
    <w:p w14:paraId="508AA770" w14:textId="77777777" w:rsidR="00DF7CBB" w:rsidRPr="001A281D" w:rsidRDefault="00DF7CBB" w:rsidP="00DF7CBB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02E02618" w14:textId="7F5BD304" w:rsidR="00DF7CBB" w:rsidRPr="001A281D" w:rsidRDefault="00DF7CBB" w:rsidP="009955E6">
      <w:pPr>
        <w:pStyle w:val="PargrafodaLista"/>
        <w:numPr>
          <w:ilvl w:val="1"/>
          <w:numId w:val="33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 O acervo bibliográfico.</w:t>
      </w:r>
    </w:p>
    <w:p w14:paraId="22FF5391" w14:textId="77777777" w:rsidR="00DF7CBB" w:rsidRPr="001A281D" w:rsidRDefault="00DF7CBB" w:rsidP="00DF7CBB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01885AD2" w14:textId="5B2E5276" w:rsidR="00DF7CBB" w:rsidRPr="001A281D" w:rsidRDefault="00DF7CBB" w:rsidP="009955E6">
      <w:pPr>
        <w:pStyle w:val="PargrafodaLista"/>
        <w:numPr>
          <w:ilvl w:val="0"/>
          <w:numId w:val="32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>Gerente Geral, a quem compete:</w:t>
      </w:r>
    </w:p>
    <w:p w14:paraId="1B1E5ED9" w14:textId="77296679" w:rsidR="007B3D19" w:rsidRPr="001A281D" w:rsidRDefault="007B3D19" w:rsidP="007B3D19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3031C116" w14:textId="77777777" w:rsidR="007B3D19" w:rsidRPr="001A281D" w:rsidRDefault="007B3D19" w:rsidP="009955E6">
      <w:pPr>
        <w:pStyle w:val="PargrafodaLista"/>
        <w:numPr>
          <w:ilvl w:val="0"/>
          <w:numId w:val="34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lastRenderedPageBreak/>
        <w:t>A copa e dependências;</w:t>
      </w:r>
    </w:p>
    <w:p w14:paraId="7FC92348" w14:textId="77777777" w:rsidR="007B3D19" w:rsidRPr="001A281D" w:rsidRDefault="007B3D19" w:rsidP="007B3D19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17B73C37" w14:textId="77777777" w:rsidR="007B3D19" w:rsidRPr="001A281D" w:rsidRDefault="007B3D19" w:rsidP="009955E6">
      <w:pPr>
        <w:pStyle w:val="PargrafodaLista"/>
        <w:numPr>
          <w:ilvl w:val="0"/>
          <w:numId w:val="34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 Os bens dispostos em ambientes de uso comum que não sejam de uso exclusivo de alguma unidade setorial e demais bens sob uso da presidência; </w:t>
      </w:r>
    </w:p>
    <w:p w14:paraId="6B8DD0EF" w14:textId="77777777" w:rsidR="007B3D19" w:rsidRPr="001A281D" w:rsidRDefault="007B3D19" w:rsidP="007B3D19">
      <w:pPr>
        <w:pStyle w:val="PargrafodaLista"/>
        <w:rPr>
          <w:sz w:val="22"/>
          <w:szCs w:val="22"/>
        </w:rPr>
      </w:pPr>
    </w:p>
    <w:p w14:paraId="625B8D7F" w14:textId="75BBD616" w:rsidR="007B3D19" w:rsidRPr="001A281D" w:rsidRDefault="007B3D19" w:rsidP="009955E6">
      <w:pPr>
        <w:pStyle w:val="PargrafodaLista"/>
        <w:numPr>
          <w:ilvl w:val="0"/>
          <w:numId w:val="34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 Os ambientes destinados à promoção da qualidade de vida do empregado (academia, sala de descanso; e</w:t>
      </w:r>
    </w:p>
    <w:p w14:paraId="6D502337" w14:textId="77777777" w:rsidR="007B3D19" w:rsidRPr="001A281D" w:rsidRDefault="007B3D19" w:rsidP="007B3D19">
      <w:pPr>
        <w:pStyle w:val="PargrafodaLista"/>
        <w:rPr>
          <w:sz w:val="22"/>
          <w:szCs w:val="22"/>
        </w:rPr>
      </w:pPr>
    </w:p>
    <w:p w14:paraId="3663EC44" w14:textId="6CA988C9" w:rsidR="007B3D19" w:rsidRPr="001A281D" w:rsidRDefault="007B3D19" w:rsidP="009955E6">
      <w:pPr>
        <w:pStyle w:val="PargrafodaLista"/>
        <w:numPr>
          <w:ilvl w:val="0"/>
          <w:numId w:val="34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 Os auditórios e salas de reunião e videoconferência,</w:t>
      </w:r>
    </w:p>
    <w:p w14:paraId="0F731526" w14:textId="77777777" w:rsidR="007B3D19" w:rsidRPr="001A281D" w:rsidRDefault="007B3D19" w:rsidP="007B3D19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0AC5C3AA" w14:textId="187AF03F" w:rsidR="00DF7CBB" w:rsidRPr="001A281D" w:rsidRDefault="007B3D19" w:rsidP="009955E6">
      <w:pPr>
        <w:pStyle w:val="PargrafodaLista"/>
        <w:numPr>
          <w:ilvl w:val="0"/>
          <w:numId w:val="32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>Assessoria</w:t>
      </w:r>
      <w:r w:rsidR="00DF7CBB" w:rsidRPr="001A281D">
        <w:rPr>
          <w:sz w:val="22"/>
          <w:szCs w:val="22"/>
        </w:rPr>
        <w:t xml:space="preserve"> de Tecnologia da Informação, a quem compete:</w:t>
      </w:r>
    </w:p>
    <w:p w14:paraId="3F5F51E4" w14:textId="46D569BA" w:rsidR="007B3D19" w:rsidRPr="001A281D" w:rsidRDefault="007B3D19" w:rsidP="007B3D19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0D69156B" w14:textId="65D741B3" w:rsidR="007B3D19" w:rsidRPr="001A281D" w:rsidRDefault="007B3D19" w:rsidP="009955E6">
      <w:pPr>
        <w:pStyle w:val="PargrafodaLista"/>
        <w:numPr>
          <w:ilvl w:val="0"/>
          <w:numId w:val="35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 A infraestrutura de rede da unidade (equipamentos da rede de dados, </w:t>
      </w:r>
      <w:proofErr w:type="spellStart"/>
      <w:r w:rsidRPr="001A281D">
        <w:rPr>
          <w:sz w:val="22"/>
          <w:szCs w:val="22"/>
        </w:rPr>
        <w:t>hacks</w:t>
      </w:r>
      <w:proofErr w:type="spellEnd"/>
      <w:r w:rsidRPr="001A281D">
        <w:rPr>
          <w:sz w:val="22"/>
          <w:szCs w:val="22"/>
        </w:rPr>
        <w:t xml:space="preserve">, </w:t>
      </w:r>
      <w:proofErr w:type="spellStart"/>
      <w:r w:rsidRPr="001A281D">
        <w:rPr>
          <w:sz w:val="22"/>
          <w:szCs w:val="22"/>
        </w:rPr>
        <w:t>switchs</w:t>
      </w:r>
      <w:proofErr w:type="spellEnd"/>
      <w:r w:rsidRPr="001A281D">
        <w:rPr>
          <w:sz w:val="22"/>
          <w:szCs w:val="22"/>
        </w:rPr>
        <w:t xml:space="preserve">, </w:t>
      </w:r>
      <w:proofErr w:type="spellStart"/>
      <w:r w:rsidRPr="001A281D">
        <w:rPr>
          <w:sz w:val="22"/>
          <w:szCs w:val="22"/>
        </w:rPr>
        <w:t>access</w:t>
      </w:r>
      <w:proofErr w:type="spellEnd"/>
      <w:r w:rsidRPr="001A281D">
        <w:rPr>
          <w:sz w:val="22"/>
          <w:szCs w:val="22"/>
        </w:rPr>
        <w:t xml:space="preserve"> points, </w:t>
      </w:r>
      <w:proofErr w:type="spellStart"/>
      <w:r w:rsidRPr="001A281D">
        <w:rPr>
          <w:sz w:val="22"/>
          <w:szCs w:val="22"/>
        </w:rPr>
        <w:t>POEs</w:t>
      </w:r>
      <w:proofErr w:type="spellEnd"/>
      <w:r w:rsidRPr="001A281D">
        <w:rPr>
          <w:sz w:val="22"/>
          <w:szCs w:val="22"/>
        </w:rPr>
        <w:t xml:space="preserve"> e acessórios).</w:t>
      </w:r>
    </w:p>
    <w:p w14:paraId="0445CC81" w14:textId="19480E3B" w:rsidR="007B3D19" w:rsidRPr="001A281D" w:rsidRDefault="007B3D19" w:rsidP="007B3D19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0CE30AA2" w14:textId="3E25E6BF" w:rsidR="00DF7CBB" w:rsidRPr="001A281D" w:rsidRDefault="00156CE7" w:rsidP="009955E6">
      <w:pPr>
        <w:pStyle w:val="PargrafodaLista"/>
        <w:numPr>
          <w:ilvl w:val="0"/>
          <w:numId w:val="36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 </w:t>
      </w:r>
      <w:r w:rsidR="00DF7CBB" w:rsidRPr="001A281D">
        <w:rPr>
          <w:sz w:val="22"/>
          <w:szCs w:val="22"/>
        </w:rPr>
        <w:t>Na ausência de qualquer uma das funções ou empregado com atividade equivalente para atribuição</w:t>
      </w:r>
      <w:r w:rsidRPr="001A281D">
        <w:rPr>
          <w:sz w:val="22"/>
          <w:szCs w:val="22"/>
        </w:rPr>
        <w:t xml:space="preserve"> </w:t>
      </w:r>
      <w:r w:rsidR="00DF7CBB" w:rsidRPr="001A281D">
        <w:rPr>
          <w:sz w:val="22"/>
          <w:szCs w:val="22"/>
        </w:rPr>
        <w:t>a carga patrimonial passará a ser da chefia imediatamente superior.</w:t>
      </w:r>
    </w:p>
    <w:p w14:paraId="4F11FADD" w14:textId="77777777" w:rsidR="00156CE7" w:rsidRPr="001A281D" w:rsidRDefault="00156CE7" w:rsidP="00156CE7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25A56712" w14:textId="530537B8" w:rsidR="00DF7CBB" w:rsidRPr="001A281D" w:rsidRDefault="00156CE7" w:rsidP="009955E6">
      <w:pPr>
        <w:pStyle w:val="PargrafodaLista"/>
        <w:numPr>
          <w:ilvl w:val="0"/>
          <w:numId w:val="36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 </w:t>
      </w:r>
      <w:r w:rsidR="00DF7CBB" w:rsidRPr="001A281D">
        <w:rPr>
          <w:sz w:val="22"/>
          <w:szCs w:val="22"/>
        </w:rPr>
        <w:t xml:space="preserve">Respeitadas as peculiaridades, caberá </w:t>
      </w:r>
      <w:r w:rsidRPr="001A281D">
        <w:rPr>
          <w:sz w:val="22"/>
          <w:szCs w:val="22"/>
        </w:rPr>
        <w:t xml:space="preserve">ao Setor de Patrimônio </w:t>
      </w:r>
      <w:r w:rsidR="00DF7CBB" w:rsidRPr="001A281D">
        <w:rPr>
          <w:sz w:val="22"/>
          <w:szCs w:val="22"/>
        </w:rPr>
        <w:t>deliberar quanto à atribuição da carga patrimonial:</w:t>
      </w:r>
    </w:p>
    <w:p w14:paraId="0C466298" w14:textId="662DFE50" w:rsidR="00156CE7" w:rsidRPr="001A281D" w:rsidRDefault="00156CE7" w:rsidP="00156CE7">
      <w:pPr>
        <w:rPr>
          <w:sz w:val="22"/>
          <w:szCs w:val="22"/>
        </w:rPr>
      </w:pPr>
    </w:p>
    <w:p w14:paraId="33D0C4C6" w14:textId="7B6757CC" w:rsidR="00156CE7" w:rsidRPr="001A281D" w:rsidRDefault="00156CE7" w:rsidP="009955E6">
      <w:pPr>
        <w:pStyle w:val="PargrafodaLista"/>
        <w:numPr>
          <w:ilvl w:val="0"/>
          <w:numId w:val="37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>Nos casos omissos do caput deste artigo; e</w:t>
      </w:r>
    </w:p>
    <w:p w14:paraId="46A02EF6" w14:textId="77777777" w:rsidR="00156CE7" w:rsidRPr="001A281D" w:rsidRDefault="00156CE7" w:rsidP="00156CE7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6B19B02D" w14:textId="797D316E" w:rsidR="00156CE7" w:rsidRPr="001A281D" w:rsidRDefault="00156CE7" w:rsidP="009955E6">
      <w:pPr>
        <w:pStyle w:val="PargrafodaLista"/>
        <w:numPr>
          <w:ilvl w:val="0"/>
          <w:numId w:val="37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 Em caso de discordância de alguma das atribuições propostas no caput deste artigo.</w:t>
      </w:r>
    </w:p>
    <w:p w14:paraId="3C582D3A" w14:textId="77777777" w:rsidR="00156CE7" w:rsidRPr="001A281D" w:rsidRDefault="00156CE7" w:rsidP="00156CE7">
      <w:pPr>
        <w:rPr>
          <w:sz w:val="22"/>
          <w:szCs w:val="22"/>
        </w:rPr>
      </w:pPr>
    </w:p>
    <w:p w14:paraId="417F366E" w14:textId="05E37A05" w:rsidR="00DF7CBB" w:rsidRPr="001A281D" w:rsidRDefault="00156CE7" w:rsidP="009955E6">
      <w:pPr>
        <w:pStyle w:val="PargrafodaLista"/>
        <w:numPr>
          <w:ilvl w:val="0"/>
          <w:numId w:val="36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 </w:t>
      </w:r>
      <w:r w:rsidR="00DF7CBB" w:rsidRPr="001A281D">
        <w:rPr>
          <w:sz w:val="22"/>
          <w:szCs w:val="22"/>
        </w:rPr>
        <w:t>As deliberações de que tratam o parágrafo anterior deverão ser registradas e publicadas via</w:t>
      </w:r>
      <w:r w:rsidRPr="001A281D">
        <w:rPr>
          <w:sz w:val="22"/>
          <w:szCs w:val="22"/>
        </w:rPr>
        <w:t xml:space="preserve"> documento</w:t>
      </w:r>
      <w:r w:rsidR="00DF7CBB" w:rsidRPr="001A281D">
        <w:rPr>
          <w:sz w:val="22"/>
          <w:szCs w:val="22"/>
        </w:rPr>
        <w:t xml:space="preserve"> da unidade, conforme Art. </w:t>
      </w:r>
      <w:r w:rsidRPr="001A281D">
        <w:rPr>
          <w:sz w:val="22"/>
          <w:szCs w:val="22"/>
        </w:rPr>
        <w:t>59</w:t>
      </w:r>
      <w:r w:rsidR="00DF7CBB" w:rsidRPr="001A281D">
        <w:rPr>
          <w:sz w:val="22"/>
          <w:szCs w:val="22"/>
        </w:rPr>
        <w:t>.</w:t>
      </w:r>
    </w:p>
    <w:p w14:paraId="30CCF51F" w14:textId="77777777" w:rsidR="00DF7CBB" w:rsidRPr="001A281D" w:rsidRDefault="00DF7CBB" w:rsidP="00DF7CBB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3469199E" w14:textId="30F2CB5E" w:rsidR="00606419" w:rsidRPr="001A281D" w:rsidRDefault="00156CE7" w:rsidP="009955E6">
      <w:pPr>
        <w:pStyle w:val="PargrafodaLista"/>
        <w:numPr>
          <w:ilvl w:val="0"/>
          <w:numId w:val="10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 A unidade setorial deverá</w:t>
      </w:r>
      <w:r w:rsidR="00606419" w:rsidRPr="001A281D">
        <w:rPr>
          <w:sz w:val="22"/>
          <w:szCs w:val="22"/>
        </w:rPr>
        <w:t xml:space="preserve"> emitir </w:t>
      </w:r>
      <w:r w:rsidRPr="001A281D">
        <w:rPr>
          <w:sz w:val="22"/>
          <w:szCs w:val="22"/>
        </w:rPr>
        <w:t>documento</w:t>
      </w:r>
      <w:r w:rsidR="00606419" w:rsidRPr="001A281D">
        <w:rPr>
          <w:sz w:val="22"/>
          <w:szCs w:val="22"/>
        </w:rPr>
        <w:t xml:space="preserve">, contendo lista exaustiva </w:t>
      </w:r>
      <w:r w:rsidRPr="001A281D">
        <w:rPr>
          <w:sz w:val="22"/>
          <w:szCs w:val="22"/>
        </w:rPr>
        <w:t xml:space="preserve">dos bens </w:t>
      </w:r>
      <w:r w:rsidR="00606419" w:rsidRPr="001A281D">
        <w:rPr>
          <w:sz w:val="22"/>
          <w:szCs w:val="22"/>
        </w:rPr>
        <w:t>da unidade, determinando as atribuições de carga patrimonial em consonância com o disposto no Art.</w:t>
      </w:r>
      <w:r w:rsidRPr="001A281D">
        <w:rPr>
          <w:sz w:val="22"/>
          <w:szCs w:val="22"/>
        </w:rPr>
        <w:t xml:space="preserve"> 58</w:t>
      </w:r>
      <w:r w:rsidR="00606419" w:rsidRPr="001A281D">
        <w:rPr>
          <w:sz w:val="22"/>
          <w:szCs w:val="22"/>
        </w:rPr>
        <w:t>.</w:t>
      </w:r>
    </w:p>
    <w:p w14:paraId="5B337FF8" w14:textId="77777777" w:rsidR="006D4C5E" w:rsidRPr="001A281D" w:rsidRDefault="006D4C5E" w:rsidP="00A520C6">
      <w:pPr>
        <w:tabs>
          <w:tab w:val="left" w:pos="0"/>
        </w:tabs>
        <w:rPr>
          <w:sz w:val="22"/>
          <w:szCs w:val="22"/>
        </w:rPr>
      </w:pPr>
    </w:p>
    <w:p w14:paraId="507EFBDE" w14:textId="26A80F2B" w:rsidR="006D4C5E" w:rsidRPr="001A281D" w:rsidRDefault="006D4C5E" w:rsidP="006D4C5E">
      <w:pPr>
        <w:tabs>
          <w:tab w:val="left" w:pos="0"/>
        </w:tabs>
        <w:jc w:val="center"/>
        <w:rPr>
          <w:sz w:val="22"/>
          <w:szCs w:val="22"/>
        </w:rPr>
      </w:pPr>
      <w:r w:rsidRPr="001A281D">
        <w:rPr>
          <w:sz w:val="22"/>
          <w:szCs w:val="22"/>
        </w:rPr>
        <w:t>CAPÍTULO X</w:t>
      </w:r>
      <w:r w:rsidR="00A520C6" w:rsidRPr="001A281D">
        <w:rPr>
          <w:sz w:val="22"/>
          <w:szCs w:val="22"/>
        </w:rPr>
        <w:t>V</w:t>
      </w:r>
      <w:r w:rsidRPr="001A281D">
        <w:rPr>
          <w:sz w:val="22"/>
          <w:szCs w:val="22"/>
        </w:rPr>
        <w:t>I</w:t>
      </w:r>
    </w:p>
    <w:p w14:paraId="5345A54A" w14:textId="6C5B29F9" w:rsidR="006D4C5E" w:rsidRPr="001A281D" w:rsidRDefault="006D4C5E" w:rsidP="006D4C5E">
      <w:pPr>
        <w:tabs>
          <w:tab w:val="left" w:pos="0"/>
        </w:tabs>
        <w:jc w:val="center"/>
        <w:rPr>
          <w:sz w:val="22"/>
          <w:szCs w:val="22"/>
        </w:rPr>
      </w:pPr>
      <w:r w:rsidRPr="001A281D">
        <w:rPr>
          <w:sz w:val="22"/>
          <w:szCs w:val="22"/>
        </w:rPr>
        <w:t>DA DOAÇÃO DE BENS AO CAU/DF</w:t>
      </w:r>
    </w:p>
    <w:p w14:paraId="31E2DF07" w14:textId="77777777" w:rsidR="006D4C5E" w:rsidRPr="001A281D" w:rsidRDefault="006D4C5E" w:rsidP="006D4C5E">
      <w:pPr>
        <w:rPr>
          <w:sz w:val="22"/>
          <w:szCs w:val="22"/>
        </w:rPr>
      </w:pPr>
    </w:p>
    <w:p w14:paraId="6792CC88" w14:textId="0201121A" w:rsidR="006D4C5E" w:rsidRPr="001A281D" w:rsidRDefault="006D4C5E" w:rsidP="009955E6">
      <w:pPr>
        <w:numPr>
          <w:ilvl w:val="0"/>
          <w:numId w:val="10"/>
        </w:numPr>
        <w:tabs>
          <w:tab w:val="left" w:pos="0"/>
        </w:tabs>
        <w:ind w:left="0" w:firstLine="0"/>
        <w:contextualSpacing/>
        <w:rPr>
          <w:sz w:val="22"/>
          <w:szCs w:val="22"/>
        </w:rPr>
      </w:pPr>
      <w:r w:rsidRPr="001A281D">
        <w:rPr>
          <w:sz w:val="22"/>
          <w:szCs w:val="22"/>
        </w:rPr>
        <w:t xml:space="preserve"> Antes de dar início ao processo de doação de bens</w:t>
      </w:r>
      <w:r w:rsidR="00A520C6" w:rsidRPr="001A281D">
        <w:rPr>
          <w:sz w:val="22"/>
          <w:szCs w:val="22"/>
        </w:rPr>
        <w:t xml:space="preserve"> </w:t>
      </w:r>
      <w:r w:rsidRPr="001A281D">
        <w:rPr>
          <w:sz w:val="22"/>
          <w:szCs w:val="22"/>
        </w:rPr>
        <w:t>ao CAU/DF, a unidade setorial interessada deverá dirigir-se à Gerência de Administração e Finanças, que o instruirá quanto aos procedimentos adequados.</w:t>
      </w:r>
    </w:p>
    <w:p w14:paraId="05BD7811" w14:textId="77777777" w:rsidR="006D4C5E" w:rsidRPr="001A281D" w:rsidRDefault="006D4C5E" w:rsidP="006D4C5E">
      <w:pPr>
        <w:tabs>
          <w:tab w:val="left" w:pos="0"/>
          <w:tab w:val="left" w:pos="709"/>
        </w:tabs>
        <w:contextualSpacing/>
        <w:rPr>
          <w:sz w:val="22"/>
          <w:szCs w:val="22"/>
        </w:rPr>
      </w:pPr>
    </w:p>
    <w:p w14:paraId="50B3E4EA" w14:textId="77777777" w:rsidR="006D4C5E" w:rsidRPr="001A281D" w:rsidRDefault="006D4C5E" w:rsidP="009955E6">
      <w:pPr>
        <w:numPr>
          <w:ilvl w:val="0"/>
          <w:numId w:val="10"/>
        </w:numPr>
        <w:tabs>
          <w:tab w:val="left" w:pos="0"/>
          <w:tab w:val="left" w:pos="709"/>
        </w:tabs>
        <w:ind w:left="0" w:firstLine="0"/>
        <w:contextualSpacing/>
        <w:rPr>
          <w:sz w:val="22"/>
          <w:szCs w:val="22"/>
        </w:rPr>
      </w:pPr>
      <w:r w:rsidRPr="001A281D">
        <w:rPr>
          <w:sz w:val="22"/>
          <w:szCs w:val="22"/>
        </w:rPr>
        <w:t xml:space="preserve"> Todos os documentos relativos à doação deverão ser encaminhados ao setor competente, os quais comporão o processo de doação ao Conselho, encaminhando-o ao Presidente, para aceitação, mediante a emissão de Ato Administrativo incorporando o bem ao acervo patrimonial do Conselho.</w:t>
      </w:r>
    </w:p>
    <w:p w14:paraId="2061BC74" w14:textId="77777777" w:rsidR="006D4C5E" w:rsidRPr="001A281D" w:rsidRDefault="006D4C5E" w:rsidP="006D4C5E">
      <w:pPr>
        <w:tabs>
          <w:tab w:val="left" w:pos="0"/>
        </w:tabs>
        <w:contextualSpacing/>
        <w:rPr>
          <w:sz w:val="22"/>
          <w:szCs w:val="22"/>
        </w:rPr>
      </w:pPr>
    </w:p>
    <w:p w14:paraId="608760A4" w14:textId="77777777" w:rsidR="006D4C5E" w:rsidRPr="001A281D" w:rsidRDefault="006D4C5E" w:rsidP="009955E6">
      <w:pPr>
        <w:numPr>
          <w:ilvl w:val="0"/>
          <w:numId w:val="10"/>
        </w:numPr>
        <w:tabs>
          <w:tab w:val="left" w:pos="0"/>
          <w:tab w:val="left" w:pos="709"/>
        </w:tabs>
        <w:ind w:left="0" w:firstLine="0"/>
        <w:contextualSpacing/>
        <w:rPr>
          <w:sz w:val="22"/>
          <w:szCs w:val="22"/>
        </w:rPr>
      </w:pPr>
      <w:r w:rsidRPr="001A281D">
        <w:rPr>
          <w:sz w:val="22"/>
          <w:szCs w:val="22"/>
        </w:rPr>
        <w:t>O processo de doação de bens ao CAU/DF, por pessoas físicas ou jurídicas, estará concluso somente após o aceite oficial por parte do Presidente ou outra autoridade delegada, mediante a assinatura do Termo de Doação/Cessão, ouvida, previamente, a Assessoria Jurídica e a emissão de Ato da Presidência incorporando o bem.</w:t>
      </w:r>
    </w:p>
    <w:p w14:paraId="44935DC0" w14:textId="77777777" w:rsidR="006D4C5E" w:rsidRPr="001A281D" w:rsidRDefault="006D4C5E" w:rsidP="006D4C5E">
      <w:pPr>
        <w:tabs>
          <w:tab w:val="left" w:pos="0"/>
        </w:tabs>
        <w:rPr>
          <w:sz w:val="22"/>
          <w:szCs w:val="22"/>
        </w:rPr>
      </w:pPr>
    </w:p>
    <w:p w14:paraId="64807759" w14:textId="77777777" w:rsidR="006D4C5E" w:rsidRPr="001A281D" w:rsidRDefault="006D4C5E" w:rsidP="009955E6">
      <w:pPr>
        <w:numPr>
          <w:ilvl w:val="0"/>
          <w:numId w:val="1"/>
        </w:numPr>
        <w:tabs>
          <w:tab w:val="left" w:pos="0"/>
        </w:tabs>
        <w:ind w:left="0" w:firstLine="0"/>
        <w:contextualSpacing/>
        <w:rPr>
          <w:sz w:val="22"/>
          <w:szCs w:val="22"/>
        </w:rPr>
      </w:pPr>
      <w:r w:rsidRPr="001A281D">
        <w:rPr>
          <w:sz w:val="22"/>
          <w:szCs w:val="22"/>
        </w:rPr>
        <w:t xml:space="preserve"> No Termo de Doação deverá constar, obrigatoriamente: a identificação e assinatura do doador, a especificação, quantidade dos bens e respectivos valores.</w:t>
      </w:r>
    </w:p>
    <w:p w14:paraId="2F6F810D" w14:textId="77777777" w:rsidR="006D4C5E" w:rsidRPr="001A281D" w:rsidRDefault="006D4C5E" w:rsidP="006D4C5E">
      <w:pPr>
        <w:tabs>
          <w:tab w:val="left" w:pos="0"/>
        </w:tabs>
        <w:contextualSpacing/>
        <w:rPr>
          <w:sz w:val="22"/>
          <w:szCs w:val="22"/>
        </w:rPr>
      </w:pPr>
    </w:p>
    <w:p w14:paraId="63B6A2E4" w14:textId="5B905E63" w:rsidR="006D4C5E" w:rsidRPr="001A281D" w:rsidRDefault="006D4C5E" w:rsidP="009955E6">
      <w:pPr>
        <w:numPr>
          <w:ilvl w:val="0"/>
          <w:numId w:val="1"/>
        </w:numPr>
        <w:tabs>
          <w:tab w:val="left" w:pos="0"/>
        </w:tabs>
        <w:ind w:left="0" w:firstLine="0"/>
        <w:contextualSpacing/>
        <w:rPr>
          <w:sz w:val="22"/>
          <w:szCs w:val="22"/>
        </w:rPr>
      </w:pPr>
      <w:r w:rsidRPr="001A281D">
        <w:rPr>
          <w:sz w:val="22"/>
          <w:szCs w:val="22"/>
        </w:rPr>
        <w:t xml:space="preserve"> No caso de doação de bens por fundação de apoio ou entidade assemelhada, o Termo de Doação somente poderá ser assinado após o cumprimento das seguintes exigências:</w:t>
      </w:r>
    </w:p>
    <w:p w14:paraId="7093F67E" w14:textId="77777777" w:rsidR="006D4C5E" w:rsidRPr="001A281D" w:rsidRDefault="006D4C5E" w:rsidP="006D4C5E">
      <w:pPr>
        <w:tabs>
          <w:tab w:val="left" w:pos="0"/>
        </w:tabs>
        <w:contextualSpacing/>
        <w:rPr>
          <w:sz w:val="22"/>
          <w:szCs w:val="22"/>
        </w:rPr>
      </w:pPr>
    </w:p>
    <w:p w14:paraId="37F1FFE8" w14:textId="2DA78C2A" w:rsidR="009B3162" w:rsidRPr="00C527EB" w:rsidRDefault="006D4C5E" w:rsidP="009B3162">
      <w:pPr>
        <w:numPr>
          <w:ilvl w:val="0"/>
          <w:numId w:val="2"/>
        </w:numPr>
        <w:tabs>
          <w:tab w:val="left" w:pos="0"/>
        </w:tabs>
        <w:ind w:left="0" w:firstLine="0"/>
        <w:contextualSpacing/>
        <w:rPr>
          <w:sz w:val="22"/>
          <w:szCs w:val="22"/>
        </w:rPr>
      </w:pPr>
      <w:proofErr w:type="gramStart"/>
      <w:r w:rsidRPr="001A281D">
        <w:rPr>
          <w:sz w:val="22"/>
          <w:szCs w:val="22"/>
        </w:rPr>
        <w:t>que</w:t>
      </w:r>
      <w:proofErr w:type="gramEnd"/>
      <w:r w:rsidRPr="001A281D">
        <w:rPr>
          <w:sz w:val="22"/>
          <w:szCs w:val="22"/>
        </w:rPr>
        <w:t xml:space="preserve"> o bem esteja previamente identificado e tombado (</w:t>
      </w:r>
      <w:proofErr w:type="spellStart"/>
      <w:r w:rsidRPr="001A281D">
        <w:rPr>
          <w:sz w:val="22"/>
          <w:szCs w:val="22"/>
        </w:rPr>
        <w:t>plaquetado</w:t>
      </w:r>
      <w:proofErr w:type="spellEnd"/>
      <w:r w:rsidRPr="001A281D">
        <w:rPr>
          <w:sz w:val="22"/>
          <w:szCs w:val="22"/>
        </w:rPr>
        <w:t>) pela entidade de apoio;</w:t>
      </w:r>
    </w:p>
    <w:p w14:paraId="595F295D" w14:textId="77777777" w:rsidR="006D4C5E" w:rsidRPr="001A281D" w:rsidRDefault="006D4C5E" w:rsidP="009955E6">
      <w:pPr>
        <w:numPr>
          <w:ilvl w:val="0"/>
          <w:numId w:val="2"/>
        </w:numPr>
        <w:tabs>
          <w:tab w:val="left" w:pos="0"/>
        </w:tabs>
        <w:ind w:left="0" w:firstLine="0"/>
        <w:contextualSpacing/>
        <w:rPr>
          <w:sz w:val="22"/>
          <w:szCs w:val="22"/>
        </w:rPr>
      </w:pPr>
      <w:proofErr w:type="gramStart"/>
      <w:r w:rsidRPr="001A281D">
        <w:rPr>
          <w:sz w:val="22"/>
          <w:szCs w:val="22"/>
        </w:rPr>
        <w:lastRenderedPageBreak/>
        <w:t>que</w:t>
      </w:r>
      <w:proofErr w:type="gramEnd"/>
      <w:r w:rsidRPr="001A281D">
        <w:rPr>
          <w:sz w:val="22"/>
          <w:szCs w:val="22"/>
        </w:rPr>
        <w:t xml:space="preserve"> a entidade de apoio indique a localização precisa do bem e o nome do responsável por sua guarda e manutenção;</w:t>
      </w:r>
    </w:p>
    <w:p w14:paraId="32C2CD7F" w14:textId="77777777" w:rsidR="006D4C5E" w:rsidRPr="001A281D" w:rsidRDefault="006D4C5E" w:rsidP="006D4C5E">
      <w:pPr>
        <w:tabs>
          <w:tab w:val="left" w:pos="0"/>
        </w:tabs>
        <w:contextualSpacing/>
        <w:rPr>
          <w:sz w:val="22"/>
          <w:szCs w:val="22"/>
        </w:rPr>
      </w:pPr>
    </w:p>
    <w:p w14:paraId="76524C83" w14:textId="77777777" w:rsidR="006D4C5E" w:rsidRPr="001A281D" w:rsidRDefault="006D4C5E" w:rsidP="009955E6">
      <w:pPr>
        <w:numPr>
          <w:ilvl w:val="0"/>
          <w:numId w:val="2"/>
        </w:numPr>
        <w:tabs>
          <w:tab w:val="left" w:pos="0"/>
        </w:tabs>
        <w:ind w:left="0" w:firstLine="0"/>
        <w:contextualSpacing/>
        <w:rPr>
          <w:sz w:val="22"/>
          <w:szCs w:val="22"/>
        </w:rPr>
      </w:pPr>
      <w:proofErr w:type="gramStart"/>
      <w:r w:rsidRPr="001A281D">
        <w:rPr>
          <w:sz w:val="22"/>
          <w:szCs w:val="22"/>
        </w:rPr>
        <w:t>que</w:t>
      </w:r>
      <w:proofErr w:type="gramEnd"/>
      <w:r w:rsidRPr="001A281D">
        <w:rPr>
          <w:sz w:val="22"/>
          <w:szCs w:val="22"/>
        </w:rPr>
        <w:t xml:space="preserve"> a entidade de apoio apresente documento comprobatório da entrega do bem a empregado do Conselho;</w:t>
      </w:r>
    </w:p>
    <w:p w14:paraId="4E4E3374" w14:textId="77777777" w:rsidR="006D4C5E" w:rsidRPr="001A281D" w:rsidRDefault="006D4C5E" w:rsidP="006D4C5E">
      <w:pPr>
        <w:tabs>
          <w:tab w:val="left" w:pos="0"/>
        </w:tabs>
        <w:contextualSpacing/>
        <w:rPr>
          <w:sz w:val="22"/>
          <w:szCs w:val="22"/>
        </w:rPr>
      </w:pPr>
    </w:p>
    <w:p w14:paraId="2918B857" w14:textId="77777777" w:rsidR="006D4C5E" w:rsidRPr="001A281D" w:rsidRDefault="006D4C5E" w:rsidP="009955E6">
      <w:pPr>
        <w:numPr>
          <w:ilvl w:val="0"/>
          <w:numId w:val="2"/>
        </w:numPr>
        <w:tabs>
          <w:tab w:val="left" w:pos="0"/>
        </w:tabs>
        <w:ind w:left="0" w:firstLine="0"/>
        <w:contextualSpacing/>
        <w:rPr>
          <w:sz w:val="22"/>
          <w:szCs w:val="22"/>
        </w:rPr>
      </w:pPr>
      <w:proofErr w:type="gramStart"/>
      <w:r w:rsidRPr="001A281D">
        <w:rPr>
          <w:sz w:val="22"/>
          <w:szCs w:val="22"/>
        </w:rPr>
        <w:t>que</w:t>
      </w:r>
      <w:proofErr w:type="gramEnd"/>
      <w:r w:rsidRPr="001A281D">
        <w:rPr>
          <w:sz w:val="22"/>
          <w:szCs w:val="22"/>
        </w:rPr>
        <w:t xml:space="preserve"> o bem esteja devidamente tombado pelo CAU/DF e atribuída a respectiva carga patrimonial; e</w:t>
      </w:r>
    </w:p>
    <w:p w14:paraId="3464BB39" w14:textId="77777777" w:rsidR="006D4C5E" w:rsidRPr="001A281D" w:rsidRDefault="006D4C5E" w:rsidP="006D4C5E">
      <w:pPr>
        <w:tabs>
          <w:tab w:val="left" w:pos="0"/>
        </w:tabs>
        <w:contextualSpacing/>
        <w:rPr>
          <w:sz w:val="22"/>
          <w:szCs w:val="22"/>
        </w:rPr>
      </w:pPr>
    </w:p>
    <w:p w14:paraId="176F367A" w14:textId="77777777" w:rsidR="006D4C5E" w:rsidRPr="001A281D" w:rsidRDefault="006D4C5E" w:rsidP="009955E6">
      <w:pPr>
        <w:numPr>
          <w:ilvl w:val="0"/>
          <w:numId w:val="2"/>
        </w:numPr>
        <w:tabs>
          <w:tab w:val="left" w:pos="0"/>
        </w:tabs>
        <w:ind w:left="0" w:firstLine="0"/>
        <w:contextualSpacing/>
        <w:rPr>
          <w:sz w:val="22"/>
          <w:szCs w:val="22"/>
        </w:rPr>
      </w:pPr>
      <w:proofErr w:type="gramStart"/>
      <w:r w:rsidRPr="001A281D">
        <w:rPr>
          <w:sz w:val="22"/>
          <w:szCs w:val="22"/>
        </w:rPr>
        <w:t>que</w:t>
      </w:r>
      <w:proofErr w:type="gramEnd"/>
      <w:r w:rsidRPr="001A281D">
        <w:rPr>
          <w:sz w:val="22"/>
          <w:szCs w:val="22"/>
        </w:rPr>
        <w:t xml:space="preserve"> o Termo de Doação seja entregue ao CAU/DF no prazo máximo de 30 (trinta) dias, após a emissão da nota fiscal, respeitados os prazos contratuais.</w:t>
      </w:r>
    </w:p>
    <w:p w14:paraId="2089A5B6" w14:textId="77777777" w:rsidR="006D4C5E" w:rsidRPr="001A281D" w:rsidRDefault="006D4C5E" w:rsidP="006D4C5E">
      <w:pPr>
        <w:tabs>
          <w:tab w:val="left" w:pos="0"/>
        </w:tabs>
        <w:rPr>
          <w:sz w:val="22"/>
          <w:szCs w:val="22"/>
        </w:rPr>
      </w:pPr>
    </w:p>
    <w:p w14:paraId="5BA70438" w14:textId="77777777" w:rsidR="006D4C5E" w:rsidRPr="001A281D" w:rsidRDefault="006D4C5E" w:rsidP="009955E6">
      <w:pPr>
        <w:numPr>
          <w:ilvl w:val="0"/>
          <w:numId w:val="10"/>
        </w:numPr>
        <w:tabs>
          <w:tab w:val="left" w:pos="0"/>
          <w:tab w:val="left" w:pos="709"/>
        </w:tabs>
        <w:ind w:left="0" w:firstLine="0"/>
        <w:contextualSpacing/>
        <w:rPr>
          <w:sz w:val="22"/>
          <w:szCs w:val="22"/>
        </w:rPr>
      </w:pPr>
      <w:r w:rsidRPr="001A281D">
        <w:rPr>
          <w:sz w:val="22"/>
          <w:szCs w:val="22"/>
        </w:rPr>
        <w:t>Os bens doados deverão dar entrada no CAU/DF, onde serão tombados, e, após a assinatura do respectivo Termo de Responsabilidade Patrimonial, serão distribuídos às unidades setoriais interessadas.</w:t>
      </w:r>
    </w:p>
    <w:p w14:paraId="3159AEAA" w14:textId="77777777" w:rsidR="006D4C5E" w:rsidRPr="001A281D" w:rsidRDefault="006D4C5E" w:rsidP="006D4C5E">
      <w:pPr>
        <w:tabs>
          <w:tab w:val="left" w:pos="0"/>
          <w:tab w:val="left" w:pos="709"/>
        </w:tabs>
        <w:contextualSpacing/>
        <w:rPr>
          <w:sz w:val="22"/>
          <w:szCs w:val="22"/>
        </w:rPr>
      </w:pPr>
    </w:p>
    <w:p w14:paraId="588E6CD3" w14:textId="77777777" w:rsidR="006D4C5E" w:rsidRPr="001A281D" w:rsidRDefault="006D4C5E" w:rsidP="009955E6">
      <w:pPr>
        <w:numPr>
          <w:ilvl w:val="0"/>
          <w:numId w:val="3"/>
        </w:numPr>
        <w:tabs>
          <w:tab w:val="left" w:pos="0"/>
        </w:tabs>
        <w:ind w:left="0" w:firstLine="0"/>
        <w:contextualSpacing/>
        <w:rPr>
          <w:sz w:val="22"/>
          <w:szCs w:val="22"/>
        </w:rPr>
      </w:pPr>
      <w:r w:rsidRPr="001A281D">
        <w:rPr>
          <w:sz w:val="22"/>
          <w:szCs w:val="22"/>
        </w:rPr>
        <w:t xml:space="preserve"> Os bens culturais doados deverão dar entrada na CAU/DF, para a avaliação, classificação, catalogação e tombamento dos bens para, após a assinatura do respectivo Termo de Responsabilidade Patrimonial, serem distribuídos às unidades setoriais onde ficarão expostos.</w:t>
      </w:r>
    </w:p>
    <w:p w14:paraId="6AF1B5EA" w14:textId="77777777" w:rsidR="006D4C5E" w:rsidRPr="001A281D" w:rsidRDefault="006D4C5E" w:rsidP="006D4C5E">
      <w:pPr>
        <w:tabs>
          <w:tab w:val="left" w:pos="0"/>
        </w:tabs>
        <w:contextualSpacing/>
        <w:rPr>
          <w:sz w:val="22"/>
          <w:szCs w:val="22"/>
        </w:rPr>
      </w:pPr>
    </w:p>
    <w:p w14:paraId="55DCB4FD" w14:textId="77777777" w:rsidR="006D4C5E" w:rsidRPr="001A281D" w:rsidRDefault="006D4C5E" w:rsidP="009955E6">
      <w:pPr>
        <w:numPr>
          <w:ilvl w:val="0"/>
          <w:numId w:val="3"/>
        </w:numPr>
        <w:tabs>
          <w:tab w:val="left" w:pos="0"/>
        </w:tabs>
        <w:ind w:left="0" w:firstLine="0"/>
        <w:contextualSpacing/>
        <w:rPr>
          <w:sz w:val="22"/>
          <w:szCs w:val="22"/>
        </w:rPr>
      </w:pPr>
      <w:r w:rsidRPr="001A281D">
        <w:rPr>
          <w:sz w:val="22"/>
          <w:szCs w:val="22"/>
        </w:rPr>
        <w:t xml:space="preserve"> Quando, em razão de seu volume, tamanho ou peso, ou por necessidade exclusiva de trabalho, os bens doados tiverem de ser recebidos diretamente na unidade setorial ou local onde serão expostos, a Gerência Geral deverá ser previamente comunicada, para efeito de efetuar o respectivo tombamento </w:t>
      </w:r>
      <w:r w:rsidRPr="001A281D">
        <w:rPr>
          <w:i/>
          <w:iCs/>
          <w:sz w:val="22"/>
          <w:szCs w:val="22"/>
        </w:rPr>
        <w:t>in loco</w:t>
      </w:r>
      <w:r w:rsidRPr="001A281D">
        <w:rPr>
          <w:sz w:val="22"/>
          <w:szCs w:val="22"/>
        </w:rPr>
        <w:t>.</w:t>
      </w:r>
    </w:p>
    <w:p w14:paraId="0F1825CE" w14:textId="77777777" w:rsidR="006D4C5E" w:rsidRPr="001A281D" w:rsidRDefault="006D4C5E" w:rsidP="006D4C5E">
      <w:pPr>
        <w:tabs>
          <w:tab w:val="left" w:pos="0"/>
          <w:tab w:val="left" w:pos="709"/>
        </w:tabs>
        <w:contextualSpacing/>
        <w:rPr>
          <w:sz w:val="22"/>
          <w:szCs w:val="22"/>
        </w:rPr>
      </w:pPr>
    </w:p>
    <w:p w14:paraId="2C6F05C9" w14:textId="59F34444" w:rsidR="006D4C5E" w:rsidRPr="001A281D" w:rsidRDefault="009B3162" w:rsidP="009955E6">
      <w:pPr>
        <w:numPr>
          <w:ilvl w:val="0"/>
          <w:numId w:val="10"/>
        </w:numPr>
        <w:tabs>
          <w:tab w:val="left" w:pos="0"/>
          <w:tab w:val="left" w:pos="709"/>
        </w:tabs>
        <w:ind w:left="0" w:firstLine="0"/>
        <w:contextualSpacing/>
        <w:rPr>
          <w:sz w:val="22"/>
          <w:szCs w:val="22"/>
        </w:rPr>
      </w:pPr>
      <w:r w:rsidRPr="001A281D">
        <w:rPr>
          <w:sz w:val="22"/>
          <w:szCs w:val="22"/>
        </w:rPr>
        <w:t xml:space="preserve"> </w:t>
      </w:r>
      <w:r w:rsidR="006D4C5E" w:rsidRPr="001A281D">
        <w:rPr>
          <w:sz w:val="22"/>
          <w:szCs w:val="22"/>
        </w:rPr>
        <w:t>O descumprimento do disposto neste Capítulo, quando ocasionar descontrole, imprecisão de características ou de quantidades e extravio de carga doada, implicará a responsabilização pela prestação de contas por parte do interessado da unidade setorial que intermediou o processo de doação.</w:t>
      </w:r>
    </w:p>
    <w:p w14:paraId="3A3DC178" w14:textId="77777777" w:rsidR="006D4C5E" w:rsidRPr="001A281D" w:rsidRDefault="006D4C5E" w:rsidP="006D4C5E">
      <w:pPr>
        <w:tabs>
          <w:tab w:val="left" w:pos="0"/>
          <w:tab w:val="left" w:pos="709"/>
        </w:tabs>
        <w:contextualSpacing/>
        <w:rPr>
          <w:sz w:val="22"/>
          <w:szCs w:val="22"/>
        </w:rPr>
      </w:pPr>
    </w:p>
    <w:p w14:paraId="5594F09F" w14:textId="6B2173DB" w:rsidR="009B3162" w:rsidRPr="001A281D" w:rsidRDefault="006D4C5E" w:rsidP="006D4C5E">
      <w:pPr>
        <w:tabs>
          <w:tab w:val="left" w:pos="0"/>
        </w:tabs>
        <w:jc w:val="center"/>
        <w:rPr>
          <w:sz w:val="22"/>
          <w:szCs w:val="22"/>
        </w:rPr>
      </w:pPr>
      <w:r w:rsidRPr="001A281D">
        <w:rPr>
          <w:sz w:val="22"/>
          <w:szCs w:val="22"/>
        </w:rPr>
        <w:t>CAPÍTULO X</w:t>
      </w:r>
      <w:r w:rsidR="00A520C6" w:rsidRPr="001A281D">
        <w:rPr>
          <w:sz w:val="22"/>
          <w:szCs w:val="22"/>
        </w:rPr>
        <w:t>V</w:t>
      </w:r>
    </w:p>
    <w:p w14:paraId="6E33DD13" w14:textId="4A3AFCC6" w:rsidR="006D4C5E" w:rsidRPr="001A281D" w:rsidRDefault="009B3162" w:rsidP="006D4C5E">
      <w:pPr>
        <w:tabs>
          <w:tab w:val="left" w:pos="0"/>
        </w:tabs>
        <w:jc w:val="center"/>
        <w:rPr>
          <w:sz w:val="22"/>
          <w:szCs w:val="22"/>
        </w:rPr>
      </w:pPr>
      <w:r w:rsidRPr="001A281D">
        <w:rPr>
          <w:sz w:val="22"/>
          <w:szCs w:val="22"/>
        </w:rPr>
        <w:t>DO INVENTÁRIO PATRIMONIAL</w:t>
      </w:r>
    </w:p>
    <w:p w14:paraId="56B522DA" w14:textId="77777777" w:rsidR="006D4C5E" w:rsidRPr="001A281D" w:rsidRDefault="006D4C5E" w:rsidP="009B3162">
      <w:pPr>
        <w:tabs>
          <w:tab w:val="left" w:pos="709"/>
        </w:tabs>
        <w:contextualSpacing/>
        <w:rPr>
          <w:sz w:val="22"/>
          <w:szCs w:val="22"/>
        </w:rPr>
      </w:pPr>
    </w:p>
    <w:p w14:paraId="7E06F642" w14:textId="77777777" w:rsidR="006D4C5E" w:rsidRPr="001A281D" w:rsidRDefault="006D4C5E" w:rsidP="009955E6">
      <w:pPr>
        <w:numPr>
          <w:ilvl w:val="0"/>
          <w:numId w:val="10"/>
        </w:numPr>
        <w:tabs>
          <w:tab w:val="left" w:pos="709"/>
        </w:tabs>
        <w:ind w:left="0" w:firstLine="0"/>
        <w:contextualSpacing/>
        <w:rPr>
          <w:sz w:val="22"/>
          <w:szCs w:val="22"/>
        </w:rPr>
      </w:pPr>
      <w:r w:rsidRPr="001A281D">
        <w:rPr>
          <w:sz w:val="22"/>
          <w:szCs w:val="22"/>
        </w:rPr>
        <w:t>O inventário físico dos bens patrimoniais será realizado anualmente, e sempre que houver alterações significativas na maioria dos bens, em todas as unidades setoriais do CAU/DF.</w:t>
      </w:r>
    </w:p>
    <w:p w14:paraId="6C2245D9" w14:textId="77777777" w:rsidR="006D4C5E" w:rsidRPr="001A281D" w:rsidRDefault="006D4C5E" w:rsidP="009B3162">
      <w:pPr>
        <w:tabs>
          <w:tab w:val="left" w:pos="709"/>
        </w:tabs>
        <w:contextualSpacing/>
        <w:rPr>
          <w:sz w:val="22"/>
          <w:szCs w:val="22"/>
        </w:rPr>
      </w:pPr>
    </w:p>
    <w:p w14:paraId="79DE8A0B" w14:textId="77777777" w:rsidR="006D4C5E" w:rsidRPr="001A281D" w:rsidRDefault="006D4C5E" w:rsidP="009955E6">
      <w:pPr>
        <w:numPr>
          <w:ilvl w:val="0"/>
          <w:numId w:val="10"/>
        </w:numPr>
        <w:tabs>
          <w:tab w:val="left" w:pos="709"/>
        </w:tabs>
        <w:ind w:left="0" w:firstLine="0"/>
        <w:contextualSpacing/>
        <w:rPr>
          <w:sz w:val="22"/>
          <w:szCs w:val="22"/>
        </w:rPr>
      </w:pPr>
      <w:r w:rsidRPr="001A281D">
        <w:rPr>
          <w:sz w:val="22"/>
          <w:szCs w:val="22"/>
        </w:rPr>
        <w:t>Para a realização do inventário patrimonial anual, o Agente Patrimonial Delegado de cada unidade setorial providenciará o levantamento do seu respectivo acervo.</w:t>
      </w:r>
    </w:p>
    <w:p w14:paraId="6962BDB5" w14:textId="77777777" w:rsidR="006D4C5E" w:rsidRPr="001A281D" w:rsidRDefault="006D4C5E" w:rsidP="009B3162">
      <w:pPr>
        <w:contextualSpacing/>
        <w:rPr>
          <w:sz w:val="22"/>
          <w:szCs w:val="22"/>
        </w:rPr>
      </w:pPr>
    </w:p>
    <w:p w14:paraId="0C14B062" w14:textId="77777777" w:rsidR="006D4C5E" w:rsidRPr="001A281D" w:rsidRDefault="006D4C5E" w:rsidP="009955E6">
      <w:pPr>
        <w:numPr>
          <w:ilvl w:val="0"/>
          <w:numId w:val="10"/>
        </w:numPr>
        <w:tabs>
          <w:tab w:val="left" w:pos="709"/>
        </w:tabs>
        <w:ind w:left="0" w:firstLine="0"/>
        <w:contextualSpacing/>
        <w:rPr>
          <w:sz w:val="22"/>
          <w:szCs w:val="22"/>
        </w:rPr>
      </w:pPr>
      <w:r w:rsidRPr="001A281D">
        <w:rPr>
          <w:sz w:val="22"/>
          <w:szCs w:val="22"/>
        </w:rPr>
        <w:t>Os relatórios finais de Inventário Patrimonial Anual deverão ser encaminhados à Gerência de Administração e Finanças, até o dia 30 de novembro de cada exercício, para integrar a Prestação de Contas Físico-Financeira do CAU/DF.</w:t>
      </w:r>
    </w:p>
    <w:p w14:paraId="10BF5B19" w14:textId="77777777" w:rsidR="006D4C5E" w:rsidRPr="001A281D" w:rsidRDefault="006D4C5E" w:rsidP="009B3162">
      <w:pPr>
        <w:tabs>
          <w:tab w:val="left" w:pos="709"/>
        </w:tabs>
        <w:contextualSpacing/>
        <w:rPr>
          <w:sz w:val="22"/>
          <w:szCs w:val="22"/>
        </w:rPr>
      </w:pPr>
    </w:p>
    <w:p w14:paraId="18168A1A" w14:textId="77777777" w:rsidR="006D4C5E" w:rsidRPr="001A281D" w:rsidRDefault="006D4C5E" w:rsidP="006D4C5E">
      <w:pPr>
        <w:tabs>
          <w:tab w:val="left" w:pos="0"/>
        </w:tabs>
        <w:rPr>
          <w:sz w:val="22"/>
          <w:szCs w:val="22"/>
        </w:rPr>
      </w:pPr>
      <w:r w:rsidRPr="001A281D">
        <w:rPr>
          <w:sz w:val="22"/>
          <w:szCs w:val="22"/>
        </w:rPr>
        <w:t>Parágrafo único. A responsabilidade pelo relatório de inventário e o seu encaminhamento à Gerência de Administração e Finanças é do titular da unidade setorial, e dele deverão constar a relação de bens móveis inventariados por agente, devidamente assinado, sendo que eventuais ocorrências detectadas na carga patrimonial deverão ser registradas e detalhadas.</w:t>
      </w:r>
    </w:p>
    <w:p w14:paraId="7DFDCDF8" w14:textId="77777777" w:rsidR="006D4C5E" w:rsidRPr="001A281D" w:rsidRDefault="006D4C5E" w:rsidP="009B3162">
      <w:pPr>
        <w:rPr>
          <w:bCs/>
          <w:sz w:val="22"/>
          <w:szCs w:val="22"/>
        </w:rPr>
      </w:pPr>
    </w:p>
    <w:p w14:paraId="461670BC" w14:textId="741A5FD7" w:rsidR="00156CE7" w:rsidRPr="001A281D" w:rsidRDefault="00156CE7" w:rsidP="00156CE7">
      <w:pPr>
        <w:tabs>
          <w:tab w:val="left" w:pos="0"/>
        </w:tabs>
        <w:jc w:val="center"/>
        <w:rPr>
          <w:sz w:val="22"/>
          <w:szCs w:val="22"/>
        </w:rPr>
      </w:pPr>
      <w:r w:rsidRPr="001A281D">
        <w:rPr>
          <w:sz w:val="22"/>
          <w:szCs w:val="22"/>
        </w:rPr>
        <w:t>CAPÍTULO X</w:t>
      </w:r>
      <w:r w:rsidR="00A520C6" w:rsidRPr="001A281D">
        <w:rPr>
          <w:sz w:val="22"/>
          <w:szCs w:val="22"/>
        </w:rPr>
        <w:t>VI</w:t>
      </w:r>
    </w:p>
    <w:p w14:paraId="65EFBC47" w14:textId="77777777" w:rsidR="00156CE7" w:rsidRPr="001A281D" w:rsidRDefault="00156CE7" w:rsidP="00156CE7">
      <w:pPr>
        <w:tabs>
          <w:tab w:val="left" w:pos="0"/>
        </w:tabs>
        <w:jc w:val="center"/>
        <w:rPr>
          <w:sz w:val="22"/>
          <w:szCs w:val="22"/>
        </w:rPr>
      </w:pPr>
      <w:r w:rsidRPr="001A281D">
        <w:rPr>
          <w:sz w:val="22"/>
          <w:szCs w:val="22"/>
        </w:rPr>
        <w:t>DAS DISPOSIÇÕES FINAIS</w:t>
      </w:r>
    </w:p>
    <w:p w14:paraId="56939B46" w14:textId="77B8BCD2" w:rsidR="00156CE7" w:rsidRPr="001A281D" w:rsidRDefault="00156CE7" w:rsidP="00156CE7">
      <w:pPr>
        <w:pStyle w:val="PargrafodaLista"/>
        <w:tabs>
          <w:tab w:val="left" w:pos="0"/>
        </w:tabs>
        <w:ind w:left="0"/>
        <w:rPr>
          <w:sz w:val="22"/>
          <w:szCs w:val="22"/>
        </w:rPr>
      </w:pPr>
    </w:p>
    <w:p w14:paraId="16BF2C4C" w14:textId="78BC81D0" w:rsidR="005D54B5" w:rsidRPr="00C527EB" w:rsidRDefault="00156CE7" w:rsidP="00C527EB">
      <w:pPr>
        <w:pStyle w:val="PargrafodaLista"/>
        <w:numPr>
          <w:ilvl w:val="0"/>
          <w:numId w:val="10"/>
        </w:numPr>
        <w:tabs>
          <w:tab w:val="left" w:pos="0"/>
        </w:tabs>
        <w:ind w:left="0" w:firstLine="0"/>
        <w:rPr>
          <w:sz w:val="22"/>
          <w:szCs w:val="22"/>
        </w:rPr>
      </w:pP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>Todos os procedimentos serão demandados em processo administrativo ou recomendados</w:t>
      </w: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>por documento oficial, principalmente no que diz respeito a incorporação e</w:t>
      </w:r>
      <w:r w:rsidRPr="001A281D">
        <w:rPr>
          <w:sz w:val="22"/>
          <w:szCs w:val="22"/>
        </w:rPr>
        <w:t xml:space="preserve"> </w:t>
      </w:r>
      <w:r w:rsidR="00606419" w:rsidRPr="001A281D">
        <w:rPr>
          <w:sz w:val="22"/>
          <w:szCs w:val="22"/>
        </w:rPr>
        <w:t>desincorporação do erário.</w:t>
      </w:r>
    </w:p>
    <w:p w14:paraId="7BDADF8D" w14:textId="7996BBA5" w:rsidR="005D54B5" w:rsidRPr="001A281D" w:rsidRDefault="005D54B5" w:rsidP="005D54B5">
      <w:pPr>
        <w:tabs>
          <w:tab w:val="left" w:pos="0"/>
        </w:tabs>
        <w:rPr>
          <w:sz w:val="22"/>
          <w:szCs w:val="22"/>
        </w:rPr>
      </w:pPr>
    </w:p>
    <w:p w14:paraId="2D8B5BF4" w14:textId="65D3D7F8" w:rsidR="005D54B5" w:rsidRPr="001A281D" w:rsidRDefault="005D54B5" w:rsidP="005D54B5">
      <w:pPr>
        <w:jc w:val="center"/>
        <w:rPr>
          <w:b/>
          <w:bCs/>
          <w:sz w:val="22"/>
          <w:szCs w:val="22"/>
        </w:rPr>
      </w:pPr>
      <w:r w:rsidRPr="001A281D">
        <w:rPr>
          <w:b/>
          <w:bCs/>
          <w:sz w:val="22"/>
          <w:szCs w:val="22"/>
        </w:rPr>
        <w:lastRenderedPageBreak/>
        <w:t>PORTARIA NORMATIVA Nº 4, DE 2</w:t>
      </w:r>
      <w:r w:rsidR="00B533D3">
        <w:rPr>
          <w:b/>
          <w:bCs/>
          <w:sz w:val="22"/>
          <w:szCs w:val="22"/>
        </w:rPr>
        <w:t>2</w:t>
      </w:r>
      <w:r w:rsidRPr="001A281D">
        <w:rPr>
          <w:b/>
          <w:bCs/>
          <w:sz w:val="22"/>
          <w:szCs w:val="22"/>
        </w:rPr>
        <w:t xml:space="preserve"> DE ABRIL DE 2020.</w:t>
      </w:r>
    </w:p>
    <w:p w14:paraId="56535909" w14:textId="77777777" w:rsidR="005D54B5" w:rsidRPr="001A281D" w:rsidRDefault="005D54B5" w:rsidP="005D54B5">
      <w:pPr>
        <w:jc w:val="center"/>
        <w:rPr>
          <w:b/>
          <w:bCs/>
          <w:sz w:val="22"/>
          <w:szCs w:val="22"/>
        </w:rPr>
      </w:pPr>
    </w:p>
    <w:p w14:paraId="568B8D5A" w14:textId="77777777" w:rsidR="005D54B5" w:rsidRPr="001A281D" w:rsidRDefault="005D54B5" w:rsidP="005D54B5">
      <w:pPr>
        <w:jc w:val="center"/>
        <w:rPr>
          <w:b/>
          <w:bCs/>
          <w:sz w:val="22"/>
          <w:szCs w:val="22"/>
        </w:rPr>
      </w:pPr>
      <w:r w:rsidRPr="001A281D">
        <w:rPr>
          <w:b/>
          <w:bCs/>
          <w:sz w:val="22"/>
          <w:szCs w:val="22"/>
        </w:rPr>
        <w:t>- ANEXO II -</w:t>
      </w:r>
    </w:p>
    <w:p w14:paraId="42BAA2CB" w14:textId="77777777" w:rsidR="005D54B5" w:rsidRPr="001A281D" w:rsidRDefault="005D54B5" w:rsidP="005D54B5">
      <w:pPr>
        <w:jc w:val="center"/>
        <w:rPr>
          <w:b/>
          <w:bCs/>
          <w:sz w:val="22"/>
          <w:szCs w:val="22"/>
        </w:rPr>
      </w:pPr>
      <w:r w:rsidRPr="001A281D">
        <w:rPr>
          <w:b/>
          <w:bCs/>
          <w:sz w:val="22"/>
          <w:szCs w:val="22"/>
        </w:rPr>
        <w:t xml:space="preserve"> </w:t>
      </w:r>
    </w:p>
    <w:p w14:paraId="0D040B35" w14:textId="77777777" w:rsidR="005D54B5" w:rsidRPr="001A281D" w:rsidRDefault="005D54B5" w:rsidP="005D54B5">
      <w:pPr>
        <w:jc w:val="center"/>
        <w:rPr>
          <w:b/>
          <w:bCs/>
          <w:sz w:val="22"/>
          <w:szCs w:val="22"/>
        </w:rPr>
      </w:pPr>
      <w:r w:rsidRPr="001A281D">
        <w:rPr>
          <w:b/>
          <w:bCs/>
          <w:sz w:val="22"/>
          <w:szCs w:val="22"/>
        </w:rPr>
        <w:t>TERMO DE RESPONSABILIDADE</w:t>
      </w:r>
    </w:p>
    <w:p w14:paraId="6F2EB257" w14:textId="77777777" w:rsidR="005D54B5" w:rsidRPr="001A281D" w:rsidRDefault="005D54B5" w:rsidP="005D54B5">
      <w:pPr>
        <w:shd w:val="clear" w:color="auto" w:fill="FFFFFF"/>
        <w:jc w:val="left"/>
        <w:textAlignment w:val="baseline"/>
        <w:rPr>
          <w:rFonts w:eastAsia="Times New Roman"/>
          <w:color w:val="000000"/>
          <w:sz w:val="22"/>
          <w:szCs w:val="22"/>
          <w:lang w:eastAsia="pt-BR"/>
        </w:rPr>
      </w:pPr>
      <w:r w:rsidRPr="001A281D">
        <w:rPr>
          <w:rFonts w:eastAsia="Times New Roman"/>
          <w:color w:val="000000"/>
          <w:sz w:val="22"/>
          <w:szCs w:val="22"/>
          <w:lang w:eastAsia="pt-BR"/>
        </w:rPr>
        <w:br/>
        <w:t xml:space="preserve">Responsável: </w:t>
      </w:r>
    </w:p>
    <w:p w14:paraId="6D7C9562" w14:textId="77777777" w:rsidR="005D54B5" w:rsidRPr="001A281D" w:rsidRDefault="005D54B5" w:rsidP="005D54B5">
      <w:pPr>
        <w:shd w:val="clear" w:color="auto" w:fill="FFFFFF"/>
        <w:jc w:val="left"/>
        <w:textAlignment w:val="baseline"/>
        <w:rPr>
          <w:rFonts w:eastAsia="Times New Roman"/>
          <w:color w:val="000000"/>
          <w:sz w:val="22"/>
          <w:szCs w:val="22"/>
          <w:lang w:eastAsia="pt-BR"/>
        </w:rPr>
      </w:pPr>
      <w:r w:rsidRPr="001A281D">
        <w:rPr>
          <w:rFonts w:eastAsia="Times New Roman"/>
          <w:color w:val="000000"/>
          <w:sz w:val="22"/>
          <w:szCs w:val="22"/>
          <w:lang w:eastAsia="pt-BR"/>
        </w:rPr>
        <w:t>Lotação: </w:t>
      </w:r>
    </w:p>
    <w:p w14:paraId="5F7BD273" w14:textId="77777777" w:rsidR="005D54B5" w:rsidRPr="001A281D" w:rsidRDefault="005D54B5" w:rsidP="005D54B5">
      <w:pPr>
        <w:shd w:val="clear" w:color="auto" w:fill="FFFFFF"/>
        <w:jc w:val="left"/>
        <w:textAlignment w:val="baseline"/>
        <w:rPr>
          <w:rFonts w:eastAsia="Times New Roman"/>
          <w:color w:val="000000"/>
          <w:sz w:val="22"/>
          <w:szCs w:val="22"/>
          <w:lang w:eastAsia="pt-BR"/>
        </w:rPr>
      </w:pPr>
      <w:r w:rsidRPr="001A281D">
        <w:rPr>
          <w:rFonts w:eastAsia="Times New Roman"/>
          <w:color w:val="000000"/>
          <w:sz w:val="22"/>
          <w:szCs w:val="22"/>
          <w:lang w:eastAsia="pt-BR"/>
        </w:rPr>
        <w:t>Telefone:</w:t>
      </w:r>
    </w:p>
    <w:p w14:paraId="2C457DBD" w14:textId="77777777" w:rsidR="005D54B5" w:rsidRPr="001A281D" w:rsidRDefault="005D54B5" w:rsidP="005D54B5">
      <w:pPr>
        <w:shd w:val="clear" w:color="auto" w:fill="FFFFFF"/>
        <w:jc w:val="left"/>
        <w:textAlignment w:val="baseline"/>
        <w:rPr>
          <w:rFonts w:eastAsia="Times New Roman"/>
          <w:color w:val="000000"/>
          <w:sz w:val="22"/>
          <w:szCs w:val="22"/>
          <w:lang w:eastAsia="pt-BR"/>
        </w:rPr>
      </w:pPr>
    </w:p>
    <w:p w14:paraId="00F58E16" w14:textId="77777777" w:rsidR="005D54B5" w:rsidRPr="001A281D" w:rsidRDefault="005D54B5" w:rsidP="005D54B5">
      <w:pPr>
        <w:shd w:val="clear" w:color="auto" w:fill="FFFFFF"/>
        <w:textAlignment w:val="baseline"/>
        <w:rPr>
          <w:rFonts w:eastAsia="Times New Roman"/>
          <w:color w:val="000000"/>
          <w:sz w:val="22"/>
          <w:szCs w:val="22"/>
          <w:lang w:eastAsia="pt-BR"/>
        </w:rPr>
      </w:pPr>
      <w:r w:rsidRPr="001A281D">
        <w:rPr>
          <w:rFonts w:eastAsia="Times New Roman"/>
          <w:color w:val="000000"/>
          <w:sz w:val="22"/>
          <w:szCs w:val="22"/>
          <w:lang w:eastAsia="pt-BR"/>
        </w:rPr>
        <w:t>Declaro ter recebido os bens relacionados no presente termo, no estado de conservação indicado, pelo qual assumo total responsabilidade pela guarda e conservação comprometendo-me, inclusive, a informar ao superior imediato, sobre todas as ocorrências relativas aos bens, e ainda, ressarcir a Administração por perdas ou danos, caso comprovada a omissão de responsabilidade de minha parte.</w:t>
      </w:r>
    </w:p>
    <w:p w14:paraId="67588DF9" w14:textId="77777777" w:rsidR="005D54B5" w:rsidRPr="001A281D" w:rsidRDefault="005D54B5" w:rsidP="005D54B5">
      <w:pPr>
        <w:shd w:val="clear" w:color="auto" w:fill="FFFFFF"/>
        <w:textAlignment w:val="baseline"/>
        <w:rPr>
          <w:rFonts w:eastAsia="Times New Roman"/>
          <w:color w:val="000000"/>
          <w:sz w:val="22"/>
          <w:szCs w:val="22"/>
          <w:lang w:eastAsia="pt-BR"/>
        </w:rPr>
      </w:pPr>
      <w:r w:rsidRPr="001A281D">
        <w:rPr>
          <w:rFonts w:eastAsia="Times New Roman"/>
          <w:color w:val="000000"/>
          <w:sz w:val="22"/>
          <w:szCs w:val="22"/>
          <w:lang w:eastAsia="pt-BR"/>
        </w:rPr>
        <w:t> </w:t>
      </w:r>
    </w:p>
    <w:tbl>
      <w:tblPr>
        <w:tblW w:w="9072" w:type="dxa"/>
        <w:tblInd w:w="8" w:type="dxa"/>
        <w:tblBorders>
          <w:top w:val="single" w:sz="6" w:space="0" w:color="E8E7E7"/>
          <w:left w:val="single" w:sz="6" w:space="0" w:color="E8E7E7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1"/>
        <w:gridCol w:w="4237"/>
        <w:gridCol w:w="1445"/>
        <w:gridCol w:w="2409"/>
      </w:tblGrid>
      <w:tr w:rsidR="005D54B5" w:rsidRPr="001A281D" w14:paraId="585C417A" w14:textId="77777777" w:rsidTr="001A281D">
        <w:tc>
          <w:tcPr>
            <w:tcW w:w="981" w:type="dxa"/>
            <w:tcBorders>
              <w:bottom w:val="single" w:sz="6" w:space="0" w:color="E8E7E7"/>
              <w:right w:val="single" w:sz="6" w:space="0" w:color="E8E7E7"/>
            </w:tcBorders>
            <w:shd w:val="clear" w:color="auto" w:fill="FFFFFF"/>
            <w:vAlign w:val="center"/>
          </w:tcPr>
          <w:p w14:paraId="4B4B7B33" w14:textId="77777777" w:rsidR="005D54B5" w:rsidRPr="001A281D" w:rsidRDefault="005D54B5" w:rsidP="005D54B5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 w:rsidRPr="001A281D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Nº do patrimônio</w:t>
            </w:r>
          </w:p>
        </w:tc>
        <w:tc>
          <w:tcPr>
            <w:tcW w:w="4237" w:type="dxa"/>
            <w:tcBorders>
              <w:bottom w:val="single" w:sz="6" w:space="0" w:color="E8E7E7"/>
              <w:right w:val="single" w:sz="6" w:space="0" w:color="E8E7E7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29C22E7E" w14:textId="77777777" w:rsidR="005D54B5" w:rsidRPr="001A281D" w:rsidRDefault="005D54B5" w:rsidP="005D54B5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 w:rsidRPr="001A281D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Descrição do material</w:t>
            </w:r>
          </w:p>
        </w:tc>
        <w:tc>
          <w:tcPr>
            <w:tcW w:w="1445" w:type="dxa"/>
            <w:tcBorders>
              <w:bottom w:val="single" w:sz="6" w:space="0" w:color="E8E7E7"/>
              <w:right w:val="single" w:sz="6" w:space="0" w:color="E8E7E7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197E5EE2" w14:textId="77777777" w:rsidR="005D54B5" w:rsidRPr="001A281D" w:rsidRDefault="005D54B5" w:rsidP="005D54B5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 w:rsidRPr="001A281D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Estado de Conservação</w:t>
            </w:r>
          </w:p>
        </w:tc>
        <w:tc>
          <w:tcPr>
            <w:tcW w:w="2409" w:type="dxa"/>
            <w:tcBorders>
              <w:bottom w:val="single" w:sz="6" w:space="0" w:color="E8E7E7"/>
              <w:right w:val="single" w:sz="6" w:space="0" w:color="E8E7E7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200AC60A" w14:textId="77777777" w:rsidR="005D54B5" w:rsidRPr="001A281D" w:rsidRDefault="005D54B5" w:rsidP="005D54B5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 w:rsidRPr="001A281D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Observação (se houver)</w:t>
            </w:r>
          </w:p>
        </w:tc>
      </w:tr>
      <w:tr w:rsidR="005D54B5" w:rsidRPr="001A281D" w14:paraId="1C901383" w14:textId="77777777" w:rsidTr="001A281D">
        <w:tc>
          <w:tcPr>
            <w:tcW w:w="981" w:type="dxa"/>
            <w:tcBorders>
              <w:bottom w:val="single" w:sz="6" w:space="0" w:color="E8E7E7"/>
              <w:right w:val="single" w:sz="6" w:space="0" w:color="E8E7E7"/>
            </w:tcBorders>
            <w:shd w:val="clear" w:color="auto" w:fill="FFFFFF"/>
            <w:vAlign w:val="center"/>
          </w:tcPr>
          <w:p w14:paraId="6648C8F9" w14:textId="77777777" w:rsidR="005D54B5" w:rsidRPr="001A281D" w:rsidRDefault="005D54B5" w:rsidP="005D54B5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proofErr w:type="spellStart"/>
            <w:proofErr w:type="gramStart"/>
            <w:r w:rsidRPr="001A281D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xxxxxxx</w:t>
            </w:r>
            <w:proofErr w:type="spellEnd"/>
            <w:proofErr w:type="gramEnd"/>
          </w:p>
        </w:tc>
        <w:tc>
          <w:tcPr>
            <w:tcW w:w="4237" w:type="dxa"/>
            <w:tcBorders>
              <w:bottom w:val="single" w:sz="6" w:space="0" w:color="E8E7E7"/>
              <w:right w:val="single" w:sz="6" w:space="0" w:color="E8E7E7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1152E8A1" w14:textId="77777777" w:rsidR="005D54B5" w:rsidRPr="001A281D" w:rsidRDefault="005D54B5" w:rsidP="005D54B5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proofErr w:type="spellStart"/>
            <w:proofErr w:type="gramStart"/>
            <w:r w:rsidRPr="001A281D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xxxxxxx</w:t>
            </w:r>
            <w:proofErr w:type="spellEnd"/>
            <w:proofErr w:type="gramEnd"/>
          </w:p>
        </w:tc>
        <w:tc>
          <w:tcPr>
            <w:tcW w:w="1445" w:type="dxa"/>
            <w:tcBorders>
              <w:bottom w:val="single" w:sz="6" w:space="0" w:color="E8E7E7"/>
              <w:right w:val="single" w:sz="6" w:space="0" w:color="E8E7E7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34B318BE" w14:textId="77777777" w:rsidR="005D54B5" w:rsidRPr="001A281D" w:rsidRDefault="005D54B5" w:rsidP="005D54B5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proofErr w:type="spellStart"/>
            <w:proofErr w:type="gramStart"/>
            <w:r w:rsidRPr="001A281D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xxxxxxx</w:t>
            </w:r>
            <w:proofErr w:type="spellEnd"/>
            <w:proofErr w:type="gramEnd"/>
          </w:p>
        </w:tc>
        <w:tc>
          <w:tcPr>
            <w:tcW w:w="2409" w:type="dxa"/>
            <w:tcBorders>
              <w:bottom w:val="single" w:sz="6" w:space="0" w:color="E8E7E7"/>
              <w:right w:val="single" w:sz="6" w:space="0" w:color="E8E7E7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55C909F6" w14:textId="77777777" w:rsidR="005D54B5" w:rsidRPr="001A281D" w:rsidRDefault="005D54B5" w:rsidP="005D54B5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proofErr w:type="spellStart"/>
            <w:proofErr w:type="gramStart"/>
            <w:r w:rsidRPr="001A281D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xxxxxx</w:t>
            </w:r>
            <w:proofErr w:type="spellEnd"/>
            <w:proofErr w:type="gramEnd"/>
          </w:p>
        </w:tc>
      </w:tr>
    </w:tbl>
    <w:p w14:paraId="5E4946B4" w14:textId="77777777" w:rsidR="005D54B5" w:rsidRPr="001A281D" w:rsidRDefault="005D54B5" w:rsidP="005D54B5">
      <w:pPr>
        <w:shd w:val="clear" w:color="auto" w:fill="FFFFFF"/>
        <w:textAlignment w:val="baseline"/>
        <w:rPr>
          <w:rFonts w:eastAsia="Times New Roman"/>
          <w:color w:val="000000"/>
          <w:sz w:val="22"/>
          <w:szCs w:val="22"/>
          <w:lang w:eastAsia="pt-BR"/>
        </w:rPr>
      </w:pPr>
      <w:r w:rsidRPr="001A281D">
        <w:rPr>
          <w:rFonts w:eastAsia="Times New Roman"/>
          <w:color w:val="000000"/>
          <w:sz w:val="22"/>
          <w:szCs w:val="22"/>
          <w:lang w:eastAsia="pt-BR"/>
        </w:rPr>
        <w:t> </w:t>
      </w:r>
    </w:p>
    <w:p w14:paraId="3C2A577C" w14:textId="77777777" w:rsidR="005D54B5" w:rsidRPr="001A281D" w:rsidRDefault="005D54B5" w:rsidP="005D54B5">
      <w:pPr>
        <w:shd w:val="clear" w:color="auto" w:fill="FFFFFF"/>
        <w:jc w:val="center"/>
        <w:textAlignment w:val="baseline"/>
        <w:rPr>
          <w:rFonts w:eastAsia="Times New Roman"/>
          <w:color w:val="000000"/>
          <w:sz w:val="22"/>
          <w:szCs w:val="22"/>
          <w:lang w:eastAsia="pt-BR"/>
        </w:rPr>
      </w:pPr>
      <w:r w:rsidRPr="001A281D">
        <w:rPr>
          <w:rFonts w:eastAsia="Times New Roman"/>
          <w:color w:val="000000"/>
          <w:sz w:val="22"/>
          <w:szCs w:val="22"/>
          <w:lang w:eastAsia="pt-BR"/>
        </w:rPr>
        <w:t xml:space="preserve">Brasília/DF </w:t>
      </w:r>
      <w:proofErr w:type="spellStart"/>
      <w:r w:rsidRPr="001A281D">
        <w:rPr>
          <w:rFonts w:eastAsia="Times New Roman"/>
          <w:color w:val="000000"/>
          <w:sz w:val="22"/>
          <w:szCs w:val="22"/>
          <w:lang w:eastAsia="pt-BR"/>
        </w:rPr>
        <w:t>xx</w:t>
      </w:r>
      <w:proofErr w:type="spellEnd"/>
      <w:r w:rsidRPr="001A281D">
        <w:rPr>
          <w:rFonts w:eastAsia="Times New Roman"/>
          <w:color w:val="000000"/>
          <w:sz w:val="22"/>
          <w:szCs w:val="22"/>
          <w:lang w:eastAsia="pt-BR"/>
        </w:rPr>
        <w:t xml:space="preserve"> de </w:t>
      </w:r>
      <w:proofErr w:type="spellStart"/>
      <w:r w:rsidRPr="001A281D">
        <w:rPr>
          <w:rFonts w:eastAsia="Times New Roman"/>
          <w:color w:val="000000"/>
          <w:sz w:val="22"/>
          <w:szCs w:val="22"/>
          <w:lang w:eastAsia="pt-BR"/>
        </w:rPr>
        <w:t>xxxxxxxx</w:t>
      </w:r>
      <w:proofErr w:type="spellEnd"/>
      <w:r w:rsidRPr="001A281D">
        <w:rPr>
          <w:rFonts w:eastAsia="Times New Roman"/>
          <w:color w:val="000000"/>
          <w:sz w:val="22"/>
          <w:szCs w:val="22"/>
          <w:lang w:eastAsia="pt-BR"/>
        </w:rPr>
        <w:t xml:space="preserve"> de </w:t>
      </w:r>
      <w:proofErr w:type="spellStart"/>
      <w:r w:rsidRPr="001A281D">
        <w:rPr>
          <w:rFonts w:eastAsia="Times New Roman"/>
          <w:color w:val="000000"/>
          <w:sz w:val="22"/>
          <w:szCs w:val="22"/>
          <w:lang w:eastAsia="pt-BR"/>
        </w:rPr>
        <w:t>xxxx</w:t>
      </w:r>
      <w:proofErr w:type="spellEnd"/>
      <w:r w:rsidRPr="001A281D">
        <w:rPr>
          <w:rFonts w:eastAsia="Times New Roman"/>
          <w:color w:val="000000"/>
          <w:sz w:val="22"/>
          <w:szCs w:val="22"/>
          <w:lang w:eastAsia="pt-BR"/>
        </w:rPr>
        <w:t>.</w:t>
      </w:r>
    </w:p>
    <w:p w14:paraId="3F6AFFB2" w14:textId="77777777" w:rsidR="005D54B5" w:rsidRPr="001A281D" w:rsidRDefault="005D54B5" w:rsidP="005D54B5">
      <w:pPr>
        <w:shd w:val="clear" w:color="auto" w:fill="FFFFFF"/>
        <w:jc w:val="center"/>
        <w:textAlignment w:val="baseline"/>
        <w:rPr>
          <w:rFonts w:eastAsia="Times New Roman"/>
          <w:color w:val="000000"/>
          <w:sz w:val="22"/>
          <w:szCs w:val="22"/>
          <w:lang w:eastAsia="pt-BR"/>
        </w:rPr>
      </w:pPr>
    </w:p>
    <w:p w14:paraId="06E02CBB" w14:textId="77777777" w:rsidR="005D54B5" w:rsidRPr="001A281D" w:rsidRDefault="005D54B5" w:rsidP="005D54B5">
      <w:pPr>
        <w:shd w:val="clear" w:color="auto" w:fill="FFFFFF"/>
        <w:jc w:val="center"/>
        <w:textAlignment w:val="baseline"/>
        <w:rPr>
          <w:rFonts w:eastAsia="Times New Roman"/>
          <w:color w:val="000000"/>
          <w:sz w:val="22"/>
          <w:szCs w:val="22"/>
          <w:lang w:eastAsia="pt-BR"/>
        </w:rPr>
      </w:pPr>
    </w:p>
    <w:p w14:paraId="6120A5F9" w14:textId="77777777" w:rsidR="005D54B5" w:rsidRPr="001A281D" w:rsidRDefault="005D54B5" w:rsidP="005D54B5">
      <w:pPr>
        <w:shd w:val="clear" w:color="auto" w:fill="FFFFFF"/>
        <w:jc w:val="center"/>
        <w:textAlignment w:val="baseline"/>
        <w:rPr>
          <w:rFonts w:eastAsia="Times New Roman"/>
          <w:color w:val="000000"/>
          <w:sz w:val="22"/>
          <w:szCs w:val="22"/>
          <w:lang w:eastAsia="pt-BR"/>
        </w:rPr>
      </w:pPr>
    </w:p>
    <w:p w14:paraId="3C8C2975" w14:textId="77777777" w:rsidR="005D54B5" w:rsidRPr="001A281D" w:rsidRDefault="005D54B5" w:rsidP="005D54B5">
      <w:pPr>
        <w:shd w:val="clear" w:color="auto" w:fill="FFFFFF"/>
        <w:jc w:val="center"/>
        <w:textAlignment w:val="baseline"/>
        <w:rPr>
          <w:rFonts w:eastAsia="Times New Roman"/>
          <w:color w:val="000000"/>
          <w:sz w:val="22"/>
          <w:szCs w:val="22"/>
          <w:lang w:eastAsia="pt-BR"/>
        </w:rPr>
      </w:pPr>
      <w:r w:rsidRPr="001A281D">
        <w:rPr>
          <w:rFonts w:eastAsia="Times New Roman"/>
          <w:color w:val="000000"/>
          <w:sz w:val="22"/>
          <w:szCs w:val="22"/>
          <w:lang w:eastAsia="pt-BR"/>
        </w:rPr>
        <w:t>_______________________________________________</w:t>
      </w:r>
    </w:p>
    <w:p w14:paraId="681F4BD6" w14:textId="54BD9861" w:rsidR="005D54B5" w:rsidRPr="001A281D" w:rsidRDefault="00C527EB" w:rsidP="005D54B5">
      <w:pPr>
        <w:shd w:val="clear" w:color="auto" w:fill="FFFFFF"/>
        <w:jc w:val="center"/>
        <w:textAlignment w:val="baseline"/>
        <w:rPr>
          <w:sz w:val="22"/>
          <w:szCs w:val="22"/>
        </w:rPr>
      </w:pPr>
      <w:r>
        <w:rPr>
          <w:sz w:val="22"/>
          <w:szCs w:val="22"/>
        </w:rPr>
        <w:t>Responsável pela carga patrimonial</w:t>
      </w:r>
    </w:p>
    <w:p w14:paraId="13AD44E2" w14:textId="77777777" w:rsidR="005D54B5" w:rsidRPr="001A281D" w:rsidRDefault="005D54B5" w:rsidP="005D54B5">
      <w:pPr>
        <w:shd w:val="clear" w:color="auto" w:fill="FFFFFF"/>
        <w:jc w:val="center"/>
        <w:textAlignment w:val="baseline"/>
        <w:rPr>
          <w:sz w:val="22"/>
          <w:szCs w:val="22"/>
        </w:rPr>
      </w:pPr>
      <w:r w:rsidRPr="001A281D">
        <w:rPr>
          <w:sz w:val="22"/>
          <w:szCs w:val="22"/>
        </w:rPr>
        <w:t>Cedente</w:t>
      </w:r>
    </w:p>
    <w:p w14:paraId="79385A67" w14:textId="77777777" w:rsidR="005D54B5" w:rsidRPr="001A281D" w:rsidRDefault="005D54B5" w:rsidP="005D54B5">
      <w:pPr>
        <w:shd w:val="clear" w:color="auto" w:fill="FFFFFF"/>
        <w:jc w:val="center"/>
        <w:textAlignment w:val="baseline"/>
        <w:rPr>
          <w:sz w:val="22"/>
          <w:szCs w:val="22"/>
        </w:rPr>
      </w:pPr>
    </w:p>
    <w:p w14:paraId="01F12C7D" w14:textId="77777777" w:rsidR="005D54B5" w:rsidRPr="001A281D" w:rsidRDefault="005D54B5" w:rsidP="005D54B5">
      <w:pPr>
        <w:shd w:val="clear" w:color="auto" w:fill="FFFFFF"/>
        <w:jc w:val="center"/>
        <w:textAlignment w:val="baseline"/>
        <w:rPr>
          <w:sz w:val="22"/>
          <w:szCs w:val="22"/>
        </w:rPr>
      </w:pPr>
    </w:p>
    <w:p w14:paraId="1C446FAF" w14:textId="77777777" w:rsidR="005D54B5" w:rsidRPr="001A281D" w:rsidRDefault="005D54B5" w:rsidP="005D54B5">
      <w:pPr>
        <w:shd w:val="clear" w:color="auto" w:fill="FFFFFF"/>
        <w:jc w:val="center"/>
        <w:textAlignment w:val="baseline"/>
        <w:rPr>
          <w:sz w:val="22"/>
          <w:szCs w:val="22"/>
        </w:rPr>
      </w:pPr>
    </w:p>
    <w:p w14:paraId="087D4FDE" w14:textId="77777777" w:rsidR="005D54B5" w:rsidRPr="001A281D" w:rsidRDefault="005D54B5" w:rsidP="005D54B5">
      <w:pPr>
        <w:shd w:val="clear" w:color="auto" w:fill="FFFFFF"/>
        <w:jc w:val="center"/>
        <w:textAlignment w:val="baseline"/>
        <w:rPr>
          <w:rFonts w:eastAsia="Times New Roman"/>
          <w:color w:val="000000"/>
          <w:sz w:val="22"/>
          <w:szCs w:val="22"/>
          <w:lang w:eastAsia="pt-BR"/>
        </w:rPr>
      </w:pPr>
      <w:r w:rsidRPr="001A281D">
        <w:rPr>
          <w:rFonts w:eastAsia="Times New Roman"/>
          <w:color w:val="000000"/>
          <w:sz w:val="22"/>
          <w:szCs w:val="22"/>
          <w:lang w:eastAsia="pt-BR"/>
        </w:rPr>
        <w:t>_______________________________________________</w:t>
      </w:r>
    </w:p>
    <w:p w14:paraId="4A6DA01C" w14:textId="77777777" w:rsidR="005D54B5" w:rsidRPr="001A281D" w:rsidRDefault="005D54B5" w:rsidP="005D54B5">
      <w:pPr>
        <w:shd w:val="clear" w:color="auto" w:fill="FFFFFF"/>
        <w:jc w:val="center"/>
        <w:textAlignment w:val="baseline"/>
        <w:rPr>
          <w:sz w:val="22"/>
          <w:szCs w:val="22"/>
        </w:rPr>
      </w:pPr>
      <w:r w:rsidRPr="001A281D">
        <w:rPr>
          <w:sz w:val="22"/>
          <w:szCs w:val="22"/>
        </w:rPr>
        <w:t>Cessionário</w:t>
      </w:r>
    </w:p>
    <w:p w14:paraId="6AA42F4E" w14:textId="77777777" w:rsidR="005D54B5" w:rsidRPr="001A281D" w:rsidRDefault="005D54B5" w:rsidP="005D54B5">
      <w:pPr>
        <w:shd w:val="clear" w:color="auto" w:fill="FFFFFF"/>
        <w:jc w:val="center"/>
        <w:textAlignment w:val="baseline"/>
        <w:rPr>
          <w:sz w:val="22"/>
          <w:szCs w:val="22"/>
        </w:rPr>
      </w:pPr>
    </w:p>
    <w:p w14:paraId="37B7BB12" w14:textId="77777777" w:rsidR="005D54B5" w:rsidRPr="001A281D" w:rsidRDefault="005D54B5" w:rsidP="005D54B5">
      <w:pPr>
        <w:shd w:val="clear" w:color="auto" w:fill="FFFFFF"/>
        <w:jc w:val="center"/>
        <w:textAlignment w:val="baseline"/>
        <w:rPr>
          <w:sz w:val="22"/>
          <w:szCs w:val="22"/>
        </w:rPr>
      </w:pPr>
    </w:p>
    <w:p w14:paraId="1E90856C" w14:textId="77777777" w:rsidR="005D54B5" w:rsidRPr="001A281D" w:rsidRDefault="005D54B5" w:rsidP="005D54B5">
      <w:pPr>
        <w:shd w:val="clear" w:color="auto" w:fill="FFFFFF"/>
        <w:jc w:val="center"/>
        <w:textAlignment w:val="baseline"/>
        <w:rPr>
          <w:sz w:val="22"/>
          <w:szCs w:val="22"/>
        </w:rPr>
      </w:pPr>
    </w:p>
    <w:p w14:paraId="295B3895" w14:textId="77777777" w:rsidR="005D54B5" w:rsidRPr="001A281D" w:rsidRDefault="005D54B5" w:rsidP="005D54B5">
      <w:pPr>
        <w:shd w:val="clear" w:color="auto" w:fill="FFFFFF"/>
        <w:jc w:val="center"/>
        <w:textAlignment w:val="baseline"/>
        <w:rPr>
          <w:sz w:val="22"/>
          <w:szCs w:val="22"/>
        </w:rPr>
      </w:pPr>
    </w:p>
    <w:p w14:paraId="2B967662" w14:textId="77777777" w:rsidR="005D54B5" w:rsidRPr="001A281D" w:rsidRDefault="005D54B5" w:rsidP="005D54B5">
      <w:pPr>
        <w:shd w:val="clear" w:color="auto" w:fill="FFFFFF"/>
        <w:jc w:val="center"/>
        <w:textAlignment w:val="baseline"/>
        <w:rPr>
          <w:sz w:val="22"/>
          <w:szCs w:val="22"/>
        </w:rPr>
      </w:pPr>
    </w:p>
    <w:p w14:paraId="464867AA" w14:textId="77777777" w:rsidR="005D54B5" w:rsidRPr="001A281D" w:rsidRDefault="005D54B5" w:rsidP="005D54B5">
      <w:pPr>
        <w:shd w:val="clear" w:color="auto" w:fill="FFFFFF"/>
        <w:jc w:val="center"/>
        <w:textAlignment w:val="baseline"/>
        <w:rPr>
          <w:sz w:val="22"/>
          <w:szCs w:val="22"/>
        </w:rPr>
      </w:pPr>
    </w:p>
    <w:p w14:paraId="62BDCB55" w14:textId="77777777" w:rsidR="005D54B5" w:rsidRPr="001A281D" w:rsidRDefault="005D54B5" w:rsidP="005D54B5">
      <w:pPr>
        <w:shd w:val="clear" w:color="auto" w:fill="FFFFFF"/>
        <w:jc w:val="center"/>
        <w:textAlignment w:val="baseline"/>
        <w:rPr>
          <w:sz w:val="22"/>
          <w:szCs w:val="22"/>
        </w:rPr>
      </w:pPr>
    </w:p>
    <w:p w14:paraId="262E6F45" w14:textId="77777777" w:rsidR="005D54B5" w:rsidRPr="001A281D" w:rsidRDefault="005D54B5" w:rsidP="005D54B5">
      <w:pPr>
        <w:shd w:val="clear" w:color="auto" w:fill="FFFFFF"/>
        <w:jc w:val="center"/>
        <w:textAlignment w:val="baseline"/>
        <w:rPr>
          <w:sz w:val="22"/>
          <w:szCs w:val="22"/>
        </w:rPr>
      </w:pPr>
    </w:p>
    <w:p w14:paraId="5E6F796A" w14:textId="77777777" w:rsidR="005D54B5" w:rsidRPr="001A281D" w:rsidRDefault="005D54B5" w:rsidP="005D54B5">
      <w:pPr>
        <w:shd w:val="clear" w:color="auto" w:fill="FFFFFF"/>
        <w:jc w:val="center"/>
        <w:textAlignment w:val="baseline"/>
        <w:rPr>
          <w:sz w:val="22"/>
          <w:szCs w:val="22"/>
        </w:rPr>
      </w:pPr>
    </w:p>
    <w:p w14:paraId="7591BF0E" w14:textId="77777777" w:rsidR="005D54B5" w:rsidRPr="001A281D" w:rsidRDefault="005D54B5" w:rsidP="005D54B5">
      <w:pPr>
        <w:shd w:val="clear" w:color="auto" w:fill="FFFFFF"/>
        <w:jc w:val="center"/>
        <w:textAlignment w:val="baseline"/>
        <w:rPr>
          <w:sz w:val="22"/>
          <w:szCs w:val="22"/>
        </w:rPr>
      </w:pPr>
    </w:p>
    <w:p w14:paraId="735B7D56" w14:textId="77777777" w:rsidR="005D54B5" w:rsidRPr="001A281D" w:rsidRDefault="005D54B5" w:rsidP="005D54B5">
      <w:pPr>
        <w:shd w:val="clear" w:color="auto" w:fill="FFFFFF"/>
        <w:jc w:val="center"/>
        <w:textAlignment w:val="baseline"/>
        <w:rPr>
          <w:sz w:val="22"/>
          <w:szCs w:val="22"/>
        </w:rPr>
      </w:pPr>
    </w:p>
    <w:p w14:paraId="17E432D2" w14:textId="77777777" w:rsidR="005D54B5" w:rsidRPr="001A281D" w:rsidRDefault="005D54B5" w:rsidP="005D54B5">
      <w:pPr>
        <w:shd w:val="clear" w:color="auto" w:fill="FFFFFF"/>
        <w:jc w:val="center"/>
        <w:textAlignment w:val="baseline"/>
        <w:rPr>
          <w:sz w:val="22"/>
          <w:szCs w:val="22"/>
        </w:rPr>
      </w:pPr>
    </w:p>
    <w:p w14:paraId="287E6F64" w14:textId="77777777" w:rsidR="005D54B5" w:rsidRPr="001A281D" w:rsidRDefault="005D54B5" w:rsidP="005D54B5">
      <w:pPr>
        <w:shd w:val="clear" w:color="auto" w:fill="FFFFFF"/>
        <w:jc w:val="center"/>
        <w:textAlignment w:val="baseline"/>
        <w:rPr>
          <w:sz w:val="22"/>
          <w:szCs w:val="22"/>
        </w:rPr>
      </w:pPr>
    </w:p>
    <w:p w14:paraId="158425A6" w14:textId="77777777" w:rsidR="005D54B5" w:rsidRPr="001A281D" w:rsidRDefault="005D54B5" w:rsidP="005D54B5">
      <w:pPr>
        <w:shd w:val="clear" w:color="auto" w:fill="FFFFFF"/>
        <w:jc w:val="center"/>
        <w:textAlignment w:val="baseline"/>
        <w:rPr>
          <w:sz w:val="22"/>
          <w:szCs w:val="22"/>
        </w:rPr>
      </w:pPr>
    </w:p>
    <w:p w14:paraId="09A50E60" w14:textId="77777777" w:rsidR="005D54B5" w:rsidRPr="001A281D" w:rsidRDefault="005D54B5" w:rsidP="005D54B5">
      <w:pPr>
        <w:shd w:val="clear" w:color="auto" w:fill="FFFFFF"/>
        <w:jc w:val="center"/>
        <w:textAlignment w:val="baseline"/>
        <w:rPr>
          <w:sz w:val="22"/>
          <w:szCs w:val="22"/>
        </w:rPr>
      </w:pPr>
    </w:p>
    <w:p w14:paraId="1C252DC7" w14:textId="77777777" w:rsidR="005D54B5" w:rsidRPr="001A281D" w:rsidRDefault="005D54B5" w:rsidP="005D54B5">
      <w:pPr>
        <w:shd w:val="clear" w:color="auto" w:fill="FFFFFF"/>
        <w:jc w:val="center"/>
        <w:textAlignment w:val="baseline"/>
        <w:rPr>
          <w:sz w:val="22"/>
          <w:szCs w:val="22"/>
        </w:rPr>
      </w:pPr>
    </w:p>
    <w:p w14:paraId="5959E7E9" w14:textId="77777777" w:rsidR="005D54B5" w:rsidRPr="001A281D" w:rsidRDefault="005D54B5" w:rsidP="005D54B5">
      <w:pPr>
        <w:shd w:val="clear" w:color="auto" w:fill="FFFFFF"/>
        <w:jc w:val="center"/>
        <w:textAlignment w:val="baseline"/>
        <w:rPr>
          <w:sz w:val="22"/>
          <w:szCs w:val="22"/>
        </w:rPr>
      </w:pPr>
    </w:p>
    <w:p w14:paraId="6922AD75" w14:textId="77777777" w:rsidR="005D54B5" w:rsidRPr="001A281D" w:rsidRDefault="005D54B5" w:rsidP="005D54B5">
      <w:pPr>
        <w:shd w:val="clear" w:color="auto" w:fill="FFFFFF"/>
        <w:jc w:val="center"/>
        <w:textAlignment w:val="baseline"/>
        <w:rPr>
          <w:sz w:val="22"/>
          <w:szCs w:val="22"/>
        </w:rPr>
      </w:pPr>
    </w:p>
    <w:p w14:paraId="72655D35" w14:textId="77777777" w:rsidR="005D54B5" w:rsidRPr="001A281D" w:rsidRDefault="005D54B5" w:rsidP="005D54B5">
      <w:pPr>
        <w:shd w:val="clear" w:color="auto" w:fill="FFFFFF"/>
        <w:jc w:val="center"/>
        <w:textAlignment w:val="baseline"/>
        <w:rPr>
          <w:sz w:val="22"/>
          <w:szCs w:val="22"/>
        </w:rPr>
      </w:pPr>
    </w:p>
    <w:p w14:paraId="35B5B630" w14:textId="77777777" w:rsidR="005D54B5" w:rsidRPr="001A281D" w:rsidRDefault="005D54B5" w:rsidP="005D54B5">
      <w:pPr>
        <w:shd w:val="clear" w:color="auto" w:fill="FFFFFF"/>
        <w:jc w:val="center"/>
        <w:textAlignment w:val="baseline"/>
        <w:rPr>
          <w:sz w:val="22"/>
          <w:szCs w:val="22"/>
        </w:rPr>
      </w:pPr>
    </w:p>
    <w:p w14:paraId="171B13B3" w14:textId="77777777" w:rsidR="005D54B5" w:rsidRPr="001A281D" w:rsidRDefault="005D54B5" w:rsidP="005D54B5">
      <w:pPr>
        <w:shd w:val="clear" w:color="auto" w:fill="FFFFFF"/>
        <w:jc w:val="center"/>
        <w:textAlignment w:val="baseline"/>
        <w:rPr>
          <w:sz w:val="22"/>
          <w:szCs w:val="22"/>
        </w:rPr>
      </w:pPr>
    </w:p>
    <w:p w14:paraId="04CF7FB7" w14:textId="5F890347" w:rsidR="005D54B5" w:rsidRPr="001A281D" w:rsidRDefault="005D54B5" w:rsidP="005D54B5">
      <w:pPr>
        <w:jc w:val="center"/>
        <w:rPr>
          <w:b/>
          <w:bCs/>
          <w:sz w:val="22"/>
          <w:szCs w:val="22"/>
        </w:rPr>
      </w:pPr>
      <w:r w:rsidRPr="001A281D">
        <w:rPr>
          <w:b/>
          <w:bCs/>
          <w:sz w:val="22"/>
          <w:szCs w:val="22"/>
        </w:rPr>
        <w:lastRenderedPageBreak/>
        <w:t>PORTARIA NORMATIVA Nº 4, DE 2</w:t>
      </w:r>
      <w:r w:rsidR="00811B03">
        <w:rPr>
          <w:b/>
          <w:bCs/>
          <w:sz w:val="22"/>
          <w:szCs w:val="22"/>
        </w:rPr>
        <w:t>2</w:t>
      </w:r>
      <w:bookmarkStart w:id="2" w:name="_GoBack"/>
      <w:bookmarkEnd w:id="2"/>
      <w:r w:rsidRPr="001A281D">
        <w:rPr>
          <w:b/>
          <w:bCs/>
          <w:sz w:val="22"/>
          <w:szCs w:val="22"/>
        </w:rPr>
        <w:t xml:space="preserve"> DE ABRIL DE 2020.</w:t>
      </w:r>
    </w:p>
    <w:p w14:paraId="2763401C" w14:textId="77777777" w:rsidR="005D54B5" w:rsidRPr="001A281D" w:rsidRDefault="005D54B5" w:rsidP="005D54B5">
      <w:pPr>
        <w:jc w:val="center"/>
        <w:rPr>
          <w:b/>
          <w:bCs/>
          <w:sz w:val="22"/>
          <w:szCs w:val="22"/>
        </w:rPr>
      </w:pPr>
    </w:p>
    <w:p w14:paraId="259F4798" w14:textId="77777777" w:rsidR="005D54B5" w:rsidRPr="001A281D" w:rsidRDefault="005D54B5" w:rsidP="005D54B5">
      <w:pPr>
        <w:jc w:val="center"/>
        <w:rPr>
          <w:b/>
          <w:bCs/>
          <w:sz w:val="22"/>
          <w:szCs w:val="22"/>
        </w:rPr>
      </w:pPr>
      <w:r w:rsidRPr="001A281D">
        <w:rPr>
          <w:b/>
          <w:bCs/>
          <w:sz w:val="22"/>
          <w:szCs w:val="22"/>
        </w:rPr>
        <w:t>- ANEXO III -</w:t>
      </w:r>
    </w:p>
    <w:p w14:paraId="6A8A4864" w14:textId="77777777" w:rsidR="005D54B5" w:rsidRPr="001A281D" w:rsidRDefault="005D54B5" w:rsidP="005D54B5">
      <w:pPr>
        <w:jc w:val="center"/>
        <w:rPr>
          <w:b/>
          <w:bCs/>
          <w:sz w:val="22"/>
          <w:szCs w:val="22"/>
        </w:rPr>
      </w:pPr>
      <w:r w:rsidRPr="001A281D">
        <w:rPr>
          <w:b/>
          <w:bCs/>
          <w:sz w:val="22"/>
          <w:szCs w:val="22"/>
        </w:rPr>
        <w:t xml:space="preserve"> </w:t>
      </w:r>
    </w:p>
    <w:p w14:paraId="56080AAE" w14:textId="77777777" w:rsidR="005D54B5" w:rsidRPr="001A281D" w:rsidRDefault="005D54B5" w:rsidP="005D54B5">
      <w:pPr>
        <w:jc w:val="center"/>
        <w:rPr>
          <w:b/>
          <w:bCs/>
          <w:sz w:val="22"/>
          <w:szCs w:val="22"/>
        </w:rPr>
      </w:pPr>
      <w:r w:rsidRPr="001A281D">
        <w:rPr>
          <w:b/>
          <w:bCs/>
          <w:sz w:val="22"/>
          <w:szCs w:val="22"/>
        </w:rPr>
        <w:t>TERMO DE DEVOLUÇÃO</w:t>
      </w:r>
    </w:p>
    <w:p w14:paraId="0D8E93B3" w14:textId="77777777" w:rsidR="005D54B5" w:rsidRPr="001A281D" w:rsidRDefault="005D54B5" w:rsidP="005D54B5">
      <w:pPr>
        <w:shd w:val="clear" w:color="auto" w:fill="FFFFFF"/>
        <w:jc w:val="left"/>
        <w:textAlignment w:val="baseline"/>
        <w:rPr>
          <w:rFonts w:eastAsia="Times New Roman"/>
          <w:color w:val="000000"/>
          <w:sz w:val="22"/>
          <w:szCs w:val="22"/>
          <w:lang w:eastAsia="pt-BR"/>
        </w:rPr>
      </w:pPr>
      <w:r w:rsidRPr="001A281D">
        <w:rPr>
          <w:rFonts w:eastAsia="Times New Roman"/>
          <w:color w:val="000000"/>
          <w:sz w:val="22"/>
          <w:szCs w:val="22"/>
          <w:lang w:eastAsia="pt-BR"/>
        </w:rPr>
        <w:br/>
        <w:t xml:space="preserve">Responsável: </w:t>
      </w:r>
    </w:p>
    <w:p w14:paraId="31C4EF61" w14:textId="77777777" w:rsidR="005D54B5" w:rsidRPr="001A281D" w:rsidRDefault="005D54B5" w:rsidP="005D54B5">
      <w:pPr>
        <w:shd w:val="clear" w:color="auto" w:fill="FFFFFF"/>
        <w:jc w:val="left"/>
        <w:textAlignment w:val="baseline"/>
        <w:rPr>
          <w:rFonts w:eastAsia="Times New Roman"/>
          <w:color w:val="000000"/>
          <w:sz w:val="22"/>
          <w:szCs w:val="22"/>
          <w:lang w:eastAsia="pt-BR"/>
        </w:rPr>
      </w:pPr>
      <w:r w:rsidRPr="001A281D">
        <w:rPr>
          <w:rFonts w:eastAsia="Times New Roman"/>
          <w:color w:val="000000"/>
          <w:sz w:val="22"/>
          <w:szCs w:val="22"/>
          <w:lang w:eastAsia="pt-BR"/>
        </w:rPr>
        <w:t>Lotação: </w:t>
      </w:r>
    </w:p>
    <w:p w14:paraId="6B201C4D" w14:textId="77777777" w:rsidR="005D54B5" w:rsidRPr="001A281D" w:rsidRDefault="005D54B5" w:rsidP="005D54B5">
      <w:pPr>
        <w:shd w:val="clear" w:color="auto" w:fill="FFFFFF"/>
        <w:jc w:val="left"/>
        <w:textAlignment w:val="baseline"/>
        <w:rPr>
          <w:rFonts w:eastAsia="Times New Roman"/>
          <w:color w:val="000000"/>
          <w:sz w:val="22"/>
          <w:szCs w:val="22"/>
          <w:lang w:eastAsia="pt-BR"/>
        </w:rPr>
      </w:pPr>
      <w:r w:rsidRPr="001A281D">
        <w:rPr>
          <w:rFonts w:eastAsia="Times New Roman"/>
          <w:color w:val="000000"/>
          <w:sz w:val="22"/>
          <w:szCs w:val="22"/>
          <w:lang w:eastAsia="pt-BR"/>
        </w:rPr>
        <w:t>Telefone:</w:t>
      </w:r>
    </w:p>
    <w:p w14:paraId="49EA9B6D" w14:textId="77777777" w:rsidR="005D54B5" w:rsidRPr="001A281D" w:rsidRDefault="005D54B5" w:rsidP="005D54B5">
      <w:pPr>
        <w:shd w:val="clear" w:color="auto" w:fill="FFFFFF"/>
        <w:jc w:val="left"/>
        <w:textAlignment w:val="baseline"/>
        <w:rPr>
          <w:rFonts w:eastAsia="Times New Roman"/>
          <w:color w:val="000000"/>
          <w:sz w:val="22"/>
          <w:szCs w:val="22"/>
          <w:lang w:eastAsia="pt-BR"/>
        </w:rPr>
      </w:pPr>
    </w:p>
    <w:p w14:paraId="48597C57" w14:textId="77777777" w:rsidR="005D54B5" w:rsidRPr="001A281D" w:rsidRDefault="005D54B5" w:rsidP="005D54B5">
      <w:pPr>
        <w:shd w:val="clear" w:color="auto" w:fill="FFFFFF"/>
        <w:textAlignment w:val="baseline"/>
        <w:rPr>
          <w:rFonts w:eastAsia="Times New Roman"/>
          <w:color w:val="000000"/>
          <w:sz w:val="22"/>
          <w:szCs w:val="22"/>
          <w:lang w:eastAsia="pt-BR"/>
        </w:rPr>
      </w:pPr>
      <w:r w:rsidRPr="001A281D">
        <w:rPr>
          <w:rFonts w:eastAsia="Times New Roman"/>
          <w:color w:val="000000"/>
          <w:sz w:val="22"/>
          <w:szCs w:val="22"/>
          <w:lang w:eastAsia="pt-BR"/>
        </w:rPr>
        <w:t>Declaro a devolução dos bens relacionados no presente termo, no estado de conservação indicado, pelo qual mantive total responsabilidade pela guarda e conservação, devendo ressarcir a Administração por perdas ou danos, caso comprovada a omissão de responsabilidade de minha parte.</w:t>
      </w:r>
    </w:p>
    <w:p w14:paraId="2C03E3FB" w14:textId="77777777" w:rsidR="005D54B5" w:rsidRPr="001A281D" w:rsidRDefault="005D54B5" w:rsidP="005D54B5">
      <w:pPr>
        <w:shd w:val="clear" w:color="auto" w:fill="FFFFFF"/>
        <w:textAlignment w:val="baseline"/>
        <w:rPr>
          <w:rFonts w:eastAsia="Times New Roman"/>
          <w:color w:val="000000"/>
          <w:sz w:val="22"/>
          <w:szCs w:val="22"/>
          <w:lang w:eastAsia="pt-BR"/>
        </w:rPr>
      </w:pPr>
      <w:r w:rsidRPr="001A281D">
        <w:rPr>
          <w:rFonts w:eastAsia="Times New Roman"/>
          <w:color w:val="000000"/>
          <w:sz w:val="22"/>
          <w:szCs w:val="22"/>
          <w:lang w:eastAsia="pt-BR"/>
        </w:rPr>
        <w:t> </w:t>
      </w:r>
    </w:p>
    <w:tbl>
      <w:tblPr>
        <w:tblW w:w="9072" w:type="dxa"/>
        <w:tblInd w:w="8" w:type="dxa"/>
        <w:tblBorders>
          <w:top w:val="single" w:sz="6" w:space="0" w:color="E8E7E7"/>
          <w:left w:val="single" w:sz="6" w:space="0" w:color="E8E7E7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1"/>
        <w:gridCol w:w="4237"/>
        <w:gridCol w:w="1445"/>
        <w:gridCol w:w="2409"/>
      </w:tblGrid>
      <w:tr w:rsidR="005D54B5" w:rsidRPr="001A281D" w14:paraId="6D365D01" w14:textId="77777777" w:rsidTr="001A281D">
        <w:tc>
          <w:tcPr>
            <w:tcW w:w="981" w:type="dxa"/>
            <w:tcBorders>
              <w:bottom w:val="single" w:sz="6" w:space="0" w:color="E8E7E7"/>
              <w:right w:val="single" w:sz="6" w:space="0" w:color="E8E7E7"/>
            </w:tcBorders>
            <w:shd w:val="clear" w:color="auto" w:fill="FFFFFF"/>
            <w:vAlign w:val="center"/>
          </w:tcPr>
          <w:p w14:paraId="2C4DEDE0" w14:textId="77777777" w:rsidR="005D54B5" w:rsidRPr="001A281D" w:rsidRDefault="005D54B5" w:rsidP="005D54B5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 w:rsidRPr="001A281D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Nº do patrimônio</w:t>
            </w:r>
          </w:p>
        </w:tc>
        <w:tc>
          <w:tcPr>
            <w:tcW w:w="4237" w:type="dxa"/>
            <w:tcBorders>
              <w:bottom w:val="single" w:sz="6" w:space="0" w:color="E8E7E7"/>
              <w:right w:val="single" w:sz="6" w:space="0" w:color="E8E7E7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44AB6E1C" w14:textId="77777777" w:rsidR="005D54B5" w:rsidRPr="001A281D" w:rsidRDefault="005D54B5" w:rsidP="005D54B5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 w:rsidRPr="001A281D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Descrição do material</w:t>
            </w:r>
          </w:p>
        </w:tc>
        <w:tc>
          <w:tcPr>
            <w:tcW w:w="1445" w:type="dxa"/>
            <w:tcBorders>
              <w:bottom w:val="single" w:sz="6" w:space="0" w:color="E8E7E7"/>
              <w:right w:val="single" w:sz="6" w:space="0" w:color="E8E7E7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7FAC09CD" w14:textId="77777777" w:rsidR="005D54B5" w:rsidRPr="001A281D" w:rsidRDefault="005D54B5" w:rsidP="005D54B5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 w:rsidRPr="001A281D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Estado de Conservação</w:t>
            </w:r>
          </w:p>
        </w:tc>
        <w:tc>
          <w:tcPr>
            <w:tcW w:w="2409" w:type="dxa"/>
            <w:tcBorders>
              <w:bottom w:val="single" w:sz="6" w:space="0" w:color="E8E7E7"/>
              <w:right w:val="single" w:sz="6" w:space="0" w:color="E8E7E7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0600F151" w14:textId="77777777" w:rsidR="005D54B5" w:rsidRPr="001A281D" w:rsidRDefault="005D54B5" w:rsidP="005D54B5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 w:rsidRPr="001A281D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Observação (se houver)</w:t>
            </w:r>
          </w:p>
        </w:tc>
      </w:tr>
      <w:tr w:rsidR="005D54B5" w:rsidRPr="001A281D" w14:paraId="79EEAAF2" w14:textId="77777777" w:rsidTr="001A281D">
        <w:tc>
          <w:tcPr>
            <w:tcW w:w="981" w:type="dxa"/>
            <w:tcBorders>
              <w:bottom w:val="single" w:sz="6" w:space="0" w:color="E8E7E7"/>
              <w:right w:val="single" w:sz="6" w:space="0" w:color="E8E7E7"/>
            </w:tcBorders>
            <w:shd w:val="clear" w:color="auto" w:fill="FFFFFF"/>
            <w:vAlign w:val="center"/>
          </w:tcPr>
          <w:p w14:paraId="599AF27D" w14:textId="77777777" w:rsidR="005D54B5" w:rsidRPr="001A281D" w:rsidRDefault="005D54B5" w:rsidP="005D54B5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proofErr w:type="spellStart"/>
            <w:proofErr w:type="gramStart"/>
            <w:r w:rsidRPr="001A281D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xxxxxxx</w:t>
            </w:r>
            <w:proofErr w:type="spellEnd"/>
            <w:proofErr w:type="gramEnd"/>
          </w:p>
        </w:tc>
        <w:tc>
          <w:tcPr>
            <w:tcW w:w="4237" w:type="dxa"/>
            <w:tcBorders>
              <w:bottom w:val="single" w:sz="6" w:space="0" w:color="E8E7E7"/>
              <w:right w:val="single" w:sz="6" w:space="0" w:color="E8E7E7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28557A75" w14:textId="77777777" w:rsidR="005D54B5" w:rsidRPr="001A281D" w:rsidRDefault="005D54B5" w:rsidP="005D54B5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proofErr w:type="spellStart"/>
            <w:proofErr w:type="gramStart"/>
            <w:r w:rsidRPr="001A281D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xxxxxxx</w:t>
            </w:r>
            <w:proofErr w:type="spellEnd"/>
            <w:proofErr w:type="gramEnd"/>
          </w:p>
        </w:tc>
        <w:tc>
          <w:tcPr>
            <w:tcW w:w="1445" w:type="dxa"/>
            <w:tcBorders>
              <w:bottom w:val="single" w:sz="6" w:space="0" w:color="E8E7E7"/>
              <w:right w:val="single" w:sz="6" w:space="0" w:color="E8E7E7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72479432" w14:textId="77777777" w:rsidR="005D54B5" w:rsidRPr="001A281D" w:rsidRDefault="005D54B5" w:rsidP="005D54B5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proofErr w:type="spellStart"/>
            <w:proofErr w:type="gramStart"/>
            <w:r w:rsidRPr="001A281D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xxxxxxx</w:t>
            </w:r>
            <w:proofErr w:type="spellEnd"/>
            <w:proofErr w:type="gramEnd"/>
          </w:p>
        </w:tc>
        <w:tc>
          <w:tcPr>
            <w:tcW w:w="2409" w:type="dxa"/>
            <w:tcBorders>
              <w:bottom w:val="single" w:sz="6" w:space="0" w:color="E8E7E7"/>
              <w:right w:val="single" w:sz="6" w:space="0" w:color="E8E7E7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3F0D3D1F" w14:textId="77777777" w:rsidR="005D54B5" w:rsidRPr="001A281D" w:rsidRDefault="005D54B5" w:rsidP="005D54B5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proofErr w:type="spellStart"/>
            <w:proofErr w:type="gramStart"/>
            <w:r w:rsidRPr="001A281D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xxxxxx</w:t>
            </w:r>
            <w:proofErr w:type="spellEnd"/>
            <w:proofErr w:type="gramEnd"/>
          </w:p>
        </w:tc>
      </w:tr>
    </w:tbl>
    <w:p w14:paraId="5420FA34" w14:textId="77777777" w:rsidR="005D54B5" w:rsidRPr="001A281D" w:rsidRDefault="005D54B5" w:rsidP="005D54B5">
      <w:pPr>
        <w:shd w:val="clear" w:color="auto" w:fill="FFFFFF"/>
        <w:textAlignment w:val="baseline"/>
        <w:rPr>
          <w:rFonts w:eastAsia="Times New Roman"/>
          <w:color w:val="000000"/>
          <w:sz w:val="22"/>
          <w:szCs w:val="22"/>
          <w:lang w:eastAsia="pt-BR"/>
        </w:rPr>
      </w:pPr>
      <w:r w:rsidRPr="001A281D">
        <w:rPr>
          <w:rFonts w:eastAsia="Times New Roman"/>
          <w:color w:val="000000"/>
          <w:sz w:val="22"/>
          <w:szCs w:val="22"/>
          <w:lang w:eastAsia="pt-BR"/>
        </w:rPr>
        <w:t> </w:t>
      </w:r>
    </w:p>
    <w:p w14:paraId="102B7323" w14:textId="77777777" w:rsidR="005D54B5" w:rsidRPr="001A281D" w:rsidRDefault="005D54B5" w:rsidP="005D54B5">
      <w:pPr>
        <w:shd w:val="clear" w:color="auto" w:fill="FFFFFF"/>
        <w:jc w:val="center"/>
        <w:textAlignment w:val="baseline"/>
        <w:rPr>
          <w:rFonts w:eastAsia="Times New Roman"/>
          <w:color w:val="000000"/>
          <w:sz w:val="22"/>
          <w:szCs w:val="22"/>
          <w:lang w:eastAsia="pt-BR"/>
        </w:rPr>
      </w:pPr>
      <w:r w:rsidRPr="001A281D">
        <w:rPr>
          <w:rFonts w:eastAsia="Times New Roman"/>
          <w:color w:val="000000"/>
          <w:sz w:val="22"/>
          <w:szCs w:val="22"/>
          <w:lang w:eastAsia="pt-BR"/>
        </w:rPr>
        <w:t xml:space="preserve">Brasília/DF </w:t>
      </w:r>
      <w:proofErr w:type="spellStart"/>
      <w:r w:rsidRPr="001A281D">
        <w:rPr>
          <w:rFonts w:eastAsia="Times New Roman"/>
          <w:color w:val="000000"/>
          <w:sz w:val="22"/>
          <w:szCs w:val="22"/>
          <w:lang w:eastAsia="pt-BR"/>
        </w:rPr>
        <w:t>xx</w:t>
      </w:r>
      <w:proofErr w:type="spellEnd"/>
      <w:r w:rsidRPr="001A281D">
        <w:rPr>
          <w:rFonts w:eastAsia="Times New Roman"/>
          <w:color w:val="000000"/>
          <w:sz w:val="22"/>
          <w:szCs w:val="22"/>
          <w:lang w:eastAsia="pt-BR"/>
        </w:rPr>
        <w:t xml:space="preserve"> de </w:t>
      </w:r>
      <w:proofErr w:type="spellStart"/>
      <w:r w:rsidRPr="001A281D">
        <w:rPr>
          <w:rFonts w:eastAsia="Times New Roman"/>
          <w:color w:val="000000"/>
          <w:sz w:val="22"/>
          <w:szCs w:val="22"/>
          <w:lang w:eastAsia="pt-BR"/>
        </w:rPr>
        <w:t>xxxxxxxx</w:t>
      </w:r>
      <w:proofErr w:type="spellEnd"/>
      <w:r w:rsidRPr="001A281D">
        <w:rPr>
          <w:rFonts w:eastAsia="Times New Roman"/>
          <w:color w:val="000000"/>
          <w:sz w:val="22"/>
          <w:szCs w:val="22"/>
          <w:lang w:eastAsia="pt-BR"/>
        </w:rPr>
        <w:t xml:space="preserve"> de </w:t>
      </w:r>
      <w:proofErr w:type="spellStart"/>
      <w:r w:rsidRPr="001A281D">
        <w:rPr>
          <w:rFonts w:eastAsia="Times New Roman"/>
          <w:color w:val="000000"/>
          <w:sz w:val="22"/>
          <w:szCs w:val="22"/>
          <w:lang w:eastAsia="pt-BR"/>
        </w:rPr>
        <w:t>xxxx</w:t>
      </w:r>
      <w:proofErr w:type="spellEnd"/>
      <w:r w:rsidRPr="001A281D">
        <w:rPr>
          <w:rFonts w:eastAsia="Times New Roman"/>
          <w:color w:val="000000"/>
          <w:sz w:val="22"/>
          <w:szCs w:val="22"/>
          <w:lang w:eastAsia="pt-BR"/>
        </w:rPr>
        <w:t>.</w:t>
      </w:r>
    </w:p>
    <w:p w14:paraId="6DECBBD0" w14:textId="77777777" w:rsidR="005D54B5" w:rsidRPr="001A281D" w:rsidRDefault="005D54B5" w:rsidP="005D54B5">
      <w:pPr>
        <w:shd w:val="clear" w:color="auto" w:fill="FFFFFF"/>
        <w:jc w:val="center"/>
        <w:textAlignment w:val="baseline"/>
        <w:rPr>
          <w:rFonts w:eastAsia="Times New Roman"/>
          <w:color w:val="000000"/>
          <w:sz w:val="22"/>
          <w:szCs w:val="22"/>
          <w:lang w:eastAsia="pt-BR"/>
        </w:rPr>
      </w:pPr>
    </w:p>
    <w:p w14:paraId="2DEDF9F3" w14:textId="77777777" w:rsidR="005D54B5" w:rsidRPr="001A281D" w:rsidRDefault="005D54B5" w:rsidP="005D54B5">
      <w:pPr>
        <w:shd w:val="clear" w:color="auto" w:fill="FFFFFF"/>
        <w:jc w:val="center"/>
        <w:textAlignment w:val="baseline"/>
        <w:rPr>
          <w:rFonts w:eastAsia="Times New Roman"/>
          <w:color w:val="000000"/>
          <w:sz w:val="22"/>
          <w:szCs w:val="22"/>
          <w:lang w:eastAsia="pt-BR"/>
        </w:rPr>
      </w:pPr>
    </w:p>
    <w:p w14:paraId="1D9A9B99" w14:textId="77777777" w:rsidR="005D54B5" w:rsidRPr="001A281D" w:rsidRDefault="005D54B5" w:rsidP="005D54B5">
      <w:pPr>
        <w:shd w:val="clear" w:color="auto" w:fill="FFFFFF"/>
        <w:jc w:val="center"/>
        <w:textAlignment w:val="baseline"/>
        <w:rPr>
          <w:rFonts w:eastAsia="Times New Roman"/>
          <w:color w:val="000000"/>
          <w:sz w:val="22"/>
          <w:szCs w:val="22"/>
          <w:lang w:eastAsia="pt-BR"/>
        </w:rPr>
      </w:pPr>
    </w:p>
    <w:p w14:paraId="4F4FF886" w14:textId="77777777" w:rsidR="005D54B5" w:rsidRPr="001A281D" w:rsidRDefault="005D54B5" w:rsidP="005D54B5">
      <w:pPr>
        <w:shd w:val="clear" w:color="auto" w:fill="FFFFFF"/>
        <w:jc w:val="center"/>
        <w:textAlignment w:val="baseline"/>
        <w:rPr>
          <w:rFonts w:eastAsia="Times New Roman"/>
          <w:color w:val="000000"/>
          <w:sz w:val="22"/>
          <w:szCs w:val="22"/>
          <w:lang w:eastAsia="pt-BR"/>
        </w:rPr>
      </w:pPr>
    </w:p>
    <w:p w14:paraId="49FE1282" w14:textId="77777777" w:rsidR="005D54B5" w:rsidRPr="001A281D" w:rsidRDefault="005D54B5" w:rsidP="005D54B5">
      <w:pPr>
        <w:shd w:val="clear" w:color="auto" w:fill="FFFFFF"/>
        <w:jc w:val="center"/>
        <w:textAlignment w:val="baseline"/>
        <w:rPr>
          <w:rFonts w:eastAsia="Times New Roman"/>
          <w:color w:val="000000"/>
          <w:sz w:val="22"/>
          <w:szCs w:val="22"/>
          <w:lang w:eastAsia="pt-BR"/>
        </w:rPr>
      </w:pPr>
      <w:r w:rsidRPr="001A281D">
        <w:rPr>
          <w:rFonts w:eastAsia="Times New Roman"/>
          <w:color w:val="000000"/>
          <w:sz w:val="22"/>
          <w:szCs w:val="22"/>
          <w:lang w:eastAsia="pt-BR"/>
        </w:rPr>
        <w:t>_______________________________________________</w:t>
      </w:r>
    </w:p>
    <w:p w14:paraId="3318D94C" w14:textId="77777777" w:rsidR="005D54B5" w:rsidRPr="001A281D" w:rsidRDefault="005D54B5" w:rsidP="005D54B5">
      <w:pPr>
        <w:shd w:val="clear" w:color="auto" w:fill="FFFFFF"/>
        <w:jc w:val="center"/>
        <w:textAlignment w:val="baseline"/>
        <w:rPr>
          <w:sz w:val="22"/>
          <w:szCs w:val="22"/>
        </w:rPr>
      </w:pPr>
      <w:r w:rsidRPr="001A281D">
        <w:rPr>
          <w:sz w:val="22"/>
          <w:szCs w:val="22"/>
        </w:rPr>
        <w:t>Cessionário</w:t>
      </w:r>
    </w:p>
    <w:p w14:paraId="5B550ACE" w14:textId="77777777" w:rsidR="005D54B5" w:rsidRPr="001A281D" w:rsidRDefault="005D54B5" w:rsidP="005D54B5">
      <w:pPr>
        <w:shd w:val="clear" w:color="auto" w:fill="FFFFFF"/>
        <w:jc w:val="center"/>
        <w:textAlignment w:val="baseline"/>
        <w:rPr>
          <w:sz w:val="22"/>
          <w:szCs w:val="22"/>
        </w:rPr>
      </w:pPr>
      <w:r w:rsidRPr="001A281D">
        <w:rPr>
          <w:sz w:val="22"/>
          <w:szCs w:val="22"/>
        </w:rPr>
        <w:t>(</w:t>
      </w:r>
      <w:proofErr w:type="gramStart"/>
      <w:r w:rsidRPr="001A281D">
        <w:rPr>
          <w:sz w:val="22"/>
          <w:szCs w:val="22"/>
        </w:rPr>
        <w:t>devolução</w:t>
      </w:r>
      <w:proofErr w:type="gramEnd"/>
      <w:r w:rsidRPr="001A281D">
        <w:rPr>
          <w:sz w:val="22"/>
          <w:szCs w:val="22"/>
        </w:rPr>
        <w:t>)</w:t>
      </w:r>
    </w:p>
    <w:p w14:paraId="688C64A3" w14:textId="77777777" w:rsidR="005D54B5" w:rsidRPr="001A281D" w:rsidRDefault="005D54B5" w:rsidP="005D54B5">
      <w:pPr>
        <w:shd w:val="clear" w:color="auto" w:fill="FFFFFF"/>
        <w:jc w:val="center"/>
        <w:textAlignment w:val="baseline"/>
        <w:rPr>
          <w:rFonts w:eastAsia="Times New Roman"/>
          <w:color w:val="000000"/>
          <w:sz w:val="22"/>
          <w:szCs w:val="22"/>
          <w:lang w:eastAsia="pt-BR"/>
        </w:rPr>
      </w:pPr>
    </w:p>
    <w:p w14:paraId="6CFDBF51" w14:textId="77777777" w:rsidR="005D54B5" w:rsidRPr="001A281D" w:rsidRDefault="005D54B5" w:rsidP="005D54B5">
      <w:pPr>
        <w:shd w:val="clear" w:color="auto" w:fill="FFFFFF"/>
        <w:jc w:val="center"/>
        <w:textAlignment w:val="baseline"/>
        <w:rPr>
          <w:rFonts w:eastAsia="Times New Roman"/>
          <w:color w:val="000000"/>
          <w:sz w:val="22"/>
          <w:szCs w:val="22"/>
          <w:lang w:eastAsia="pt-BR"/>
        </w:rPr>
      </w:pPr>
    </w:p>
    <w:p w14:paraId="5DA17B2A" w14:textId="77777777" w:rsidR="005D54B5" w:rsidRPr="001A281D" w:rsidRDefault="005D54B5" w:rsidP="005D54B5">
      <w:pPr>
        <w:shd w:val="clear" w:color="auto" w:fill="FFFFFF"/>
        <w:jc w:val="center"/>
        <w:textAlignment w:val="baseline"/>
        <w:rPr>
          <w:rFonts w:eastAsia="Times New Roman"/>
          <w:color w:val="000000"/>
          <w:sz w:val="22"/>
          <w:szCs w:val="22"/>
          <w:lang w:eastAsia="pt-BR"/>
        </w:rPr>
      </w:pPr>
    </w:p>
    <w:p w14:paraId="16FED41A" w14:textId="77777777" w:rsidR="005D54B5" w:rsidRPr="001A281D" w:rsidRDefault="005D54B5" w:rsidP="005D54B5">
      <w:pPr>
        <w:shd w:val="clear" w:color="auto" w:fill="FFFFFF"/>
        <w:jc w:val="center"/>
        <w:textAlignment w:val="baseline"/>
        <w:rPr>
          <w:rFonts w:eastAsia="Times New Roman"/>
          <w:color w:val="000000"/>
          <w:sz w:val="22"/>
          <w:szCs w:val="22"/>
          <w:lang w:eastAsia="pt-BR"/>
        </w:rPr>
      </w:pPr>
    </w:p>
    <w:p w14:paraId="491B94C1" w14:textId="77777777" w:rsidR="005D54B5" w:rsidRPr="001A281D" w:rsidRDefault="005D54B5" w:rsidP="005D54B5">
      <w:pPr>
        <w:shd w:val="clear" w:color="auto" w:fill="FFFFFF"/>
        <w:jc w:val="center"/>
        <w:textAlignment w:val="baseline"/>
        <w:rPr>
          <w:rFonts w:eastAsia="Times New Roman"/>
          <w:color w:val="000000"/>
          <w:sz w:val="22"/>
          <w:szCs w:val="22"/>
          <w:lang w:eastAsia="pt-BR"/>
        </w:rPr>
      </w:pPr>
      <w:r w:rsidRPr="001A281D">
        <w:rPr>
          <w:rFonts w:eastAsia="Times New Roman"/>
          <w:color w:val="000000"/>
          <w:sz w:val="22"/>
          <w:szCs w:val="22"/>
          <w:lang w:eastAsia="pt-BR"/>
        </w:rPr>
        <w:t>_______________________________________________</w:t>
      </w:r>
    </w:p>
    <w:p w14:paraId="69453C5E" w14:textId="77777777" w:rsidR="00C527EB" w:rsidRDefault="00C527EB" w:rsidP="005D54B5">
      <w:pPr>
        <w:shd w:val="clear" w:color="auto" w:fill="FFFFFF"/>
        <w:jc w:val="center"/>
        <w:textAlignment w:val="baseline"/>
        <w:rPr>
          <w:sz w:val="22"/>
          <w:szCs w:val="22"/>
        </w:rPr>
      </w:pPr>
      <w:r>
        <w:rPr>
          <w:sz w:val="22"/>
          <w:szCs w:val="22"/>
        </w:rPr>
        <w:t>Responsável pela carga patrimonial</w:t>
      </w:r>
      <w:r w:rsidRPr="001A281D">
        <w:rPr>
          <w:sz w:val="22"/>
          <w:szCs w:val="22"/>
        </w:rPr>
        <w:t xml:space="preserve"> </w:t>
      </w:r>
    </w:p>
    <w:p w14:paraId="5B75E816" w14:textId="7CFF4D4B" w:rsidR="005D54B5" w:rsidRPr="001A281D" w:rsidRDefault="005D54B5" w:rsidP="005D54B5">
      <w:pPr>
        <w:shd w:val="clear" w:color="auto" w:fill="FFFFFF"/>
        <w:jc w:val="center"/>
        <w:textAlignment w:val="baseline"/>
        <w:rPr>
          <w:sz w:val="22"/>
          <w:szCs w:val="22"/>
        </w:rPr>
      </w:pPr>
      <w:r w:rsidRPr="001A281D">
        <w:rPr>
          <w:sz w:val="22"/>
          <w:szCs w:val="22"/>
        </w:rPr>
        <w:t>Destinatário</w:t>
      </w:r>
    </w:p>
    <w:p w14:paraId="5555861B" w14:textId="77777777" w:rsidR="005D54B5" w:rsidRPr="001A281D" w:rsidRDefault="005D54B5" w:rsidP="005D54B5">
      <w:pPr>
        <w:shd w:val="clear" w:color="auto" w:fill="FFFFFF"/>
        <w:jc w:val="center"/>
        <w:textAlignment w:val="baseline"/>
        <w:rPr>
          <w:sz w:val="22"/>
          <w:szCs w:val="22"/>
        </w:rPr>
      </w:pPr>
    </w:p>
    <w:p w14:paraId="4D06AC26" w14:textId="77777777" w:rsidR="005D54B5" w:rsidRPr="001A281D" w:rsidRDefault="005D54B5" w:rsidP="005D54B5">
      <w:pPr>
        <w:shd w:val="clear" w:color="auto" w:fill="FFFFFF"/>
        <w:jc w:val="center"/>
        <w:textAlignment w:val="baseline"/>
        <w:rPr>
          <w:sz w:val="22"/>
          <w:szCs w:val="22"/>
        </w:rPr>
      </w:pPr>
    </w:p>
    <w:p w14:paraId="14070EB1" w14:textId="77777777" w:rsidR="005D54B5" w:rsidRPr="001A281D" w:rsidRDefault="005D54B5" w:rsidP="005D54B5">
      <w:pPr>
        <w:shd w:val="clear" w:color="auto" w:fill="FFFFFF"/>
        <w:jc w:val="center"/>
        <w:textAlignment w:val="baseline"/>
        <w:rPr>
          <w:sz w:val="22"/>
          <w:szCs w:val="22"/>
        </w:rPr>
      </w:pPr>
    </w:p>
    <w:p w14:paraId="6DCB4A74" w14:textId="77777777" w:rsidR="005D54B5" w:rsidRPr="001A281D" w:rsidRDefault="005D54B5" w:rsidP="005D54B5">
      <w:pPr>
        <w:shd w:val="clear" w:color="auto" w:fill="FFFFFF"/>
        <w:jc w:val="center"/>
        <w:textAlignment w:val="baseline"/>
        <w:rPr>
          <w:sz w:val="22"/>
          <w:szCs w:val="22"/>
        </w:rPr>
      </w:pPr>
    </w:p>
    <w:p w14:paraId="2AF44026" w14:textId="77777777" w:rsidR="005D54B5" w:rsidRPr="001A281D" w:rsidRDefault="005D54B5" w:rsidP="005D54B5">
      <w:pPr>
        <w:rPr>
          <w:sz w:val="22"/>
          <w:szCs w:val="22"/>
        </w:rPr>
      </w:pPr>
    </w:p>
    <w:p w14:paraId="7FB53E28" w14:textId="671E7D3D" w:rsidR="005D54B5" w:rsidRPr="001A281D" w:rsidRDefault="005D54B5" w:rsidP="005D54B5">
      <w:pPr>
        <w:tabs>
          <w:tab w:val="left" w:pos="0"/>
        </w:tabs>
        <w:rPr>
          <w:sz w:val="22"/>
          <w:szCs w:val="22"/>
        </w:rPr>
      </w:pPr>
    </w:p>
    <w:p w14:paraId="17B77EFB" w14:textId="758F1349" w:rsidR="005D54B5" w:rsidRPr="001A281D" w:rsidRDefault="005D54B5" w:rsidP="005D54B5">
      <w:pPr>
        <w:tabs>
          <w:tab w:val="left" w:pos="0"/>
        </w:tabs>
        <w:rPr>
          <w:sz w:val="22"/>
          <w:szCs w:val="22"/>
        </w:rPr>
      </w:pPr>
    </w:p>
    <w:p w14:paraId="0CE3C8E4" w14:textId="199E7F90" w:rsidR="005D54B5" w:rsidRPr="001A281D" w:rsidRDefault="005D54B5" w:rsidP="005D54B5">
      <w:pPr>
        <w:tabs>
          <w:tab w:val="left" w:pos="0"/>
        </w:tabs>
        <w:rPr>
          <w:sz w:val="22"/>
          <w:szCs w:val="22"/>
        </w:rPr>
      </w:pPr>
    </w:p>
    <w:p w14:paraId="70907BA5" w14:textId="71E45BF4" w:rsidR="005D54B5" w:rsidRPr="001A281D" w:rsidRDefault="005D54B5" w:rsidP="005D54B5">
      <w:pPr>
        <w:tabs>
          <w:tab w:val="left" w:pos="0"/>
        </w:tabs>
        <w:rPr>
          <w:sz w:val="22"/>
          <w:szCs w:val="22"/>
        </w:rPr>
      </w:pPr>
    </w:p>
    <w:p w14:paraId="60A898F3" w14:textId="3F007F1D" w:rsidR="005D54B5" w:rsidRPr="001A281D" w:rsidRDefault="005D54B5" w:rsidP="005D54B5">
      <w:pPr>
        <w:tabs>
          <w:tab w:val="left" w:pos="0"/>
        </w:tabs>
        <w:rPr>
          <w:sz w:val="22"/>
          <w:szCs w:val="22"/>
        </w:rPr>
      </w:pPr>
    </w:p>
    <w:p w14:paraId="11195767" w14:textId="143AB20F" w:rsidR="005D54B5" w:rsidRPr="001A281D" w:rsidRDefault="005D54B5" w:rsidP="005D54B5">
      <w:pPr>
        <w:tabs>
          <w:tab w:val="left" w:pos="0"/>
        </w:tabs>
        <w:rPr>
          <w:sz w:val="22"/>
          <w:szCs w:val="22"/>
        </w:rPr>
      </w:pPr>
    </w:p>
    <w:p w14:paraId="2ACDA04C" w14:textId="77777777" w:rsidR="005D54B5" w:rsidRPr="001A281D" w:rsidRDefault="005D54B5" w:rsidP="005D54B5">
      <w:pPr>
        <w:tabs>
          <w:tab w:val="left" w:pos="0"/>
        </w:tabs>
        <w:rPr>
          <w:sz w:val="22"/>
          <w:szCs w:val="22"/>
        </w:rPr>
      </w:pPr>
    </w:p>
    <w:sectPr w:rsidR="005D54B5" w:rsidRPr="001A281D" w:rsidSect="00FF27AE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418" w:left="1701" w:header="709" w:footer="6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D9B242" w14:textId="77777777" w:rsidR="00B1644F" w:rsidRDefault="00B1644F">
      <w:r>
        <w:separator/>
      </w:r>
    </w:p>
  </w:endnote>
  <w:endnote w:type="continuationSeparator" w:id="0">
    <w:p w14:paraId="20717BFA" w14:textId="77777777" w:rsidR="00B1644F" w:rsidRDefault="00B164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363CA6" w14:textId="77777777" w:rsidR="001A281D" w:rsidRDefault="001A281D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0B363CAC" wp14:editId="7BB3C463">
              <wp:simplePos x="0" y="0"/>
              <wp:positionH relativeFrom="margin">
                <wp:posOffset>-13335</wp:posOffset>
              </wp:positionH>
              <wp:positionV relativeFrom="paragraph">
                <wp:posOffset>-59690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C65A453" id="Conector reto 3" o:spid="_x0000_s1026" style="position:absolute;flip:y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4.7pt" to="450.45pt,-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692284">
      <w:rPr>
        <w:rFonts w:ascii="DaxCondensed-Regular" w:hAnsi="DaxCondensed-Regular"/>
        <w:noProof/>
        <w:color w:val="1C3942"/>
        <w:sz w:val="16"/>
        <w:szCs w:val="16"/>
      </w:rPr>
      <w:t>18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692284">
      <w:rPr>
        <w:rFonts w:ascii="DaxCondensed-Regular" w:hAnsi="DaxCondensed-Regular"/>
        <w:noProof/>
        <w:color w:val="1C3942"/>
        <w:sz w:val="16"/>
        <w:szCs w:val="16"/>
      </w:rPr>
      <w:t>18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0B363CA7" w14:textId="77777777" w:rsidR="001A281D" w:rsidRPr="00030DEF" w:rsidRDefault="001A281D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14:paraId="0B363CA8" w14:textId="77777777" w:rsidR="001A281D" w:rsidRPr="00030DEF" w:rsidRDefault="001A281D" w:rsidP="00820D2C">
    <w:pPr>
      <w:ind w:right="-7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8E8356" w14:textId="77777777" w:rsidR="00B1644F" w:rsidRDefault="00B1644F">
      <w:r>
        <w:separator/>
      </w:r>
    </w:p>
  </w:footnote>
  <w:footnote w:type="continuationSeparator" w:id="0">
    <w:p w14:paraId="075DE0FF" w14:textId="77777777" w:rsidR="00B1644F" w:rsidRDefault="00B164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363CA4" w14:textId="77777777" w:rsidR="001A281D" w:rsidRDefault="00B1644F">
    <w:pPr>
      <w:pStyle w:val="Cabealho"/>
    </w:pPr>
    <w:r>
      <w:rPr>
        <w:noProof/>
        <w:lang w:val="en-US"/>
      </w:rPr>
      <w:pict w14:anchorId="0B363C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363CA5" w14:textId="1FB97157" w:rsidR="001A281D" w:rsidRPr="008B6F05" w:rsidRDefault="001A281D" w:rsidP="000540E9">
    <w:pPr>
      <w:pStyle w:val="Rodap"/>
      <w:ind w:right="-7"/>
      <w:jc w:val="left"/>
      <w:rPr>
        <w:rFonts w:ascii="Arial" w:hAnsi="Arial"/>
        <w:color w:val="1C3942"/>
        <w:sz w:val="22"/>
      </w:rPr>
    </w:pPr>
    <w:r>
      <w:object w:dxaOrig="10451" w:dyaOrig="990" w14:anchorId="0B363C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2.4pt;height:46.2pt" o:ole="">
          <v:imagedata r:id="rId1" o:title=""/>
        </v:shape>
        <o:OLEObject Type="Embed" ProgID="CorelDraw.Graphic.16" ShapeID="_x0000_i1025" DrawAspect="Content" ObjectID="_1649055607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363CA9" w14:textId="77777777" w:rsidR="001A281D" w:rsidRDefault="00B1644F">
    <w:pPr>
      <w:pStyle w:val="Cabealho"/>
    </w:pPr>
    <w:r>
      <w:rPr>
        <w:noProof/>
        <w:lang w:val="en-US"/>
      </w:rPr>
      <w:pict w14:anchorId="0B363C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-371"/>
        </w:tabs>
        <w:ind w:left="70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-371"/>
        </w:tabs>
        <w:ind w:left="1069" w:hanging="360"/>
      </w:pPr>
    </w:lvl>
    <w:lvl w:ilvl="2">
      <w:start w:val="1"/>
      <w:numFmt w:val="lowerRoman"/>
      <w:lvlText w:val="%3."/>
      <w:lvlJc w:val="right"/>
      <w:pPr>
        <w:tabs>
          <w:tab w:val="num" w:pos="-371"/>
        </w:tabs>
        <w:ind w:left="1789" w:hanging="180"/>
      </w:pPr>
    </w:lvl>
    <w:lvl w:ilvl="3">
      <w:start w:val="1"/>
      <w:numFmt w:val="decimal"/>
      <w:lvlText w:val="%4."/>
      <w:lvlJc w:val="left"/>
      <w:pPr>
        <w:tabs>
          <w:tab w:val="num" w:pos="-371"/>
        </w:tabs>
        <w:ind w:left="2509" w:hanging="360"/>
      </w:pPr>
    </w:lvl>
    <w:lvl w:ilvl="4">
      <w:start w:val="1"/>
      <w:numFmt w:val="lowerLetter"/>
      <w:lvlText w:val="%5."/>
      <w:lvlJc w:val="left"/>
      <w:pPr>
        <w:tabs>
          <w:tab w:val="num" w:pos="-371"/>
        </w:tabs>
        <w:ind w:left="3229" w:hanging="360"/>
      </w:pPr>
    </w:lvl>
    <w:lvl w:ilvl="5">
      <w:start w:val="1"/>
      <w:numFmt w:val="lowerRoman"/>
      <w:lvlText w:val="%6."/>
      <w:lvlJc w:val="right"/>
      <w:pPr>
        <w:tabs>
          <w:tab w:val="num" w:pos="-371"/>
        </w:tabs>
        <w:ind w:left="3949" w:hanging="180"/>
      </w:pPr>
    </w:lvl>
    <w:lvl w:ilvl="6">
      <w:start w:val="1"/>
      <w:numFmt w:val="decimal"/>
      <w:lvlText w:val="%7."/>
      <w:lvlJc w:val="left"/>
      <w:pPr>
        <w:tabs>
          <w:tab w:val="num" w:pos="-371"/>
        </w:tabs>
        <w:ind w:left="4669" w:hanging="360"/>
      </w:pPr>
    </w:lvl>
    <w:lvl w:ilvl="7">
      <w:start w:val="1"/>
      <w:numFmt w:val="lowerLetter"/>
      <w:lvlText w:val="%8."/>
      <w:lvlJc w:val="left"/>
      <w:pPr>
        <w:tabs>
          <w:tab w:val="num" w:pos="-371"/>
        </w:tabs>
        <w:ind w:left="5389" w:hanging="360"/>
      </w:pPr>
    </w:lvl>
    <w:lvl w:ilvl="8">
      <w:start w:val="1"/>
      <w:numFmt w:val="lowerRoman"/>
      <w:lvlText w:val="%9."/>
      <w:lvlJc w:val="right"/>
      <w:pPr>
        <w:tabs>
          <w:tab w:val="num" w:pos="-371"/>
        </w:tabs>
        <w:ind w:left="610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3E2166F"/>
    <w:multiLevelType w:val="hybridMultilevel"/>
    <w:tmpl w:val="ACDE5FD8"/>
    <w:lvl w:ilvl="0" w:tplc="389AD5EA">
      <w:start w:val="1"/>
      <w:numFmt w:val="upperRoman"/>
      <w:lvlText w:val="%1 - 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012F58"/>
    <w:multiLevelType w:val="hybridMultilevel"/>
    <w:tmpl w:val="DAC8D992"/>
    <w:lvl w:ilvl="0" w:tplc="389AD5EA">
      <w:start w:val="1"/>
      <w:numFmt w:val="upperRoman"/>
      <w:lvlText w:val="%1 - 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76342F"/>
    <w:multiLevelType w:val="hybridMultilevel"/>
    <w:tmpl w:val="78EECDBC"/>
    <w:lvl w:ilvl="0" w:tplc="389AD5EA">
      <w:start w:val="1"/>
      <w:numFmt w:val="upperRoman"/>
      <w:lvlText w:val="%1 - 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3245FB"/>
    <w:multiLevelType w:val="hybridMultilevel"/>
    <w:tmpl w:val="03B6C074"/>
    <w:lvl w:ilvl="0" w:tplc="648018EC">
      <w:start w:val="1"/>
      <w:numFmt w:val="decimal"/>
      <w:lvlText w:val="§ %1º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3E05FD"/>
    <w:multiLevelType w:val="hybridMultilevel"/>
    <w:tmpl w:val="00CCF80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7">
      <w:start w:val="1"/>
      <w:numFmt w:val="lowerLetter"/>
      <w:lvlText w:val="%2)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4B7EA4"/>
    <w:multiLevelType w:val="hybridMultilevel"/>
    <w:tmpl w:val="7E62ECB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7">
      <w:start w:val="1"/>
      <w:numFmt w:val="lowerLetter"/>
      <w:lvlText w:val="%2)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E23636"/>
    <w:multiLevelType w:val="hybridMultilevel"/>
    <w:tmpl w:val="E5B4DF52"/>
    <w:lvl w:ilvl="0" w:tplc="389AD5EA">
      <w:start w:val="1"/>
      <w:numFmt w:val="upperRoman"/>
      <w:lvlText w:val="%1 - 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122FA1"/>
    <w:multiLevelType w:val="hybridMultilevel"/>
    <w:tmpl w:val="C494EB84"/>
    <w:lvl w:ilvl="0" w:tplc="648018EC">
      <w:start w:val="1"/>
      <w:numFmt w:val="decimal"/>
      <w:lvlText w:val="§ %1º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4A39B2"/>
    <w:multiLevelType w:val="hybridMultilevel"/>
    <w:tmpl w:val="1CA6883E"/>
    <w:lvl w:ilvl="0" w:tplc="389AD5EA">
      <w:start w:val="1"/>
      <w:numFmt w:val="upperRoman"/>
      <w:lvlText w:val="%1 - 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9A7A9E"/>
    <w:multiLevelType w:val="hybridMultilevel"/>
    <w:tmpl w:val="8C8C756E"/>
    <w:lvl w:ilvl="0" w:tplc="389AD5EA">
      <w:start w:val="1"/>
      <w:numFmt w:val="upperRoman"/>
      <w:lvlText w:val="%1 - 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044421"/>
    <w:multiLevelType w:val="hybridMultilevel"/>
    <w:tmpl w:val="A100257C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62C157F"/>
    <w:multiLevelType w:val="hybridMultilevel"/>
    <w:tmpl w:val="DC0A124C"/>
    <w:lvl w:ilvl="0" w:tplc="648018EC">
      <w:start w:val="1"/>
      <w:numFmt w:val="decimal"/>
      <w:lvlText w:val="§ %1º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C2519A"/>
    <w:multiLevelType w:val="hybridMultilevel"/>
    <w:tmpl w:val="A33CDBD2"/>
    <w:lvl w:ilvl="0" w:tplc="389AD5EA">
      <w:start w:val="1"/>
      <w:numFmt w:val="upperRoman"/>
      <w:lvlText w:val="%1 - 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0B3D4B"/>
    <w:multiLevelType w:val="hybridMultilevel"/>
    <w:tmpl w:val="A100257C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29804254"/>
    <w:multiLevelType w:val="hybridMultilevel"/>
    <w:tmpl w:val="83C0D77E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2AB3543F"/>
    <w:multiLevelType w:val="hybridMultilevel"/>
    <w:tmpl w:val="8EE67394"/>
    <w:lvl w:ilvl="0" w:tplc="389AD5EA">
      <w:start w:val="1"/>
      <w:numFmt w:val="upperRoman"/>
      <w:lvlText w:val="%1 - 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B76012"/>
    <w:multiLevelType w:val="hybridMultilevel"/>
    <w:tmpl w:val="C8226222"/>
    <w:lvl w:ilvl="0" w:tplc="4AB43C1A">
      <w:start w:val="1"/>
      <w:numFmt w:val="ordinal"/>
      <w:lvlText w:val="Art. %1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D17ABA"/>
    <w:multiLevelType w:val="hybridMultilevel"/>
    <w:tmpl w:val="2182F042"/>
    <w:lvl w:ilvl="0" w:tplc="389AD5EA">
      <w:start w:val="1"/>
      <w:numFmt w:val="upperRoman"/>
      <w:lvlText w:val="%1 - 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B606BF"/>
    <w:multiLevelType w:val="hybridMultilevel"/>
    <w:tmpl w:val="EAB81D9E"/>
    <w:lvl w:ilvl="0" w:tplc="389AD5EA">
      <w:start w:val="1"/>
      <w:numFmt w:val="upperRoman"/>
      <w:lvlText w:val="%1 - 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527905"/>
    <w:multiLevelType w:val="hybridMultilevel"/>
    <w:tmpl w:val="073CCAE2"/>
    <w:lvl w:ilvl="0" w:tplc="648018EC">
      <w:start w:val="1"/>
      <w:numFmt w:val="decimal"/>
      <w:lvlText w:val="§ %1º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CB1AEA"/>
    <w:multiLevelType w:val="hybridMultilevel"/>
    <w:tmpl w:val="88129510"/>
    <w:lvl w:ilvl="0" w:tplc="389AD5EA">
      <w:start w:val="1"/>
      <w:numFmt w:val="upperRoman"/>
      <w:lvlText w:val="%1 - 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2B7598"/>
    <w:multiLevelType w:val="hybridMultilevel"/>
    <w:tmpl w:val="29B2DA66"/>
    <w:lvl w:ilvl="0" w:tplc="389AD5EA">
      <w:start w:val="1"/>
      <w:numFmt w:val="upperRoman"/>
      <w:lvlText w:val="%1 - "/>
      <w:lvlJc w:val="left"/>
      <w:pPr>
        <w:ind w:left="36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EA0AAF"/>
    <w:multiLevelType w:val="hybridMultilevel"/>
    <w:tmpl w:val="E84C466E"/>
    <w:lvl w:ilvl="0" w:tplc="648018EC">
      <w:start w:val="1"/>
      <w:numFmt w:val="decimal"/>
      <w:lvlText w:val="§ %1º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3F2E55"/>
    <w:multiLevelType w:val="hybridMultilevel"/>
    <w:tmpl w:val="4476EDBA"/>
    <w:lvl w:ilvl="0" w:tplc="389AD5EA">
      <w:start w:val="1"/>
      <w:numFmt w:val="upperRoman"/>
      <w:lvlText w:val="%1 - 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9931F4"/>
    <w:multiLevelType w:val="hybridMultilevel"/>
    <w:tmpl w:val="2180AEFC"/>
    <w:lvl w:ilvl="0" w:tplc="389AD5EA">
      <w:start w:val="1"/>
      <w:numFmt w:val="upperRoman"/>
      <w:lvlText w:val="%1 - 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F86E20"/>
    <w:multiLevelType w:val="hybridMultilevel"/>
    <w:tmpl w:val="178A531A"/>
    <w:lvl w:ilvl="0" w:tplc="389AD5EA">
      <w:start w:val="1"/>
      <w:numFmt w:val="upperRoman"/>
      <w:lvlText w:val="%1 - 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7D4F06"/>
    <w:multiLevelType w:val="hybridMultilevel"/>
    <w:tmpl w:val="A61CE8E4"/>
    <w:lvl w:ilvl="0" w:tplc="389AD5EA">
      <w:start w:val="1"/>
      <w:numFmt w:val="upperRoman"/>
      <w:lvlText w:val="%1 - 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B819FE"/>
    <w:multiLevelType w:val="hybridMultilevel"/>
    <w:tmpl w:val="D7242FB2"/>
    <w:lvl w:ilvl="0" w:tplc="648018EC">
      <w:start w:val="1"/>
      <w:numFmt w:val="decimal"/>
      <w:lvlText w:val="§ %1º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1D2D97"/>
    <w:multiLevelType w:val="hybridMultilevel"/>
    <w:tmpl w:val="87821134"/>
    <w:lvl w:ilvl="0" w:tplc="648018EC">
      <w:start w:val="1"/>
      <w:numFmt w:val="decimal"/>
      <w:lvlText w:val="§ %1º"/>
      <w:lvlJc w:val="left"/>
      <w:pPr>
        <w:ind w:left="720" w:hanging="360"/>
      </w:pPr>
      <w:rPr>
        <w:rFonts w:hint="default"/>
      </w:rPr>
    </w:lvl>
    <w:lvl w:ilvl="1" w:tplc="38BCD9B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DA73E1"/>
    <w:multiLevelType w:val="hybridMultilevel"/>
    <w:tmpl w:val="93D0384E"/>
    <w:lvl w:ilvl="0" w:tplc="389AD5EA">
      <w:start w:val="1"/>
      <w:numFmt w:val="upperRoman"/>
      <w:lvlText w:val="%1 - 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BF05B2"/>
    <w:multiLevelType w:val="hybridMultilevel"/>
    <w:tmpl w:val="E84C466E"/>
    <w:lvl w:ilvl="0" w:tplc="648018EC">
      <w:start w:val="1"/>
      <w:numFmt w:val="decimal"/>
      <w:lvlText w:val="§ %1º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7E00A6"/>
    <w:multiLevelType w:val="hybridMultilevel"/>
    <w:tmpl w:val="0972B3E0"/>
    <w:lvl w:ilvl="0" w:tplc="389AD5EA">
      <w:start w:val="1"/>
      <w:numFmt w:val="upperRoman"/>
      <w:lvlText w:val="%1 - "/>
      <w:lvlJc w:val="left"/>
      <w:pPr>
        <w:ind w:left="36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EF5EC3"/>
    <w:multiLevelType w:val="hybridMultilevel"/>
    <w:tmpl w:val="F3AE21B8"/>
    <w:lvl w:ilvl="0" w:tplc="30D485F8">
      <w:start w:val="10"/>
      <w:numFmt w:val="decimal"/>
      <w:lvlText w:val="Art. 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F17999"/>
    <w:multiLevelType w:val="hybridMultilevel"/>
    <w:tmpl w:val="579A2F16"/>
    <w:lvl w:ilvl="0" w:tplc="389AD5EA">
      <w:start w:val="1"/>
      <w:numFmt w:val="upperRoman"/>
      <w:lvlText w:val="%1 - "/>
      <w:lvlJc w:val="left"/>
      <w:pPr>
        <w:ind w:left="36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3E37F0"/>
    <w:multiLevelType w:val="hybridMultilevel"/>
    <w:tmpl w:val="65F02FC2"/>
    <w:lvl w:ilvl="0" w:tplc="389AD5EA">
      <w:start w:val="1"/>
      <w:numFmt w:val="upperRoman"/>
      <w:lvlText w:val="%1 - 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0D354C"/>
    <w:multiLevelType w:val="hybridMultilevel"/>
    <w:tmpl w:val="C7FEF6D4"/>
    <w:lvl w:ilvl="0" w:tplc="389AD5EA">
      <w:start w:val="1"/>
      <w:numFmt w:val="upperRoman"/>
      <w:lvlText w:val="%1 - 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DDD4EA6"/>
    <w:multiLevelType w:val="hybridMultilevel"/>
    <w:tmpl w:val="D99250E6"/>
    <w:lvl w:ilvl="0" w:tplc="389AD5EA">
      <w:start w:val="1"/>
      <w:numFmt w:val="upperRoman"/>
      <w:lvlText w:val="%1 - 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26"/>
  </w:num>
  <w:num w:numId="3">
    <w:abstractNumId w:val="5"/>
  </w:num>
  <w:num w:numId="4">
    <w:abstractNumId w:val="8"/>
  </w:num>
  <w:num w:numId="5">
    <w:abstractNumId w:val="18"/>
  </w:num>
  <w:num w:numId="6">
    <w:abstractNumId w:val="4"/>
  </w:num>
  <w:num w:numId="7">
    <w:abstractNumId w:val="3"/>
  </w:num>
  <w:num w:numId="8">
    <w:abstractNumId w:val="17"/>
  </w:num>
  <w:num w:numId="9">
    <w:abstractNumId w:val="25"/>
  </w:num>
  <w:num w:numId="10">
    <w:abstractNumId w:val="34"/>
  </w:num>
  <w:num w:numId="11">
    <w:abstractNumId w:val="36"/>
  </w:num>
  <w:num w:numId="12">
    <w:abstractNumId w:val="31"/>
  </w:num>
  <w:num w:numId="13">
    <w:abstractNumId w:val="2"/>
  </w:num>
  <w:num w:numId="14">
    <w:abstractNumId w:val="9"/>
  </w:num>
  <w:num w:numId="15">
    <w:abstractNumId w:val="23"/>
  </w:num>
  <w:num w:numId="16">
    <w:abstractNumId w:val="37"/>
  </w:num>
  <w:num w:numId="17">
    <w:abstractNumId w:val="19"/>
  </w:num>
  <w:num w:numId="18">
    <w:abstractNumId w:val="28"/>
  </w:num>
  <w:num w:numId="19">
    <w:abstractNumId w:val="24"/>
  </w:num>
  <w:num w:numId="20">
    <w:abstractNumId w:val="11"/>
  </w:num>
  <w:num w:numId="21">
    <w:abstractNumId w:val="27"/>
  </w:num>
  <w:num w:numId="22">
    <w:abstractNumId w:val="32"/>
  </w:num>
  <w:num w:numId="23">
    <w:abstractNumId w:val="33"/>
  </w:num>
  <w:num w:numId="24">
    <w:abstractNumId w:val="21"/>
  </w:num>
  <w:num w:numId="25">
    <w:abstractNumId w:val="20"/>
  </w:num>
  <w:num w:numId="26">
    <w:abstractNumId w:val="22"/>
  </w:num>
  <w:num w:numId="27">
    <w:abstractNumId w:val="38"/>
  </w:num>
  <w:num w:numId="28">
    <w:abstractNumId w:val="14"/>
  </w:num>
  <w:num w:numId="29">
    <w:abstractNumId w:val="30"/>
  </w:num>
  <w:num w:numId="30">
    <w:abstractNumId w:val="6"/>
  </w:num>
  <w:num w:numId="31">
    <w:abstractNumId w:val="10"/>
  </w:num>
  <w:num w:numId="32">
    <w:abstractNumId w:val="35"/>
  </w:num>
  <w:num w:numId="33">
    <w:abstractNumId w:val="7"/>
  </w:num>
  <w:num w:numId="34">
    <w:abstractNumId w:val="16"/>
  </w:num>
  <w:num w:numId="35">
    <w:abstractNumId w:val="15"/>
  </w:num>
  <w:num w:numId="36">
    <w:abstractNumId w:val="13"/>
  </w:num>
  <w:num w:numId="37">
    <w:abstractNumId w:val="12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2F67"/>
    <w:rsid w:val="00004BD0"/>
    <w:rsid w:val="000056F6"/>
    <w:rsid w:val="00012FD5"/>
    <w:rsid w:val="00013BF0"/>
    <w:rsid w:val="000140E8"/>
    <w:rsid w:val="00014E5E"/>
    <w:rsid w:val="00014F27"/>
    <w:rsid w:val="000209EA"/>
    <w:rsid w:val="00022F24"/>
    <w:rsid w:val="000306A0"/>
    <w:rsid w:val="00030DEF"/>
    <w:rsid w:val="0004176A"/>
    <w:rsid w:val="00043FFF"/>
    <w:rsid w:val="00044EAD"/>
    <w:rsid w:val="00051D88"/>
    <w:rsid w:val="00052730"/>
    <w:rsid w:val="00053AE6"/>
    <w:rsid w:val="00053C96"/>
    <w:rsid w:val="000540E9"/>
    <w:rsid w:val="000543B9"/>
    <w:rsid w:val="00060730"/>
    <w:rsid w:val="000617E2"/>
    <w:rsid w:val="000622C2"/>
    <w:rsid w:val="00062B1F"/>
    <w:rsid w:val="00063875"/>
    <w:rsid w:val="000667D5"/>
    <w:rsid w:val="000703ED"/>
    <w:rsid w:val="00070A05"/>
    <w:rsid w:val="00071E60"/>
    <w:rsid w:val="00072D69"/>
    <w:rsid w:val="0007352E"/>
    <w:rsid w:val="0007364A"/>
    <w:rsid w:val="000743CF"/>
    <w:rsid w:val="00075658"/>
    <w:rsid w:val="00081C81"/>
    <w:rsid w:val="00082488"/>
    <w:rsid w:val="00082EBF"/>
    <w:rsid w:val="000842B7"/>
    <w:rsid w:val="0008661D"/>
    <w:rsid w:val="000916E0"/>
    <w:rsid w:val="00092A46"/>
    <w:rsid w:val="000931EF"/>
    <w:rsid w:val="00095F8C"/>
    <w:rsid w:val="000A3C71"/>
    <w:rsid w:val="000A418D"/>
    <w:rsid w:val="000A7553"/>
    <w:rsid w:val="000B0A04"/>
    <w:rsid w:val="000B1948"/>
    <w:rsid w:val="000C4CFF"/>
    <w:rsid w:val="000C633A"/>
    <w:rsid w:val="000C6747"/>
    <w:rsid w:val="000C7D14"/>
    <w:rsid w:val="000D154E"/>
    <w:rsid w:val="000D1A4E"/>
    <w:rsid w:val="000D55B3"/>
    <w:rsid w:val="000D5760"/>
    <w:rsid w:val="000E027C"/>
    <w:rsid w:val="000E1B7F"/>
    <w:rsid w:val="000E488A"/>
    <w:rsid w:val="000E6ED3"/>
    <w:rsid w:val="000E7C99"/>
    <w:rsid w:val="000F0094"/>
    <w:rsid w:val="00103966"/>
    <w:rsid w:val="00104020"/>
    <w:rsid w:val="00114422"/>
    <w:rsid w:val="0011757A"/>
    <w:rsid w:val="00120E52"/>
    <w:rsid w:val="001240B4"/>
    <w:rsid w:val="00124FC8"/>
    <w:rsid w:val="001312EE"/>
    <w:rsid w:val="001334E3"/>
    <w:rsid w:val="001341F8"/>
    <w:rsid w:val="001345A4"/>
    <w:rsid w:val="0013714B"/>
    <w:rsid w:val="0014093C"/>
    <w:rsid w:val="00141DDA"/>
    <w:rsid w:val="001443C0"/>
    <w:rsid w:val="00145096"/>
    <w:rsid w:val="00146E53"/>
    <w:rsid w:val="00147B92"/>
    <w:rsid w:val="001529C9"/>
    <w:rsid w:val="001532AE"/>
    <w:rsid w:val="00153F50"/>
    <w:rsid w:val="0015445F"/>
    <w:rsid w:val="001554B8"/>
    <w:rsid w:val="00155694"/>
    <w:rsid w:val="00155CC3"/>
    <w:rsid w:val="00156CE7"/>
    <w:rsid w:val="00157756"/>
    <w:rsid w:val="0015784F"/>
    <w:rsid w:val="0016057E"/>
    <w:rsid w:val="00164388"/>
    <w:rsid w:val="00166413"/>
    <w:rsid w:val="001731E0"/>
    <w:rsid w:val="00177623"/>
    <w:rsid w:val="001813F2"/>
    <w:rsid w:val="001842B0"/>
    <w:rsid w:val="00190BF9"/>
    <w:rsid w:val="00192807"/>
    <w:rsid w:val="0019370C"/>
    <w:rsid w:val="00195E67"/>
    <w:rsid w:val="00196434"/>
    <w:rsid w:val="00196890"/>
    <w:rsid w:val="00197454"/>
    <w:rsid w:val="001A27A1"/>
    <w:rsid w:val="001A281D"/>
    <w:rsid w:val="001A45B8"/>
    <w:rsid w:val="001A522C"/>
    <w:rsid w:val="001A66A8"/>
    <w:rsid w:val="001A72CB"/>
    <w:rsid w:val="001B071D"/>
    <w:rsid w:val="001B0721"/>
    <w:rsid w:val="001B46A1"/>
    <w:rsid w:val="001B7D6D"/>
    <w:rsid w:val="001C0E42"/>
    <w:rsid w:val="001C3075"/>
    <w:rsid w:val="001C3A63"/>
    <w:rsid w:val="001C468A"/>
    <w:rsid w:val="001D10BC"/>
    <w:rsid w:val="001D3CE0"/>
    <w:rsid w:val="001D4213"/>
    <w:rsid w:val="001D64DE"/>
    <w:rsid w:val="001E6319"/>
    <w:rsid w:val="001F1483"/>
    <w:rsid w:val="001F6429"/>
    <w:rsid w:val="00204668"/>
    <w:rsid w:val="00214003"/>
    <w:rsid w:val="00214419"/>
    <w:rsid w:val="0021535F"/>
    <w:rsid w:val="002179AA"/>
    <w:rsid w:val="00225689"/>
    <w:rsid w:val="00226E4A"/>
    <w:rsid w:val="00231036"/>
    <w:rsid w:val="002320A5"/>
    <w:rsid w:val="0023463E"/>
    <w:rsid w:val="00237D60"/>
    <w:rsid w:val="0024044E"/>
    <w:rsid w:val="002424BE"/>
    <w:rsid w:val="002430D6"/>
    <w:rsid w:val="00250BA3"/>
    <w:rsid w:val="002529DD"/>
    <w:rsid w:val="0025325E"/>
    <w:rsid w:val="002549DA"/>
    <w:rsid w:val="00256F85"/>
    <w:rsid w:val="002628CF"/>
    <w:rsid w:val="0026338B"/>
    <w:rsid w:val="00267490"/>
    <w:rsid w:val="00267DB3"/>
    <w:rsid w:val="0027227F"/>
    <w:rsid w:val="002748D6"/>
    <w:rsid w:val="00275867"/>
    <w:rsid w:val="00276E40"/>
    <w:rsid w:val="0027757D"/>
    <w:rsid w:val="002853D9"/>
    <w:rsid w:val="00285C4E"/>
    <w:rsid w:val="00290DF4"/>
    <w:rsid w:val="00291512"/>
    <w:rsid w:val="0029194E"/>
    <w:rsid w:val="00291C54"/>
    <w:rsid w:val="00295D39"/>
    <w:rsid w:val="002967FE"/>
    <w:rsid w:val="002A0373"/>
    <w:rsid w:val="002A0C1F"/>
    <w:rsid w:val="002A2430"/>
    <w:rsid w:val="002A2997"/>
    <w:rsid w:val="002A619D"/>
    <w:rsid w:val="002B3559"/>
    <w:rsid w:val="002B3B24"/>
    <w:rsid w:val="002B5A23"/>
    <w:rsid w:val="002B5F9F"/>
    <w:rsid w:val="002B6334"/>
    <w:rsid w:val="002C1EE1"/>
    <w:rsid w:val="002C333A"/>
    <w:rsid w:val="002C47F1"/>
    <w:rsid w:val="002D3512"/>
    <w:rsid w:val="002D4287"/>
    <w:rsid w:val="002D44FB"/>
    <w:rsid w:val="002D54A1"/>
    <w:rsid w:val="002D7830"/>
    <w:rsid w:val="002D7A8B"/>
    <w:rsid w:val="002E0808"/>
    <w:rsid w:val="002E102C"/>
    <w:rsid w:val="002E3B4B"/>
    <w:rsid w:val="002E7A12"/>
    <w:rsid w:val="002F57DD"/>
    <w:rsid w:val="002F6620"/>
    <w:rsid w:val="002F7F00"/>
    <w:rsid w:val="00305826"/>
    <w:rsid w:val="003100C8"/>
    <w:rsid w:val="00313542"/>
    <w:rsid w:val="00314AD8"/>
    <w:rsid w:val="00321CD8"/>
    <w:rsid w:val="0032315D"/>
    <w:rsid w:val="003237B7"/>
    <w:rsid w:val="003245C8"/>
    <w:rsid w:val="003246F6"/>
    <w:rsid w:val="00324796"/>
    <w:rsid w:val="00325832"/>
    <w:rsid w:val="00330E12"/>
    <w:rsid w:val="00331516"/>
    <w:rsid w:val="00332346"/>
    <w:rsid w:val="003346E8"/>
    <w:rsid w:val="003356F3"/>
    <w:rsid w:val="003359E9"/>
    <w:rsid w:val="003422F9"/>
    <w:rsid w:val="0034385E"/>
    <w:rsid w:val="00346784"/>
    <w:rsid w:val="003474FD"/>
    <w:rsid w:val="003477D6"/>
    <w:rsid w:val="00351C37"/>
    <w:rsid w:val="00352AAC"/>
    <w:rsid w:val="003549E1"/>
    <w:rsid w:val="00354C88"/>
    <w:rsid w:val="00356ED0"/>
    <w:rsid w:val="0035761D"/>
    <w:rsid w:val="00357E36"/>
    <w:rsid w:val="00360707"/>
    <w:rsid w:val="00360AE4"/>
    <w:rsid w:val="00363902"/>
    <w:rsid w:val="00363B7F"/>
    <w:rsid w:val="003649B4"/>
    <w:rsid w:val="00365938"/>
    <w:rsid w:val="00367019"/>
    <w:rsid w:val="00371551"/>
    <w:rsid w:val="0038076F"/>
    <w:rsid w:val="00383AE5"/>
    <w:rsid w:val="003965DF"/>
    <w:rsid w:val="00396EA3"/>
    <w:rsid w:val="00397247"/>
    <w:rsid w:val="003A1F3F"/>
    <w:rsid w:val="003B081D"/>
    <w:rsid w:val="003B31F9"/>
    <w:rsid w:val="003B45AD"/>
    <w:rsid w:val="003B50E0"/>
    <w:rsid w:val="003C1D6A"/>
    <w:rsid w:val="003C2D72"/>
    <w:rsid w:val="003C34CA"/>
    <w:rsid w:val="003C5F9D"/>
    <w:rsid w:val="003C78AE"/>
    <w:rsid w:val="003D623D"/>
    <w:rsid w:val="003E0DB7"/>
    <w:rsid w:val="003E37E2"/>
    <w:rsid w:val="003E3816"/>
    <w:rsid w:val="003E40DB"/>
    <w:rsid w:val="003E5124"/>
    <w:rsid w:val="003E7D2A"/>
    <w:rsid w:val="003F0E63"/>
    <w:rsid w:val="003F7828"/>
    <w:rsid w:val="00404B7C"/>
    <w:rsid w:val="00405534"/>
    <w:rsid w:val="00406680"/>
    <w:rsid w:val="00407584"/>
    <w:rsid w:val="00411C4D"/>
    <w:rsid w:val="00412085"/>
    <w:rsid w:val="004124AC"/>
    <w:rsid w:val="004125DC"/>
    <w:rsid w:val="00417952"/>
    <w:rsid w:val="00421227"/>
    <w:rsid w:val="00422A9D"/>
    <w:rsid w:val="0043063C"/>
    <w:rsid w:val="00435D63"/>
    <w:rsid w:val="00437C8A"/>
    <w:rsid w:val="00440C68"/>
    <w:rsid w:val="004429B4"/>
    <w:rsid w:val="0045281E"/>
    <w:rsid w:val="00456249"/>
    <w:rsid w:val="0046057F"/>
    <w:rsid w:val="00461665"/>
    <w:rsid w:val="00461C2C"/>
    <w:rsid w:val="004653A6"/>
    <w:rsid w:val="00466D1A"/>
    <w:rsid w:val="00466FEE"/>
    <w:rsid w:val="004722EF"/>
    <w:rsid w:val="00473457"/>
    <w:rsid w:val="00475849"/>
    <w:rsid w:val="00477217"/>
    <w:rsid w:val="0048112D"/>
    <w:rsid w:val="00481AEA"/>
    <w:rsid w:val="00483D6A"/>
    <w:rsid w:val="0049077B"/>
    <w:rsid w:val="00491668"/>
    <w:rsid w:val="004943F0"/>
    <w:rsid w:val="00494F25"/>
    <w:rsid w:val="00496CF9"/>
    <w:rsid w:val="004A1DC2"/>
    <w:rsid w:val="004A27FA"/>
    <w:rsid w:val="004A3B87"/>
    <w:rsid w:val="004A55A3"/>
    <w:rsid w:val="004A6F9C"/>
    <w:rsid w:val="004B10E0"/>
    <w:rsid w:val="004B1388"/>
    <w:rsid w:val="004C0D39"/>
    <w:rsid w:val="004C1304"/>
    <w:rsid w:val="004C1DD3"/>
    <w:rsid w:val="004C6699"/>
    <w:rsid w:val="004C798C"/>
    <w:rsid w:val="004D19CF"/>
    <w:rsid w:val="004D3920"/>
    <w:rsid w:val="004D576B"/>
    <w:rsid w:val="004D5963"/>
    <w:rsid w:val="004E3814"/>
    <w:rsid w:val="004E4ADA"/>
    <w:rsid w:val="004E4BA2"/>
    <w:rsid w:val="004E76DB"/>
    <w:rsid w:val="004F1FC8"/>
    <w:rsid w:val="004F3AFB"/>
    <w:rsid w:val="004F6788"/>
    <w:rsid w:val="0050107C"/>
    <w:rsid w:val="005014C2"/>
    <w:rsid w:val="00507974"/>
    <w:rsid w:val="00510681"/>
    <w:rsid w:val="00510CC6"/>
    <w:rsid w:val="005144EB"/>
    <w:rsid w:val="00514FA2"/>
    <w:rsid w:val="00515CF3"/>
    <w:rsid w:val="00516696"/>
    <w:rsid w:val="00517A7C"/>
    <w:rsid w:val="00522680"/>
    <w:rsid w:val="005242D9"/>
    <w:rsid w:val="00531A8F"/>
    <w:rsid w:val="00532B11"/>
    <w:rsid w:val="00533297"/>
    <w:rsid w:val="00534255"/>
    <w:rsid w:val="00536020"/>
    <w:rsid w:val="00537451"/>
    <w:rsid w:val="0054270C"/>
    <w:rsid w:val="00545D62"/>
    <w:rsid w:val="005542F6"/>
    <w:rsid w:val="00557844"/>
    <w:rsid w:val="00560F37"/>
    <w:rsid w:val="00565E8E"/>
    <w:rsid w:val="0057026B"/>
    <w:rsid w:val="00570419"/>
    <w:rsid w:val="005718A8"/>
    <w:rsid w:val="0057342E"/>
    <w:rsid w:val="00575CB0"/>
    <w:rsid w:val="00582CC0"/>
    <w:rsid w:val="00585084"/>
    <w:rsid w:val="005856ED"/>
    <w:rsid w:val="0058706E"/>
    <w:rsid w:val="005876A5"/>
    <w:rsid w:val="00590A0F"/>
    <w:rsid w:val="005928F3"/>
    <w:rsid w:val="0059519F"/>
    <w:rsid w:val="005A06C2"/>
    <w:rsid w:val="005A0EFD"/>
    <w:rsid w:val="005A2446"/>
    <w:rsid w:val="005A2F59"/>
    <w:rsid w:val="005A719F"/>
    <w:rsid w:val="005B0418"/>
    <w:rsid w:val="005B0529"/>
    <w:rsid w:val="005B2281"/>
    <w:rsid w:val="005B245D"/>
    <w:rsid w:val="005B3356"/>
    <w:rsid w:val="005B3C11"/>
    <w:rsid w:val="005B4A73"/>
    <w:rsid w:val="005B7180"/>
    <w:rsid w:val="005C252A"/>
    <w:rsid w:val="005C460A"/>
    <w:rsid w:val="005C7F36"/>
    <w:rsid w:val="005D40D5"/>
    <w:rsid w:val="005D54B5"/>
    <w:rsid w:val="005D5C72"/>
    <w:rsid w:val="005D62B0"/>
    <w:rsid w:val="005E0662"/>
    <w:rsid w:val="005E08CA"/>
    <w:rsid w:val="005E429D"/>
    <w:rsid w:val="005E6982"/>
    <w:rsid w:val="005E7A0E"/>
    <w:rsid w:val="005F001D"/>
    <w:rsid w:val="005F1645"/>
    <w:rsid w:val="005F4D45"/>
    <w:rsid w:val="005F4DCB"/>
    <w:rsid w:val="005F71A8"/>
    <w:rsid w:val="00602214"/>
    <w:rsid w:val="00606419"/>
    <w:rsid w:val="006076DF"/>
    <w:rsid w:val="00607851"/>
    <w:rsid w:val="00607990"/>
    <w:rsid w:val="00613A49"/>
    <w:rsid w:val="0061464F"/>
    <w:rsid w:val="00616C42"/>
    <w:rsid w:val="00623013"/>
    <w:rsid w:val="00626F3B"/>
    <w:rsid w:val="00627E1B"/>
    <w:rsid w:val="006328F4"/>
    <w:rsid w:val="006355C4"/>
    <w:rsid w:val="0063641D"/>
    <w:rsid w:val="00644788"/>
    <w:rsid w:val="00646C0E"/>
    <w:rsid w:val="00654B86"/>
    <w:rsid w:val="00656304"/>
    <w:rsid w:val="00656D6A"/>
    <w:rsid w:val="00660A66"/>
    <w:rsid w:val="00663CA9"/>
    <w:rsid w:val="00667008"/>
    <w:rsid w:val="00667463"/>
    <w:rsid w:val="00667E49"/>
    <w:rsid w:val="00674461"/>
    <w:rsid w:val="0067705F"/>
    <w:rsid w:val="0068180B"/>
    <w:rsid w:val="00681A0F"/>
    <w:rsid w:val="00682000"/>
    <w:rsid w:val="0068501B"/>
    <w:rsid w:val="006862D0"/>
    <w:rsid w:val="006913BE"/>
    <w:rsid w:val="00692284"/>
    <w:rsid w:val="00693EEA"/>
    <w:rsid w:val="00693F58"/>
    <w:rsid w:val="0069655B"/>
    <w:rsid w:val="00696D2A"/>
    <w:rsid w:val="00697E79"/>
    <w:rsid w:val="006A26FF"/>
    <w:rsid w:val="006A4BA7"/>
    <w:rsid w:val="006A6E85"/>
    <w:rsid w:val="006A75CE"/>
    <w:rsid w:val="006B4953"/>
    <w:rsid w:val="006C01CD"/>
    <w:rsid w:val="006C22F2"/>
    <w:rsid w:val="006C2FE4"/>
    <w:rsid w:val="006C350D"/>
    <w:rsid w:val="006C43B7"/>
    <w:rsid w:val="006C4509"/>
    <w:rsid w:val="006C4650"/>
    <w:rsid w:val="006C5225"/>
    <w:rsid w:val="006C5AD3"/>
    <w:rsid w:val="006C6402"/>
    <w:rsid w:val="006D327B"/>
    <w:rsid w:val="006D4820"/>
    <w:rsid w:val="006D4C5E"/>
    <w:rsid w:val="006E7E88"/>
    <w:rsid w:val="006F2481"/>
    <w:rsid w:val="006F2D5D"/>
    <w:rsid w:val="006F3EAC"/>
    <w:rsid w:val="006F5312"/>
    <w:rsid w:val="006F5F24"/>
    <w:rsid w:val="007014B4"/>
    <w:rsid w:val="00703ABD"/>
    <w:rsid w:val="00704C00"/>
    <w:rsid w:val="007056CC"/>
    <w:rsid w:val="00720224"/>
    <w:rsid w:val="00720572"/>
    <w:rsid w:val="007208D6"/>
    <w:rsid w:val="00722E61"/>
    <w:rsid w:val="007247A6"/>
    <w:rsid w:val="0072546F"/>
    <w:rsid w:val="0072737B"/>
    <w:rsid w:val="00727ADF"/>
    <w:rsid w:val="007312EB"/>
    <w:rsid w:val="007333AA"/>
    <w:rsid w:val="00733B25"/>
    <w:rsid w:val="00735931"/>
    <w:rsid w:val="00736605"/>
    <w:rsid w:val="00736B6F"/>
    <w:rsid w:val="00742761"/>
    <w:rsid w:val="00745528"/>
    <w:rsid w:val="00747001"/>
    <w:rsid w:val="00747575"/>
    <w:rsid w:val="00747B87"/>
    <w:rsid w:val="00747C74"/>
    <w:rsid w:val="007522BE"/>
    <w:rsid w:val="00752B81"/>
    <w:rsid w:val="00754EF1"/>
    <w:rsid w:val="00755D48"/>
    <w:rsid w:val="00756CDA"/>
    <w:rsid w:val="0075734D"/>
    <w:rsid w:val="0076578C"/>
    <w:rsid w:val="00772161"/>
    <w:rsid w:val="007732DF"/>
    <w:rsid w:val="00776CD5"/>
    <w:rsid w:val="00776EBF"/>
    <w:rsid w:val="00784432"/>
    <w:rsid w:val="007877A2"/>
    <w:rsid w:val="00787E13"/>
    <w:rsid w:val="00791147"/>
    <w:rsid w:val="007912EF"/>
    <w:rsid w:val="00793C8B"/>
    <w:rsid w:val="007966C2"/>
    <w:rsid w:val="007A0A7B"/>
    <w:rsid w:val="007A40A1"/>
    <w:rsid w:val="007A4C58"/>
    <w:rsid w:val="007A5737"/>
    <w:rsid w:val="007A6D3A"/>
    <w:rsid w:val="007B234D"/>
    <w:rsid w:val="007B28F0"/>
    <w:rsid w:val="007B3D19"/>
    <w:rsid w:val="007B7542"/>
    <w:rsid w:val="007C10AE"/>
    <w:rsid w:val="007C5049"/>
    <w:rsid w:val="007C7EA5"/>
    <w:rsid w:val="007D1BAF"/>
    <w:rsid w:val="007D457A"/>
    <w:rsid w:val="007D4EDD"/>
    <w:rsid w:val="007D6E03"/>
    <w:rsid w:val="007E1A25"/>
    <w:rsid w:val="007E4B17"/>
    <w:rsid w:val="007E4B5A"/>
    <w:rsid w:val="007E5D02"/>
    <w:rsid w:val="007F0366"/>
    <w:rsid w:val="007F2272"/>
    <w:rsid w:val="007F2FB6"/>
    <w:rsid w:val="007F3D64"/>
    <w:rsid w:val="007F4AFE"/>
    <w:rsid w:val="007F5436"/>
    <w:rsid w:val="007F620D"/>
    <w:rsid w:val="007F6CFB"/>
    <w:rsid w:val="0080576F"/>
    <w:rsid w:val="00811B03"/>
    <w:rsid w:val="00811E49"/>
    <w:rsid w:val="00813471"/>
    <w:rsid w:val="00816A29"/>
    <w:rsid w:val="008204C2"/>
    <w:rsid w:val="00820D2C"/>
    <w:rsid w:val="00823B3C"/>
    <w:rsid w:val="00823E22"/>
    <w:rsid w:val="00831975"/>
    <w:rsid w:val="00834ECE"/>
    <w:rsid w:val="0083793A"/>
    <w:rsid w:val="00837F1C"/>
    <w:rsid w:val="00843803"/>
    <w:rsid w:val="008448DC"/>
    <w:rsid w:val="00845979"/>
    <w:rsid w:val="00850544"/>
    <w:rsid w:val="00850843"/>
    <w:rsid w:val="00853DCC"/>
    <w:rsid w:val="0085419C"/>
    <w:rsid w:val="00855019"/>
    <w:rsid w:val="008576C8"/>
    <w:rsid w:val="00866ACB"/>
    <w:rsid w:val="00866EA5"/>
    <w:rsid w:val="0086740E"/>
    <w:rsid w:val="00871B19"/>
    <w:rsid w:val="00873161"/>
    <w:rsid w:val="00874370"/>
    <w:rsid w:val="00874AE7"/>
    <w:rsid w:val="0087534B"/>
    <w:rsid w:val="00882551"/>
    <w:rsid w:val="0088591A"/>
    <w:rsid w:val="0088638D"/>
    <w:rsid w:val="0089043F"/>
    <w:rsid w:val="00891460"/>
    <w:rsid w:val="00891565"/>
    <w:rsid w:val="00895698"/>
    <w:rsid w:val="008A0EE1"/>
    <w:rsid w:val="008A4E3F"/>
    <w:rsid w:val="008A4ED1"/>
    <w:rsid w:val="008A57EC"/>
    <w:rsid w:val="008B112B"/>
    <w:rsid w:val="008B5488"/>
    <w:rsid w:val="008B6BE1"/>
    <w:rsid w:val="008B6F05"/>
    <w:rsid w:val="008C37FD"/>
    <w:rsid w:val="008C5EEE"/>
    <w:rsid w:val="008D23B6"/>
    <w:rsid w:val="008D45B3"/>
    <w:rsid w:val="008E00A8"/>
    <w:rsid w:val="008E4698"/>
    <w:rsid w:val="008E643B"/>
    <w:rsid w:val="008E6788"/>
    <w:rsid w:val="008F19AE"/>
    <w:rsid w:val="008F2C61"/>
    <w:rsid w:val="008F6F74"/>
    <w:rsid w:val="009007E0"/>
    <w:rsid w:val="00900A5E"/>
    <w:rsid w:val="00900F04"/>
    <w:rsid w:val="00904355"/>
    <w:rsid w:val="00907885"/>
    <w:rsid w:val="00907E8D"/>
    <w:rsid w:val="00910BF9"/>
    <w:rsid w:val="009147B2"/>
    <w:rsid w:val="00920FEB"/>
    <w:rsid w:val="009212CE"/>
    <w:rsid w:val="00922F0E"/>
    <w:rsid w:val="00932316"/>
    <w:rsid w:val="00932817"/>
    <w:rsid w:val="0093430F"/>
    <w:rsid w:val="00935695"/>
    <w:rsid w:val="009358C1"/>
    <w:rsid w:val="009400BC"/>
    <w:rsid w:val="00940E9C"/>
    <w:rsid w:val="00941239"/>
    <w:rsid w:val="00943EAC"/>
    <w:rsid w:val="0094422A"/>
    <w:rsid w:val="00944786"/>
    <w:rsid w:val="00951677"/>
    <w:rsid w:val="00960DB8"/>
    <w:rsid w:val="00960E64"/>
    <w:rsid w:val="009630DF"/>
    <w:rsid w:val="00963270"/>
    <w:rsid w:val="00963E23"/>
    <w:rsid w:val="00975B54"/>
    <w:rsid w:val="00976730"/>
    <w:rsid w:val="00982A93"/>
    <w:rsid w:val="009872C8"/>
    <w:rsid w:val="00990A90"/>
    <w:rsid w:val="009916E9"/>
    <w:rsid w:val="009922F3"/>
    <w:rsid w:val="009955E6"/>
    <w:rsid w:val="00997A39"/>
    <w:rsid w:val="009A78C1"/>
    <w:rsid w:val="009B1DF3"/>
    <w:rsid w:val="009B3162"/>
    <w:rsid w:val="009B659B"/>
    <w:rsid w:val="009B6D67"/>
    <w:rsid w:val="009B7C6B"/>
    <w:rsid w:val="009C0F42"/>
    <w:rsid w:val="009C16D9"/>
    <w:rsid w:val="009C2607"/>
    <w:rsid w:val="009C2DA5"/>
    <w:rsid w:val="009C37C1"/>
    <w:rsid w:val="009C4231"/>
    <w:rsid w:val="009C6744"/>
    <w:rsid w:val="009C7C44"/>
    <w:rsid w:val="009D190D"/>
    <w:rsid w:val="009D1914"/>
    <w:rsid w:val="009D2D4A"/>
    <w:rsid w:val="009D573E"/>
    <w:rsid w:val="009D6E44"/>
    <w:rsid w:val="009E136F"/>
    <w:rsid w:val="009E1FDE"/>
    <w:rsid w:val="009E34DB"/>
    <w:rsid w:val="009F10E0"/>
    <w:rsid w:val="009F287B"/>
    <w:rsid w:val="009F2F07"/>
    <w:rsid w:val="009F5761"/>
    <w:rsid w:val="00A00654"/>
    <w:rsid w:val="00A04F84"/>
    <w:rsid w:val="00A05589"/>
    <w:rsid w:val="00A05B0D"/>
    <w:rsid w:val="00A06276"/>
    <w:rsid w:val="00A07C67"/>
    <w:rsid w:val="00A1131E"/>
    <w:rsid w:val="00A219C5"/>
    <w:rsid w:val="00A22CA8"/>
    <w:rsid w:val="00A24BCB"/>
    <w:rsid w:val="00A27FBB"/>
    <w:rsid w:val="00A324DA"/>
    <w:rsid w:val="00A34656"/>
    <w:rsid w:val="00A34811"/>
    <w:rsid w:val="00A40C8C"/>
    <w:rsid w:val="00A41FBD"/>
    <w:rsid w:val="00A42A40"/>
    <w:rsid w:val="00A43D4A"/>
    <w:rsid w:val="00A44C6E"/>
    <w:rsid w:val="00A45D99"/>
    <w:rsid w:val="00A520C6"/>
    <w:rsid w:val="00A52FAA"/>
    <w:rsid w:val="00A533B2"/>
    <w:rsid w:val="00A53CB5"/>
    <w:rsid w:val="00A55F21"/>
    <w:rsid w:val="00A60CA1"/>
    <w:rsid w:val="00A61BE0"/>
    <w:rsid w:val="00A71E11"/>
    <w:rsid w:val="00A74A33"/>
    <w:rsid w:val="00A83A43"/>
    <w:rsid w:val="00A852A4"/>
    <w:rsid w:val="00A875DB"/>
    <w:rsid w:val="00A909BE"/>
    <w:rsid w:val="00A92B98"/>
    <w:rsid w:val="00A94A5F"/>
    <w:rsid w:val="00A977AB"/>
    <w:rsid w:val="00AA08BE"/>
    <w:rsid w:val="00AA37E5"/>
    <w:rsid w:val="00AA48E6"/>
    <w:rsid w:val="00AB01DB"/>
    <w:rsid w:val="00AB412F"/>
    <w:rsid w:val="00AB6852"/>
    <w:rsid w:val="00AD05A1"/>
    <w:rsid w:val="00AD1603"/>
    <w:rsid w:val="00AD1B5B"/>
    <w:rsid w:val="00AD3183"/>
    <w:rsid w:val="00AD3298"/>
    <w:rsid w:val="00AD5085"/>
    <w:rsid w:val="00AD616B"/>
    <w:rsid w:val="00AD6CF8"/>
    <w:rsid w:val="00AE0E23"/>
    <w:rsid w:val="00AE13C5"/>
    <w:rsid w:val="00AE32C6"/>
    <w:rsid w:val="00AE7EC6"/>
    <w:rsid w:val="00AF11FC"/>
    <w:rsid w:val="00AF1AB5"/>
    <w:rsid w:val="00AF2083"/>
    <w:rsid w:val="00AF3D11"/>
    <w:rsid w:val="00AF3E2D"/>
    <w:rsid w:val="00AF499B"/>
    <w:rsid w:val="00B00899"/>
    <w:rsid w:val="00B01ADE"/>
    <w:rsid w:val="00B02020"/>
    <w:rsid w:val="00B02177"/>
    <w:rsid w:val="00B033F0"/>
    <w:rsid w:val="00B034BE"/>
    <w:rsid w:val="00B113DC"/>
    <w:rsid w:val="00B13E1B"/>
    <w:rsid w:val="00B1481A"/>
    <w:rsid w:val="00B149D4"/>
    <w:rsid w:val="00B14BB5"/>
    <w:rsid w:val="00B1644F"/>
    <w:rsid w:val="00B25CA7"/>
    <w:rsid w:val="00B32053"/>
    <w:rsid w:val="00B362EE"/>
    <w:rsid w:val="00B40C60"/>
    <w:rsid w:val="00B4186C"/>
    <w:rsid w:val="00B51A66"/>
    <w:rsid w:val="00B532F3"/>
    <w:rsid w:val="00B533D3"/>
    <w:rsid w:val="00B53AD4"/>
    <w:rsid w:val="00B65E20"/>
    <w:rsid w:val="00B65F4A"/>
    <w:rsid w:val="00B70A45"/>
    <w:rsid w:val="00B7274F"/>
    <w:rsid w:val="00B73427"/>
    <w:rsid w:val="00B73926"/>
    <w:rsid w:val="00B74B93"/>
    <w:rsid w:val="00B7509E"/>
    <w:rsid w:val="00B75C3F"/>
    <w:rsid w:val="00B8007D"/>
    <w:rsid w:val="00B81974"/>
    <w:rsid w:val="00B827A6"/>
    <w:rsid w:val="00B8625F"/>
    <w:rsid w:val="00B91ED5"/>
    <w:rsid w:val="00B9254B"/>
    <w:rsid w:val="00B94D51"/>
    <w:rsid w:val="00B95B2A"/>
    <w:rsid w:val="00BA1102"/>
    <w:rsid w:val="00BA27F0"/>
    <w:rsid w:val="00BA54FE"/>
    <w:rsid w:val="00BA6441"/>
    <w:rsid w:val="00BA6F7D"/>
    <w:rsid w:val="00BA72B8"/>
    <w:rsid w:val="00BB2C72"/>
    <w:rsid w:val="00BB3484"/>
    <w:rsid w:val="00BB5EC9"/>
    <w:rsid w:val="00BB73F7"/>
    <w:rsid w:val="00BC09DA"/>
    <w:rsid w:val="00BC158D"/>
    <w:rsid w:val="00BC495D"/>
    <w:rsid w:val="00BC5A65"/>
    <w:rsid w:val="00BD238A"/>
    <w:rsid w:val="00BD41DE"/>
    <w:rsid w:val="00BD5653"/>
    <w:rsid w:val="00BD6FD5"/>
    <w:rsid w:val="00BE0E89"/>
    <w:rsid w:val="00BE37F7"/>
    <w:rsid w:val="00BE5272"/>
    <w:rsid w:val="00BE5E48"/>
    <w:rsid w:val="00BE6078"/>
    <w:rsid w:val="00BF0995"/>
    <w:rsid w:val="00BF2A22"/>
    <w:rsid w:val="00BF4095"/>
    <w:rsid w:val="00BF4446"/>
    <w:rsid w:val="00BF74A5"/>
    <w:rsid w:val="00C0239A"/>
    <w:rsid w:val="00C042A8"/>
    <w:rsid w:val="00C0776B"/>
    <w:rsid w:val="00C10C35"/>
    <w:rsid w:val="00C17468"/>
    <w:rsid w:val="00C17991"/>
    <w:rsid w:val="00C20232"/>
    <w:rsid w:val="00C20564"/>
    <w:rsid w:val="00C206DB"/>
    <w:rsid w:val="00C23BC9"/>
    <w:rsid w:val="00C3028E"/>
    <w:rsid w:val="00C31EB1"/>
    <w:rsid w:val="00C33E5D"/>
    <w:rsid w:val="00C357E9"/>
    <w:rsid w:val="00C36C2A"/>
    <w:rsid w:val="00C37C4B"/>
    <w:rsid w:val="00C41A3F"/>
    <w:rsid w:val="00C44659"/>
    <w:rsid w:val="00C527EB"/>
    <w:rsid w:val="00C53248"/>
    <w:rsid w:val="00C532C6"/>
    <w:rsid w:val="00C579B2"/>
    <w:rsid w:val="00C6057C"/>
    <w:rsid w:val="00C60657"/>
    <w:rsid w:val="00C60E4E"/>
    <w:rsid w:val="00C60E6D"/>
    <w:rsid w:val="00C60FB9"/>
    <w:rsid w:val="00C62E90"/>
    <w:rsid w:val="00C64B07"/>
    <w:rsid w:val="00C67C76"/>
    <w:rsid w:val="00C71364"/>
    <w:rsid w:val="00C722B9"/>
    <w:rsid w:val="00C75B65"/>
    <w:rsid w:val="00C75EF0"/>
    <w:rsid w:val="00C76BBA"/>
    <w:rsid w:val="00C812A2"/>
    <w:rsid w:val="00C82F5C"/>
    <w:rsid w:val="00C84833"/>
    <w:rsid w:val="00C865EE"/>
    <w:rsid w:val="00C926D9"/>
    <w:rsid w:val="00C92DDD"/>
    <w:rsid w:val="00CA1EED"/>
    <w:rsid w:val="00CA7462"/>
    <w:rsid w:val="00CB2C97"/>
    <w:rsid w:val="00CB3D10"/>
    <w:rsid w:val="00CC03D3"/>
    <w:rsid w:val="00CC6D37"/>
    <w:rsid w:val="00CC7A1C"/>
    <w:rsid w:val="00CD1EA1"/>
    <w:rsid w:val="00CD20B4"/>
    <w:rsid w:val="00CD302B"/>
    <w:rsid w:val="00CD777A"/>
    <w:rsid w:val="00CE2DF7"/>
    <w:rsid w:val="00CE78A4"/>
    <w:rsid w:val="00CE78C2"/>
    <w:rsid w:val="00CF438A"/>
    <w:rsid w:val="00D0135B"/>
    <w:rsid w:val="00D0184D"/>
    <w:rsid w:val="00D024B9"/>
    <w:rsid w:val="00D16E54"/>
    <w:rsid w:val="00D20D64"/>
    <w:rsid w:val="00D217AA"/>
    <w:rsid w:val="00D32CC0"/>
    <w:rsid w:val="00D33558"/>
    <w:rsid w:val="00D36271"/>
    <w:rsid w:val="00D37802"/>
    <w:rsid w:val="00D40607"/>
    <w:rsid w:val="00D413E6"/>
    <w:rsid w:val="00D41554"/>
    <w:rsid w:val="00D44491"/>
    <w:rsid w:val="00D46C68"/>
    <w:rsid w:val="00D47A68"/>
    <w:rsid w:val="00D50C7F"/>
    <w:rsid w:val="00D514B3"/>
    <w:rsid w:val="00D52660"/>
    <w:rsid w:val="00D54712"/>
    <w:rsid w:val="00D55570"/>
    <w:rsid w:val="00D57D47"/>
    <w:rsid w:val="00D61CC2"/>
    <w:rsid w:val="00D61F29"/>
    <w:rsid w:val="00D714E1"/>
    <w:rsid w:val="00D72E01"/>
    <w:rsid w:val="00D824DB"/>
    <w:rsid w:val="00D82BC6"/>
    <w:rsid w:val="00D84E77"/>
    <w:rsid w:val="00D852B4"/>
    <w:rsid w:val="00D87C53"/>
    <w:rsid w:val="00D91BFE"/>
    <w:rsid w:val="00DA09E3"/>
    <w:rsid w:val="00DA210E"/>
    <w:rsid w:val="00DA3157"/>
    <w:rsid w:val="00DB02E7"/>
    <w:rsid w:val="00DB04E5"/>
    <w:rsid w:val="00DB1CAF"/>
    <w:rsid w:val="00DB5D30"/>
    <w:rsid w:val="00DC0F26"/>
    <w:rsid w:val="00DC1844"/>
    <w:rsid w:val="00DC4053"/>
    <w:rsid w:val="00DD1FA2"/>
    <w:rsid w:val="00DD3594"/>
    <w:rsid w:val="00DD4861"/>
    <w:rsid w:val="00DD7796"/>
    <w:rsid w:val="00DE0F4F"/>
    <w:rsid w:val="00DE25CB"/>
    <w:rsid w:val="00DE4182"/>
    <w:rsid w:val="00DE6E45"/>
    <w:rsid w:val="00DE7150"/>
    <w:rsid w:val="00DF09B1"/>
    <w:rsid w:val="00DF13EF"/>
    <w:rsid w:val="00DF1906"/>
    <w:rsid w:val="00DF1AE2"/>
    <w:rsid w:val="00DF1E5F"/>
    <w:rsid w:val="00DF2DDD"/>
    <w:rsid w:val="00DF3932"/>
    <w:rsid w:val="00DF43A3"/>
    <w:rsid w:val="00DF43E3"/>
    <w:rsid w:val="00DF7CBB"/>
    <w:rsid w:val="00E014CA"/>
    <w:rsid w:val="00E016FF"/>
    <w:rsid w:val="00E029F4"/>
    <w:rsid w:val="00E03896"/>
    <w:rsid w:val="00E03C32"/>
    <w:rsid w:val="00E04F92"/>
    <w:rsid w:val="00E06181"/>
    <w:rsid w:val="00E069D6"/>
    <w:rsid w:val="00E0708F"/>
    <w:rsid w:val="00E15074"/>
    <w:rsid w:val="00E15364"/>
    <w:rsid w:val="00E1634F"/>
    <w:rsid w:val="00E20C42"/>
    <w:rsid w:val="00E317A8"/>
    <w:rsid w:val="00E3254B"/>
    <w:rsid w:val="00E32861"/>
    <w:rsid w:val="00E34F99"/>
    <w:rsid w:val="00E3696A"/>
    <w:rsid w:val="00E3703A"/>
    <w:rsid w:val="00E41852"/>
    <w:rsid w:val="00E41E10"/>
    <w:rsid w:val="00E432E8"/>
    <w:rsid w:val="00E467B9"/>
    <w:rsid w:val="00E46BED"/>
    <w:rsid w:val="00E47D57"/>
    <w:rsid w:val="00E5050F"/>
    <w:rsid w:val="00E506D3"/>
    <w:rsid w:val="00E50824"/>
    <w:rsid w:val="00E50E52"/>
    <w:rsid w:val="00E51496"/>
    <w:rsid w:val="00E53B77"/>
    <w:rsid w:val="00E55587"/>
    <w:rsid w:val="00E56290"/>
    <w:rsid w:val="00E63ACB"/>
    <w:rsid w:val="00E648F2"/>
    <w:rsid w:val="00E64B8B"/>
    <w:rsid w:val="00E67A71"/>
    <w:rsid w:val="00E73A2F"/>
    <w:rsid w:val="00E74BC6"/>
    <w:rsid w:val="00E75E60"/>
    <w:rsid w:val="00E76B6B"/>
    <w:rsid w:val="00E80ED3"/>
    <w:rsid w:val="00E81F03"/>
    <w:rsid w:val="00E82C41"/>
    <w:rsid w:val="00E91300"/>
    <w:rsid w:val="00E91640"/>
    <w:rsid w:val="00E919EB"/>
    <w:rsid w:val="00EA004B"/>
    <w:rsid w:val="00EA01EB"/>
    <w:rsid w:val="00EA368B"/>
    <w:rsid w:val="00EA6E8C"/>
    <w:rsid w:val="00EB0128"/>
    <w:rsid w:val="00EB0ECE"/>
    <w:rsid w:val="00EB15BF"/>
    <w:rsid w:val="00EB50AA"/>
    <w:rsid w:val="00EB5CC7"/>
    <w:rsid w:val="00EB7356"/>
    <w:rsid w:val="00EC0A73"/>
    <w:rsid w:val="00EC532A"/>
    <w:rsid w:val="00ED12F5"/>
    <w:rsid w:val="00ED1EAD"/>
    <w:rsid w:val="00ED3295"/>
    <w:rsid w:val="00ED397F"/>
    <w:rsid w:val="00ED4399"/>
    <w:rsid w:val="00ED50C4"/>
    <w:rsid w:val="00ED7DCC"/>
    <w:rsid w:val="00EE0B7D"/>
    <w:rsid w:val="00EE3CE0"/>
    <w:rsid w:val="00EE5A92"/>
    <w:rsid w:val="00EF0B36"/>
    <w:rsid w:val="00EF10F8"/>
    <w:rsid w:val="00EF5533"/>
    <w:rsid w:val="00EF62B2"/>
    <w:rsid w:val="00F1021C"/>
    <w:rsid w:val="00F11DEB"/>
    <w:rsid w:val="00F13561"/>
    <w:rsid w:val="00F150B0"/>
    <w:rsid w:val="00F20CFC"/>
    <w:rsid w:val="00F23E8D"/>
    <w:rsid w:val="00F24DE6"/>
    <w:rsid w:val="00F2621C"/>
    <w:rsid w:val="00F32DEC"/>
    <w:rsid w:val="00F33A5D"/>
    <w:rsid w:val="00F341E6"/>
    <w:rsid w:val="00F34280"/>
    <w:rsid w:val="00F34BFA"/>
    <w:rsid w:val="00F34D5F"/>
    <w:rsid w:val="00F3603A"/>
    <w:rsid w:val="00F428B7"/>
    <w:rsid w:val="00F44091"/>
    <w:rsid w:val="00F45D30"/>
    <w:rsid w:val="00F470B2"/>
    <w:rsid w:val="00F50028"/>
    <w:rsid w:val="00F5017F"/>
    <w:rsid w:val="00F6183A"/>
    <w:rsid w:val="00F64203"/>
    <w:rsid w:val="00F65238"/>
    <w:rsid w:val="00F675A8"/>
    <w:rsid w:val="00F7019A"/>
    <w:rsid w:val="00F7253C"/>
    <w:rsid w:val="00F72C43"/>
    <w:rsid w:val="00F73945"/>
    <w:rsid w:val="00F75827"/>
    <w:rsid w:val="00F764A6"/>
    <w:rsid w:val="00F80935"/>
    <w:rsid w:val="00F85FFB"/>
    <w:rsid w:val="00F867A9"/>
    <w:rsid w:val="00F90776"/>
    <w:rsid w:val="00F95E0C"/>
    <w:rsid w:val="00F96D0B"/>
    <w:rsid w:val="00F96FCD"/>
    <w:rsid w:val="00FA0F38"/>
    <w:rsid w:val="00FA4DEC"/>
    <w:rsid w:val="00FB4310"/>
    <w:rsid w:val="00FB4869"/>
    <w:rsid w:val="00FB4F64"/>
    <w:rsid w:val="00FB6B7B"/>
    <w:rsid w:val="00FC21F2"/>
    <w:rsid w:val="00FC3D89"/>
    <w:rsid w:val="00FC5DF8"/>
    <w:rsid w:val="00FD05A6"/>
    <w:rsid w:val="00FE129F"/>
    <w:rsid w:val="00FE17B3"/>
    <w:rsid w:val="00FE186E"/>
    <w:rsid w:val="00FE37B9"/>
    <w:rsid w:val="00FE79DD"/>
    <w:rsid w:val="00FE7D62"/>
    <w:rsid w:val="00FF2793"/>
    <w:rsid w:val="00FF27AE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B363C85"/>
  <w15:docId w15:val="{57860A8E-861B-4FC5-9707-1CAC67B18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F7019A"/>
    <w:pPr>
      <w:keepNext/>
      <w:ind w:left="113" w:right="113"/>
      <w:contextualSpacing/>
      <w:jc w:val="center"/>
      <w:outlineLvl w:val="4"/>
    </w:pPr>
    <w:rPr>
      <w:b/>
      <w:sz w:val="16"/>
      <w:szCs w:val="16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667008"/>
    <w:pPr>
      <w:keepNext/>
      <w:contextualSpacing/>
      <w:jc w:val="center"/>
      <w:outlineLvl w:val="5"/>
    </w:pPr>
    <w:rPr>
      <w:b/>
      <w:sz w:val="12"/>
      <w:szCs w:val="12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014E5E"/>
    <w:pPr>
      <w:keepNext/>
      <w:contextualSpacing/>
      <w:jc w:val="center"/>
      <w:outlineLvl w:val="6"/>
    </w:pPr>
    <w:rPr>
      <w:b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082488"/>
    <w:pPr>
      <w:keepNext/>
      <w:jc w:val="center"/>
      <w:outlineLvl w:val="7"/>
    </w:pPr>
    <w:rPr>
      <w:b/>
      <w:color w:val="FF000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D16E5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, 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, 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PargrafodaListaChar">
    <w:name w:val="Parágrafo da Lista Char"/>
    <w:link w:val="PargrafodaLista"/>
    <w:uiPriority w:val="34"/>
    <w:qFormat/>
    <w:rsid w:val="00F45D30"/>
    <w:rPr>
      <w:sz w:val="24"/>
      <w:szCs w:val="24"/>
      <w:lang w:eastAsia="en-US"/>
    </w:rPr>
  </w:style>
  <w:style w:type="character" w:customStyle="1" w:styleId="Ttulo5Char">
    <w:name w:val="Título 5 Char"/>
    <w:basedOn w:val="Fontepargpadro"/>
    <w:link w:val="Ttulo5"/>
    <w:uiPriority w:val="9"/>
    <w:rsid w:val="00F7019A"/>
    <w:rPr>
      <w:b/>
      <w:sz w:val="16"/>
      <w:szCs w:val="16"/>
      <w:lang w:eastAsia="en-US"/>
    </w:rPr>
  </w:style>
  <w:style w:type="character" w:customStyle="1" w:styleId="Ttulo6Char">
    <w:name w:val="Título 6 Char"/>
    <w:basedOn w:val="Fontepargpadro"/>
    <w:link w:val="Ttulo6"/>
    <w:uiPriority w:val="9"/>
    <w:rsid w:val="00667008"/>
    <w:rPr>
      <w:b/>
      <w:sz w:val="12"/>
      <w:szCs w:val="12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rsid w:val="00014E5E"/>
    <w:rPr>
      <w:b/>
      <w:sz w:val="22"/>
      <w:szCs w:val="22"/>
      <w:lang w:eastAsia="en-US"/>
    </w:rPr>
  </w:style>
  <w:style w:type="character" w:customStyle="1" w:styleId="Ttulo8Char">
    <w:name w:val="Título 8 Char"/>
    <w:basedOn w:val="Fontepargpadro"/>
    <w:link w:val="Ttulo8"/>
    <w:uiPriority w:val="9"/>
    <w:rsid w:val="00082488"/>
    <w:rPr>
      <w:b/>
      <w:color w:val="FF0000"/>
      <w:sz w:val="24"/>
      <w:szCs w:val="24"/>
      <w:lang w:eastAsia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D16E5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73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04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4DB87D-3FA9-4488-8CB4-CD31AB1153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3928</TotalTime>
  <Pages>18</Pages>
  <Words>6600</Words>
  <Characters>35646</Characters>
  <Application>Microsoft Office Word</Application>
  <DocSecurity>0</DocSecurity>
  <Lines>297</Lines>
  <Paragraphs>84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42162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cp:keywords/>
  <dc:description/>
  <cp:lastModifiedBy>arquiteto</cp:lastModifiedBy>
  <cp:revision>300</cp:revision>
  <cp:lastPrinted>2020-04-22T13:05:00Z</cp:lastPrinted>
  <dcterms:created xsi:type="dcterms:W3CDTF">2019-04-09T11:55:00Z</dcterms:created>
  <dcterms:modified xsi:type="dcterms:W3CDTF">2020-04-22T13:14:00Z</dcterms:modified>
</cp:coreProperties>
</file>