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1F9BBBD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97BDA74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784B5D" w14:textId="77777777" w:rsidR="00D957BC" w:rsidRPr="00074CE2" w:rsidRDefault="00C0726B" w:rsidP="000E182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20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 w:rsidR="000E182E">
              <w:rPr>
                <w:rFonts w:eastAsia="Calibri"/>
                <w:bCs/>
                <w:sz w:val="22"/>
                <w:szCs w:val="22"/>
              </w:rPr>
              <w:t>maio</w:t>
            </w:r>
            <w:r w:rsidR="00C51DC8">
              <w:rPr>
                <w:rFonts w:eastAsia="Calibri"/>
                <w:bCs/>
                <w:sz w:val="22"/>
                <w:szCs w:val="22"/>
              </w:rPr>
              <w:t xml:space="preserve"> de 2019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F0039C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C71C77" w14:textId="77777777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12h00 às 14h0</w:t>
            </w:r>
            <w:r w:rsidR="00FF2FEC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3FE5EE66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4816924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B5B99" w14:textId="77777777" w:rsidR="00D957BC" w:rsidRPr="00074CE2" w:rsidRDefault="00D957BC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 w:rsidRPr="00074CE2">
              <w:rPr>
                <w:bCs/>
                <w:sz w:val="22"/>
                <w:szCs w:val="22"/>
              </w:rPr>
              <w:t>Sede do CAU/DF, Brasília - DF</w:t>
            </w:r>
          </w:p>
        </w:tc>
      </w:tr>
    </w:tbl>
    <w:p w14:paraId="72F79585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2159A2" w:rsidRPr="00074CE2" w14:paraId="661CD2F0" w14:textId="77777777" w:rsidTr="004D3BAE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3000AF" w14:textId="77777777" w:rsidR="002159A2" w:rsidRPr="004100D0" w:rsidRDefault="002159A2" w:rsidP="00C347B6">
            <w:pPr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970CAC" w14:textId="77777777" w:rsidR="002159A2" w:rsidRPr="00F77B19" w:rsidRDefault="002159A2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Rogério Markiewicz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CDE6D2" w14:textId="77777777" w:rsidR="002159A2" w:rsidRPr="00F77B19" w:rsidRDefault="002159A2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2159A2" w:rsidRPr="00074CE2" w14:paraId="3A235F91" w14:textId="77777777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D53A6B" w14:textId="77777777" w:rsidR="002159A2" w:rsidRPr="00074CE2" w:rsidRDefault="002159A2" w:rsidP="00EF7CCD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F1707" w14:textId="77777777" w:rsidR="002159A2" w:rsidRDefault="002159A2" w:rsidP="00EF7CCD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André Bello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340A1" w14:textId="77777777" w:rsidR="002159A2" w:rsidRDefault="002159A2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2159A2" w:rsidRPr="00074CE2" w14:paraId="76569768" w14:textId="77777777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1619E9" w14:textId="77777777" w:rsidR="002159A2" w:rsidRPr="00074CE2" w:rsidRDefault="002159A2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CF07D" w14:textId="77777777" w:rsidR="002159A2" w:rsidRDefault="002159A2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Clécio Nonato Rezende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2B42A" w14:textId="77777777" w:rsidR="002159A2" w:rsidRDefault="002159A2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2159A2" w:rsidRPr="00074CE2" w14:paraId="760D4458" w14:textId="77777777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2FB5D0D" w14:textId="77777777" w:rsidR="002159A2" w:rsidRPr="00074CE2" w:rsidRDefault="002159A2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DA7B2" w14:textId="77777777" w:rsidR="002159A2" w:rsidRDefault="002159A2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Valéria Arruda de Castro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727C3" w14:textId="77777777" w:rsidR="002159A2" w:rsidRDefault="002159A2" w:rsidP="00C0726B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  <w:r w:rsidR="00C0726B">
              <w:rPr>
                <w:rFonts w:cs="Arial"/>
                <w:sz w:val="22"/>
                <w:szCs w:val="22"/>
                <w:shd w:val="clear" w:color="auto" w:fill="FFFFFF"/>
              </w:rPr>
              <w:t>em titularidade</w:t>
            </w:r>
          </w:p>
        </w:tc>
      </w:tr>
      <w:tr w:rsidR="00C0726B" w:rsidRPr="00074CE2" w14:paraId="6DE8D55A" w14:textId="77777777" w:rsidTr="005946CA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03E25F" w14:textId="77777777" w:rsidR="00C0726B" w:rsidRDefault="00C0726B" w:rsidP="00C0726B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CONVIDADOS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040D7" w14:textId="77777777" w:rsidR="00C0726B" w:rsidRDefault="00C0726B" w:rsidP="00C0726B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Ana Clara Viegas de Lara Campos Miranda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421FE" w14:textId="77777777" w:rsidR="00C0726B" w:rsidRDefault="00C0726B" w:rsidP="00C0726B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Arquiteta e urbanista</w:t>
            </w:r>
          </w:p>
        </w:tc>
      </w:tr>
      <w:tr w:rsidR="00C0726B" w:rsidRPr="00074CE2" w14:paraId="05F4AFD1" w14:textId="77777777" w:rsidTr="005946CA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4DD3DC" w14:textId="77777777" w:rsidR="00C0726B" w:rsidRDefault="00C0726B" w:rsidP="00C0726B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563A1" w14:textId="77777777" w:rsidR="00C0726B" w:rsidRDefault="00C0726B" w:rsidP="00C0726B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Regina Bernardes Kern Vasconcelos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C06FB" w14:textId="77777777" w:rsidR="00C0726B" w:rsidRDefault="00C0726B" w:rsidP="00C0726B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Arquiteta e urbanista</w:t>
            </w:r>
          </w:p>
        </w:tc>
      </w:tr>
      <w:tr w:rsidR="00C0726B" w:rsidRPr="00074CE2" w14:paraId="59AD97BB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09963B" w14:textId="77777777" w:rsidR="00C0726B" w:rsidRDefault="00C0726B" w:rsidP="00C0726B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51CD7" w14:textId="77777777" w:rsidR="00C0726B" w:rsidRDefault="00C0726B" w:rsidP="00C0726B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Fábio Navarro Garcia de Freitas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041EB" w14:textId="77777777" w:rsidR="00C0726B" w:rsidRDefault="00C0726B" w:rsidP="00C0726B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  <w:tr w:rsidR="000E182E" w:rsidRPr="00074CE2" w14:paraId="657DBFF4" w14:textId="77777777" w:rsidTr="000E182E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A2C615" w14:textId="77777777" w:rsidR="000E182E" w:rsidRPr="004100D0" w:rsidRDefault="000E182E" w:rsidP="00350EF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61C13" w14:textId="77777777" w:rsidR="000E182E" w:rsidRPr="00F77B19" w:rsidRDefault="000E182E" w:rsidP="001B188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FD5E7" w14:textId="77777777" w:rsidR="000E182E" w:rsidRPr="00F77B19" w:rsidRDefault="000E182E" w:rsidP="001B188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</w:tbl>
    <w:p w14:paraId="2439E6F5" w14:textId="77777777" w:rsidR="00970542" w:rsidRPr="00074CE2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074CE2" w14:paraId="1F345447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5C5E0D62" w14:textId="77777777" w:rsidR="00016CB8" w:rsidRPr="00074CE2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74CE2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016CB8" w:rsidRPr="00C35E28" w14:paraId="66306010" w14:textId="77777777" w:rsidTr="008A445C">
        <w:tc>
          <w:tcPr>
            <w:tcW w:w="2093" w:type="dxa"/>
            <w:shd w:val="clear" w:color="auto" w:fill="D9D9D9"/>
            <w:vAlign w:val="center"/>
          </w:tcPr>
          <w:p w14:paraId="3591DBF2" w14:textId="77777777" w:rsidR="00016CB8" w:rsidRPr="00350EF1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AF9693" w14:textId="77777777" w:rsidR="00695378" w:rsidRPr="00350EF1" w:rsidRDefault="00700C1A" w:rsidP="002159A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350EF1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Pr="00350EF1">
              <w:rPr>
                <w:rFonts w:eastAsia="Calibri"/>
                <w:bCs/>
                <w:sz w:val="22"/>
                <w:szCs w:val="22"/>
              </w:rPr>
              <w:t>completo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350EF1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350EF1">
              <w:rPr>
                <w:rFonts w:eastAsia="Calibri"/>
                <w:bCs/>
                <w:sz w:val="22"/>
                <w:szCs w:val="22"/>
              </w:rPr>
              <w:t>.</w:t>
            </w:r>
            <w:r w:rsidR="00D02576" w:rsidRPr="00350EF1">
              <w:rPr>
                <w:rFonts w:eastAsia="Calibri"/>
                <w:bCs/>
                <w:sz w:val="22"/>
                <w:szCs w:val="22"/>
              </w:rPr>
              <w:t xml:space="preserve"> Foram justificadas as ausências dos conselheiros</w:t>
            </w:r>
            <w:r w:rsidR="00350EF1" w:rsidRPr="00350EF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87365B" w:rsidRPr="00350EF1">
              <w:rPr>
                <w:rFonts w:eastAsia="Calibri"/>
                <w:bCs/>
                <w:sz w:val="22"/>
                <w:szCs w:val="22"/>
              </w:rPr>
              <w:t>Daniel Marcos Szwec Dos Santos Fernandes</w:t>
            </w:r>
            <w:r w:rsidR="00C03583">
              <w:rPr>
                <w:rFonts w:eastAsia="Calibri"/>
                <w:bCs/>
                <w:sz w:val="22"/>
                <w:szCs w:val="22"/>
              </w:rPr>
              <w:t>, Paulo Cavalcanti de Albuquerque, Giselle Moll Mascarenhas</w:t>
            </w:r>
            <w:r w:rsidR="00350EF1" w:rsidRPr="00350EF1">
              <w:rPr>
                <w:rFonts w:eastAsia="Calibri"/>
                <w:bCs/>
                <w:sz w:val="22"/>
                <w:szCs w:val="22"/>
              </w:rPr>
              <w:t xml:space="preserve"> e</w:t>
            </w:r>
            <w:r w:rsidR="0087365B" w:rsidRPr="00350EF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7150AD" w:rsidRPr="00350EF1">
              <w:rPr>
                <w:rFonts w:eastAsia="Calibri"/>
                <w:bCs/>
                <w:sz w:val="22"/>
                <w:szCs w:val="22"/>
              </w:rPr>
              <w:t>Antônio Menezes Júnior</w:t>
            </w:r>
            <w:r w:rsidR="00350EF1" w:rsidRPr="00350EF1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68E23DC5" w14:textId="77777777" w:rsidR="00016CB8" w:rsidRPr="00C35E28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94CA9" w:rsidRPr="00C35E28" w14:paraId="2BE8FA0B" w14:textId="77777777" w:rsidTr="00C347B6">
        <w:tc>
          <w:tcPr>
            <w:tcW w:w="9039" w:type="dxa"/>
            <w:gridSpan w:val="2"/>
            <w:shd w:val="clear" w:color="auto" w:fill="D9D9D9"/>
            <w:vAlign w:val="center"/>
          </w:tcPr>
          <w:p w14:paraId="4A68A75A" w14:textId="77777777" w:rsidR="00194CA9" w:rsidRPr="00350EF1" w:rsidRDefault="00151064" w:rsidP="00194C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Leitura e aprovação da p</w:t>
            </w:r>
            <w:r w:rsidR="006A38CF" w:rsidRPr="00350EF1">
              <w:rPr>
                <w:rFonts w:eastAsia="Calibri"/>
                <w:b/>
                <w:bCs/>
                <w:sz w:val="22"/>
                <w:szCs w:val="22"/>
              </w:rPr>
              <w:t>auta</w:t>
            </w:r>
          </w:p>
        </w:tc>
      </w:tr>
      <w:tr w:rsidR="002035CB" w:rsidRPr="00C35E28" w14:paraId="6FF88DA5" w14:textId="77777777" w:rsidTr="00C347B6">
        <w:tc>
          <w:tcPr>
            <w:tcW w:w="2093" w:type="dxa"/>
            <w:shd w:val="clear" w:color="auto" w:fill="D9D9D9"/>
            <w:vAlign w:val="center"/>
          </w:tcPr>
          <w:p w14:paraId="23CD4360" w14:textId="77777777" w:rsidR="002035CB" w:rsidRPr="00350EF1" w:rsidRDefault="002035CB" w:rsidP="002035C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49E8960" w14:textId="77777777" w:rsidR="005E1FB8" w:rsidRDefault="005E1FB8" w:rsidP="00C0358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350EF1">
              <w:rPr>
                <w:rFonts w:eastAsia="Calibri"/>
                <w:bCs/>
                <w:sz w:val="22"/>
                <w:szCs w:val="22"/>
              </w:rPr>
              <w:t xml:space="preserve">A pauta foi lida e aprovada </w:t>
            </w:r>
            <w:r w:rsidR="00C03583">
              <w:rPr>
                <w:rFonts w:eastAsia="Calibri"/>
                <w:bCs/>
                <w:sz w:val="22"/>
                <w:szCs w:val="22"/>
              </w:rPr>
              <w:t>com a seguinte alteração:</w:t>
            </w:r>
          </w:p>
          <w:p w14:paraId="2108F700" w14:textId="77777777" w:rsidR="00C03583" w:rsidRPr="00350EF1" w:rsidRDefault="00145C2F" w:rsidP="00C0358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</w:t>
            </w:r>
            <w:r w:rsidR="00C03583">
              <w:rPr>
                <w:rFonts w:eastAsia="Calibri"/>
                <w:bCs/>
                <w:sz w:val="22"/>
                <w:szCs w:val="22"/>
              </w:rPr>
              <w:t xml:space="preserve"> - Inclusão do Item 3: Sustentação Oral das Arquitetas e Urbanistas denunciadas no Processo N.º 587214/2017.</w:t>
            </w:r>
          </w:p>
        </w:tc>
      </w:tr>
    </w:tbl>
    <w:p w14:paraId="2D5EDA32" w14:textId="77777777" w:rsidR="000E182E" w:rsidRDefault="000E182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03583" w:rsidRPr="00C35E28" w14:paraId="3EECC813" w14:textId="77777777" w:rsidTr="00FC5D31">
        <w:tc>
          <w:tcPr>
            <w:tcW w:w="9039" w:type="dxa"/>
            <w:gridSpan w:val="2"/>
            <w:shd w:val="clear" w:color="auto" w:fill="D9D9D9"/>
            <w:vAlign w:val="center"/>
          </w:tcPr>
          <w:p w14:paraId="2AE56F55" w14:textId="77777777" w:rsidR="00C03583" w:rsidRPr="00350EF1" w:rsidRDefault="00C03583" w:rsidP="00FC5D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Sustentação o</w:t>
            </w:r>
            <w:r w:rsidRPr="00C03583">
              <w:rPr>
                <w:rFonts w:eastAsia="Calibri"/>
                <w:b/>
                <w:bCs/>
                <w:sz w:val="22"/>
                <w:szCs w:val="22"/>
              </w:rPr>
              <w:t>r</w:t>
            </w:r>
            <w:r>
              <w:rPr>
                <w:rFonts w:eastAsia="Calibri"/>
                <w:b/>
                <w:bCs/>
                <w:sz w:val="22"/>
                <w:szCs w:val="22"/>
              </w:rPr>
              <w:t>al das arquitetas e urbanistas d</w:t>
            </w:r>
            <w:r w:rsidRPr="00C03583">
              <w:rPr>
                <w:rFonts w:eastAsia="Calibri"/>
                <w:b/>
                <w:bCs/>
                <w:sz w:val="22"/>
                <w:szCs w:val="22"/>
              </w:rPr>
              <w:t>enunciadas no Processo N.º 587214/2017</w:t>
            </w:r>
          </w:p>
        </w:tc>
      </w:tr>
      <w:tr w:rsidR="00C03583" w:rsidRPr="00C35E28" w14:paraId="2134E127" w14:textId="77777777" w:rsidTr="00FC5D31">
        <w:tc>
          <w:tcPr>
            <w:tcW w:w="2093" w:type="dxa"/>
            <w:shd w:val="clear" w:color="auto" w:fill="D9D9D9"/>
            <w:vAlign w:val="center"/>
          </w:tcPr>
          <w:p w14:paraId="1CC46396" w14:textId="77777777" w:rsidR="00C03583" w:rsidRPr="00350EF1" w:rsidRDefault="00C03583" w:rsidP="00FC5D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52D2D70" w14:textId="71236FE1" w:rsidR="00C03583" w:rsidRPr="00350EF1" w:rsidRDefault="00C03583" w:rsidP="00C0358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As arquitetas e urbanistas </w:t>
            </w:r>
            <w:r w:rsidR="006E5CC1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XXXXXXXXXXXXXXX</w:t>
            </w:r>
            <w:r w:rsidR="006E5CC1">
              <w:rPr>
                <w:bCs/>
                <w:sz w:val="22"/>
                <w:szCs w:val="22"/>
                <w:shd w:val="clear" w:color="auto" w:fill="FFFFFF"/>
                <w:lang w:bidi="he-IL"/>
              </w:rPr>
              <w:t xml:space="preserve">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e </w:t>
            </w:r>
            <w:r w:rsidR="006E5CC1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XXXXXXXXXXXXXXX</w:t>
            </w:r>
            <w:r w:rsidR="006E5CC1">
              <w:rPr>
                <w:bCs/>
                <w:sz w:val="22"/>
                <w:szCs w:val="22"/>
                <w:shd w:val="clear" w:color="auto" w:fill="FFFFFF"/>
                <w:lang w:bidi="he-IL"/>
              </w:rPr>
              <w:t xml:space="preserve">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deram seu depoimento de alegações finais, que durou cerca de 40 minutos, acerca da denúncia do </w:t>
            </w:r>
            <w:r>
              <w:rPr>
                <w:rFonts w:eastAsia="Calibri"/>
                <w:bCs/>
                <w:sz w:val="22"/>
                <w:szCs w:val="22"/>
              </w:rPr>
              <w:t>Processo N.º 587214/2017, cujas denunciadas são elas. Os conselheiros tiraram dúvidas e consideraram suficientes as informações prestadas pelas denunciadas. O conselheiro relator considerou o depoimento satisfatório</w:t>
            </w:r>
            <w:r w:rsidR="00145C2F">
              <w:rPr>
                <w:rFonts w:eastAsia="Calibri"/>
                <w:bCs/>
                <w:sz w:val="22"/>
                <w:szCs w:val="22"/>
              </w:rPr>
              <w:t xml:space="preserve"> e</w:t>
            </w:r>
            <w:r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145C2F">
              <w:rPr>
                <w:rFonts w:eastAsia="Calibri"/>
                <w:bCs/>
                <w:sz w:val="22"/>
                <w:szCs w:val="22"/>
              </w:rPr>
              <w:t>se comprometeu a relatar o processo em questão na próxima reunião ordinária da CED, no dia 17 de junho de 2019.</w:t>
            </w:r>
          </w:p>
        </w:tc>
      </w:tr>
    </w:tbl>
    <w:p w14:paraId="04AE693E" w14:textId="77777777" w:rsidR="000E182E" w:rsidRPr="00C35E28" w:rsidRDefault="000E182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137A47" w:rsidRPr="00C35E28" w14:paraId="7C0E55DC" w14:textId="77777777" w:rsidTr="00740559">
        <w:tc>
          <w:tcPr>
            <w:tcW w:w="9039" w:type="dxa"/>
            <w:shd w:val="clear" w:color="auto" w:fill="D9D9D9"/>
            <w:vAlign w:val="center"/>
          </w:tcPr>
          <w:p w14:paraId="32081B5C" w14:textId="77777777" w:rsidR="00137A47" w:rsidRPr="0054183B" w:rsidRDefault="00137A47" w:rsidP="00740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54183B">
              <w:rPr>
                <w:rFonts w:eastAsia="Calibri"/>
                <w:b/>
                <w:bCs/>
                <w:sz w:val="22"/>
                <w:szCs w:val="22"/>
              </w:rPr>
              <w:t>Relatos de processos</w:t>
            </w:r>
          </w:p>
        </w:tc>
      </w:tr>
    </w:tbl>
    <w:p w14:paraId="4D00D707" w14:textId="77777777" w:rsidR="00E36B74" w:rsidRPr="00C35E28" w:rsidRDefault="00E36B7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437740" w:rsidRPr="00C35E28" w14:paraId="08201D71" w14:textId="77777777" w:rsidTr="006D20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445F5FE" w14:textId="77777777"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FAF1ED" w14:textId="77777777" w:rsidR="00437740" w:rsidRPr="008B622F" w:rsidRDefault="00437740" w:rsidP="006D203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605D7B" w:rsidRPr="00C35E28" w14:paraId="6F59E4D7" w14:textId="77777777" w:rsidTr="006D20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31633C5" w14:textId="77777777"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5CCDD7E" w14:textId="77777777" w:rsidR="00437740" w:rsidRPr="008B622F" w:rsidRDefault="00437740" w:rsidP="00960E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960EDB">
              <w:rPr>
                <w:rFonts w:eastAsia="Calibri"/>
                <w:b/>
                <w:bCs/>
                <w:sz w:val="22"/>
                <w:szCs w:val="22"/>
              </w:rPr>
              <w:t>428642/2016</w:t>
            </w:r>
          </w:p>
        </w:tc>
      </w:tr>
      <w:tr w:rsidR="00437740" w:rsidRPr="00C35E28" w14:paraId="0991E470" w14:textId="77777777" w:rsidTr="006D20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6AD038A" w14:textId="77777777"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66DB3A8" w14:textId="77777777" w:rsidR="00437740" w:rsidRPr="008B622F" w:rsidRDefault="0046084B" w:rsidP="005E1FB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Conselheira Giselle Moll Mascarenhas (relato lido pela conselheira Valéria Arruda de Castro)</w:t>
            </w:r>
          </w:p>
        </w:tc>
      </w:tr>
      <w:tr w:rsidR="00437740" w:rsidRPr="00C35E28" w14:paraId="63D178D3" w14:textId="77777777" w:rsidTr="006D20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F55D34" w14:textId="77777777"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05566E" w14:textId="77777777" w:rsidR="00437740" w:rsidRPr="008B622F" w:rsidRDefault="00437740" w:rsidP="00BD24DB">
            <w:pPr>
              <w:jc w:val="both"/>
              <w:rPr>
                <w:sz w:val="22"/>
                <w:szCs w:val="22"/>
              </w:rPr>
            </w:pPr>
            <w:r w:rsidRPr="008B622F">
              <w:rPr>
                <w:rFonts w:eastAsia="Calibri"/>
                <w:bCs/>
                <w:sz w:val="22"/>
                <w:szCs w:val="22"/>
              </w:rPr>
              <w:t>Processo encaminhado para Assessoria Jurídica - ASS</w:t>
            </w:r>
            <w:r w:rsidR="00090D8B" w:rsidRPr="008B622F">
              <w:rPr>
                <w:rFonts w:eastAsia="Calibri"/>
                <w:bCs/>
                <w:sz w:val="22"/>
                <w:szCs w:val="22"/>
              </w:rPr>
              <w:t>E</w:t>
            </w:r>
            <w:r w:rsidRPr="008B622F">
              <w:rPr>
                <w:rFonts w:eastAsia="Calibri"/>
                <w:bCs/>
                <w:sz w:val="22"/>
                <w:szCs w:val="22"/>
              </w:rPr>
              <w:t>JUR, para o cumprimento de diligências.</w:t>
            </w:r>
            <w:r w:rsidR="0046084B">
              <w:rPr>
                <w:rFonts w:eastAsia="Calibri"/>
                <w:bCs/>
                <w:sz w:val="22"/>
                <w:szCs w:val="22"/>
              </w:rPr>
              <w:t xml:space="preserve"> Fase de alegações finais.</w:t>
            </w:r>
          </w:p>
        </w:tc>
      </w:tr>
    </w:tbl>
    <w:p w14:paraId="76151FB3" w14:textId="77777777" w:rsidR="00605D7B" w:rsidRDefault="00605D7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236E0932" w14:textId="77777777" w:rsidR="0046084B" w:rsidRDefault="0046084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4F637DAF" w14:textId="77777777" w:rsidR="0046084B" w:rsidRDefault="0046084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36D97718" w14:textId="77777777" w:rsidR="0046084B" w:rsidRDefault="0046084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4FBAA95C" w14:textId="77777777" w:rsidR="0046084B" w:rsidRDefault="0046084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BD24DB" w:rsidRPr="00C35E28" w14:paraId="4495CC0A" w14:textId="77777777" w:rsidTr="00FC5D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7001FDD" w14:textId="77777777" w:rsidR="00BD24DB" w:rsidRPr="008B622F" w:rsidRDefault="00BD24DB" w:rsidP="00FC5D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lastRenderedPageBreak/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D33B46" w14:textId="77777777" w:rsidR="00BD24DB" w:rsidRPr="008B622F" w:rsidRDefault="00BD24DB" w:rsidP="00FC5D3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BD24DB" w:rsidRPr="00C35E28" w14:paraId="54D3228F" w14:textId="77777777" w:rsidTr="00FC5D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1C16CC8" w14:textId="77777777" w:rsidR="00BD24DB" w:rsidRPr="008B622F" w:rsidRDefault="00BD24DB" w:rsidP="00FC5D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47703A2" w14:textId="77777777" w:rsidR="00BD24DB" w:rsidRPr="008B622F" w:rsidRDefault="00BD24DB" w:rsidP="0046084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46084B">
              <w:rPr>
                <w:rFonts w:eastAsia="Calibri"/>
                <w:b/>
                <w:bCs/>
                <w:sz w:val="22"/>
                <w:szCs w:val="22"/>
              </w:rPr>
              <w:t>42588/2013</w:t>
            </w:r>
          </w:p>
        </w:tc>
      </w:tr>
      <w:tr w:rsidR="00BD24DB" w:rsidRPr="00C35E28" w14:paraId="12A240E1" w14:textId="77777777" w:rsidTr="00FC5D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E1B771" w14:textId="77777777" w:rsidR="00BD24DB" w:rsidRPr="008B622F" w:rsidRDefault="00BD24DB" w:rsidP="00FC5D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8474EAD" w14:textId="77777777" w:rsidR="00BD24DB" w:rsidRPr="008B622F" w:rsidRDefault="0046084B" w:rsidP="00FC5D31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Conselheiro Rogério Markiewicz</w:t>
            </w:r>
          </w:p>
        </w:tc>
      </w:tr>
      <w:tr w:rsidR="00BD24DB" w:rsidRPr="00C35E28" w14:paraId="77CC9CF9" w14:textId="77777777" w:rsidTr="00FC5D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9FBF24" w14:textId="77777777" w:rsidR="00BD24DB" w:rsidRPr="008B622F" w:rsidRDefault="00BD24DB" w:rsidP="00FC5D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74CC41" w14:textId="77777777" w:rsidR="00BD24DB" w:rsidRPr="008B622F" w:rsidRDefault="0046084B" w:rsidP="00FC5D31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O Processo foi redistribuído para a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conselheira Valéria Arruda de Castro.</w:t>
            </w:r>
          </w:p>
        </w:tc>
      </w:tr>
    </w:tbl>
    <w:p w14:paraId="7FAEE19B" w14:textId="77777777" w:rsidR="00BD24DB" w:rsidRDefault="00BD24D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BD24DB" w:rsidRPr="00C35E28" w14:paraId="6B39CD6D" w14:textId="77777777" w:rsidTr="00FC5D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11FFE6" w14:textId="77777777" w:rsidR="00BD24DB" w:rsidRPr="008B622F" w:rsidRDefault="00BD24DB" w:rsidP="00FC5D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931FDB" w14:textId="77777777" w:rsidR="00BD24DB" w:rsidRPr="008B622F" w:rsidRDefault="00BD24DB" w:rsidP="00FC5D3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Admissibilidade</w:t>
            </w:r>
          </w:p>
        </w:tc>
      </w:tr>
      <w:tr w:rsidR="00BD24DB" w:rsidRPr="00C35E28" w14:paraId="4B7C7A1E" w14:textId="77777777" w:rsidTr="00FC5D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38AC9A2" w14:textId="77777777" w:rsidR="00BD24DB" w:rsidRPr="008B622F" w:rsidRDefault="00BD24DB" w:rsidP="00FC5D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E660938" w14:textId="77777777" w:rsidR="00BD24DB" w:rsidRPr="008B622F" w:rsidRDefault="00BD24DB" w:rsidP="0046084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46084B">
              <w:rPr>
                <w:rFonts w:eastAsia="Calibri"/>
                <w:b/>
                <w:bCs/>
                <w:sz w:val="22"/>
                <w:szCs w:val="22"/>
              </w:rPr>
              <w:t>796531/2019</w:t>
            </w:r>
          </w:p>
        </w:tc>
      </w:tr>
      <w:tr w:rsidR="00BD24DB" w:rsidRPr="00C35E28" w14:paraId="5AC39AFC" w14:textId="77777777" w:rsidTr="00FC5D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65A366" w14:textId="77777777" w:rsidR="00BD24DB" w:rsidRPr="008B622F" w:rsidRDefault="00BD24DB" w:rsidP="00FC5D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33A3302" w14:textId="77777777" w:rsidR="00BD24DB" w:rsidRPr="008B622F" w:rsidRDefault="00BD24DB" w:rsidP="00BD24DB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Conselheiro </w:t>
            </w:r>
            <w:r w:rsidR="0046084B">
              <w:rPr>
                <w:rFonts w:cs="Arial"/>
                <w:sz w:val="22"/>
                <w:szCs w:val="22"/>
                <w:shd w:val="clear" w:color="auto" w:fill="FFFFFF"/>
              </w:rPr>
              <w:t>Clécio Nonato Rezende</w:t>
            </w:r>
          </w:p>
        </w:tc>
      </w:tr>
      <w:tr w:rsidR="00BD24DB" w:rsidRPr="00C35E28" w14:paraId="219BBAA1" w14:textId="77777777" w:rsidTr="00FC5D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1D90ED" w14:textId="77777777" w:rsidR="00BD24DB" w:rsidRPr="008B622F" w:rsidRDefault="00BD24DB" w:rsidP="00FC5D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4D87F3" w14:textId="77777777" w:rsidR="009D3BB1" w:rsidRPr="009D3BB1" w:rsidRDefault="0046084B" w:rsidP="009D3BB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Deliberação N.º 012</w:t>
            </w:r>
            <w:r w:rsidR="009D3BB1" w:rsidRPr="00E113C4">
              <w:rPr>
                <w:rFonts w:eastAsia="Calibri"/>
                <w:b/>
                <w:bCs/>
                <w:sz w:val="22"/>
                <w:szCs w:val="22"/>
              </w:rPr>
              <w:t>/2019</w:t>
            </w:r>
            <w:r w:rsidR="009D3BB1" w:rsidRPr="00E113C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D3BB1" w:rsidRPr="00E113C4">
              <w:rPr>
                <w:rFonts w:eastAsia="Calibri"/>
                <w:b/>
                <w:bCs/>
                <w:sz w:val="22"/>
                <w:szCs w:val="22"/>
              </w:rPr>
              <w:t>– CED-CAU/DF</w:t>
            </w:r>
            <w:r w:rsidR="009D3BB1"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14:paraId="4365436D" w14:textId="77777777" w:rsidR="0046084B" w:rsidRPr="0046084B" w:rsidRDefault="0046084B" w:rsidP="0046084B">
            <w:pPr>
              <w:jc w:val="both"/>
              <w:rPr>
                <w:sz w:val="22"/>
                <w:szCs w:val="22"/>
              </w:rPr>
            </w:pPr>
            <w:r w:rsidRPr="0046084B">
              <w:rPr>
                <w:sz w:val="22"/>
                <w:szCs w:val="22"/>
              </w:rPr>
              <w:t>Pela aprovação do relato e voto do conselheiro relator:</w:t>
            </w:r>
          </w:p>
          <w:p w14:paraId="1ED897BF" w14:textId="1185E6AD" w:rsidR="0046084B" w:rsidRPr="0046084B" w:rsidRDefault="0046084B" w:rsidP="0046084B">
            <w:pPr>
              <w:jc w:val="both"/>
              <w:rPr>
                <w:sz w:val="22"/>
                <w:szCs w:val="22"/>
              </w:rPr>
            </w:pPr>
            <w:r w:rsidRPr="0046084B">
              <w:rPr>
                <w:sz w:val="22"/>
                <w:szCs w:val="22"/>
              </w:rPr>
              <w:t xml:space="preserve">1 - Pela não admissibilidade da denúncia feita pelo arquiteto e urbanista Frederico </w:t>
            </w:r>
            <w:r w:rsidR="006E5CC1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XXXXXXXXXXXXXXX</w:t>
            </w:r>
            <w:r w:rsidR="006E5CC1">
              <w:rPr>
                <w:bCs/>
                <w:sz w:val="22"/>
                <w:szCs w:val="22"/>
                <w:shd w:val="clear" w:color="auto" w:fill="FFFFFF"/>
                <w:lang w:bidi="he-IL"/>
              </w:rPr>
              <w:t xml:space="preserve"> </w:t>
            </w:r>
            <w:r w:rsidRPr="0046084B">
              <w:rPr>
                <w:sz w:val="22"/>
                <w:szCs w:val="22"/>
              </w:rPr>
              <w:t>por ausência de elementos necessários para o seu enquadramento nos termos do artigo 11 da Resolução N.º 143 do CAU/BR;</w:t>
            </w:r>
          </w:p>
          <w:p w14:paraId="76424A7B" w14:textId="77777777" w:rsidR="0046084B" w:rsidRPr="0046084B" w:rsidRDefault="0046084B" w:rsidP="0046084B">
            <w:pPr>
              <w:jc w:val="both"/>
              <w:rPr>
                <w:sz w:val="22"/>
                <w:szCs w:val="22"/>
              </w:rPr>
            </w:pPr>
            <w:r w:rsidRPr="0046084B">
              <w:rPr>
                <w:sz w:val="22"/>
                <w:szCs w:val="22"/>
              </w:rPr>
              <w:t>2 – Pelo arquivamento do processo;</w:t>
            </w:r>
          </w:p>
          <w:p w14:paraId="6830578D" w14:textId="65F5ADEC" w:rsidR="00BD24DB" w:rsidRPr="008B622F" w:rsidRDefault="0046084B" w:rsidP="0046084B">
            <w:pPr>
              <w:jc w:val="both"/>
              <w:rPr>
                <w:sz w:val="22"/>
                <w:szCs w:val="22"/>
              </w:rPr>
            </w:pPr>
            <w:r w:rsidRPr="0046084B">
              <w:rPr>
                <w:sz w:val="22"/>
                <w:szCs w:val="22"/>
              </w:rPr>
              <w:t xml:space="preserve">3 – Pelo encaminhamento dos autos à Comissão Temporária de Relações Institucionais e Parlamentares – CTRIP do CAU/DF para que os membros tomem conhecimento acerca dos esclarecimentos prestados pelo arquiteto e urbanista </w:t>
            </w:r>
            <w:r w:rsidR="006E5CC1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XXXXXXXXXXXXXXX</w:t>
            </w:r>
            <w:r w:rsidR="006E5CC1">
              <w:rPr>
                <w:bCs/>
                <w:sz w:val="22"/>
                <w:szCs w:val="22"/>
                <w:shd w:val="clear" w:color="auto" w:fill="FFFFFF"/>
                <w:lang w:bidi="he-IL"/>
              </w:rPr>
              <w:t xml:space="preserve"> </w:t>
            </w:r>
            <w:r w:rsidRPr="0046084B">
              <w:rPr>
                <w:sz w:val="22"/>
                <w:szCs w:val="22"/>
              </w:rPr>
              <w:t>e para adoção, caso entendam necessário, de outras medidas em foro diverso deste Conselho, de forma individual por cada membro, à critério particular.</w:t>
            </w:r>
          </w:p>
        </w:tc>
      </w:tr>
    </w:tbl>
    <w:p w14:paraId="6E53765F" w14:textId="77777777" w:rsidR="00B36882" w:rsidRPr="00C35E28" w:rsidRDefault="00B3688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53" w:type="dxa"/>
        <w:tblLook w:val="04A0" w:firstRow="1" w:lastRow="0" w:firstColumn="1" w:lastColumn="0" w:noHBand="0" w:noVBand="1"/>
      </w:tblPr>
      <w:tblGrid>
        <w:gridCol w:w="9053"/>
      </w:tblGrid>
      <w:tr w:rsidR="00090D03" w:rsidRPr="00E113C4" w14:paraId="441C8CF0" w14:textId="77777777" w:rsidTr="009B6DD9">
        <w:trPr>
          <w:trHeight w:val="135"/>
        </w:trPr>
        <w:tc>
          <w:tcPr>
            <w:tcW w:w="90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  <w:hideMark/>
          </w:tcPr>
          <w:p w14:paraId="12F10A15" w14:textId="77777777" w:rsidR="00090D03" w:rsidRPr="00E113C4" w:rsidRDefault="00090D03" w:rsidP="009B6DD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 distribuídos</w:t>
            </w:r>
          </w:p>
        </w:tc>
      </w:tr>
    </w:tbl>
    <w:p w14:paraId="1657ADB4" w14:textId="77777777" w:rsidR="003D631C" w:rsidRDefault="003D631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159A2" w:rsidRPr="00E113C4" w14:paraId="5384E690" w14:textId="77777777" w:rsidTr="001E3A58">
        <w:tc>
          <w:tcPr>
            <w:tcW w:w="2093" w:type="dxa"/>
            <w:shd w:val="clear" w:color="auto" w:fill="D9D9D9"/>
            <w:vAlign w:val="center"/>
          </w:tcPr>
          <w:p w14:paraId="3CAF960D" w14:textId="77777777" w:rsidR="002159A2" w:rsidRPr="00E113C4" w:rsidRDefault="002159A2" w:rsidP="001E3A5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1C4B63" w14:textId="77777777" w:rsidR="002159A2" w:rsidRPr="00E113C4" w:rsidRDefault="002159A2" w:rsidP="0046084B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46084B">
              <w:rPr>
                <w:rFonts w:eastAsia="Calibri"/>
                <w:b/>
                <w:bCs/>
                <w:sz w:val="22"/>
                <w:szCs w:val="22"/>
              </w:rPr>
              <w:t>836322/2019</w:t>
            </w:r>
          </w:p>
        </w:tc>
      </w:tr>
      <w:tr w:rsidR="002159A2" w:rsidRPr="00E113C4" w14:paraId="63565F51" w14:textId="77777777" w:rsidTr="001E3A58">
        <w:tc>
          <w:tcPr>
            <w:tcW w:w="2093" w:type="dxa"/>
            <w:shd w:val="clear" w:color="auto" w:fill="D9D9D9"/>
            <w:vAlign w:val="center"/>
          </w:tcPr>
          <w:p w14:paraId="2C8DF4BC" w14:textId="77777777" w:rsidR="002159A2" w:rsidRPr="00E113C4" w:rsidRDefault="002159A2" w:rsidP="001E3A5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CF2A2A4" w14:textId="77777777" w:rsidR="002159A2" w:rsidRPr="00E113C4" w:rsidRDefault="002159A2" w:rsidP="002159A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E113C4">
              <w:rPr>
                <w:rFonts w:eastAsia="Calibri"/>
                <w:bCs/>
                <w:sz w:val="22"/>
                <w:szCs w:val="22"/>
              </w:rPr>
              <w:t>Conselheiro</w:t>
            </w:r>
            <w:r w:rsidRPr="00E113C4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="0046084B">
              <w:rPr>
                <w:rFonts w:cs="Arial"/>
                <w:sz w:val="22"/>
                <w:szCs w:val="22"/>
                <w:shd w:val="clear" w:color="auto" w:fill="FFFFFF"/>
              </w:rPr>
              <w:t>Rogério Markiewicz</w:t>
            </w:r>
          </w:p>
        </w:tc>
      </w:tr>
    </w:tbl>
    <w:p w14:paraId="03939C4B" w14:textId="77777777" w:rsidR="002159A2" w:rsidRDefault="002159A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D3BB1" w:rsidRPr="00E113C4" w14:paraId="5DCD08C3" w14:textId="77777777" w:rsidTr="00FC5D31">
        <w:tc>
          <w:tcPr>
            <w:tcW w:w="2093" w:type="dxa"/>
            <w:shd w:val="clear" w:color="auto" w:fill="D9D9D9"/>
            <w:vAlign w:val="center"/>
          </w:tcPr>
          <w:p w14:paraId="50DF9202" w14:textId="77777777" w:rsidR="009D3BB1" w:rsidRPr="00E113C4" w:rsidRDefault="009D3BB1" w:rsidP="00FC5D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BF12960" w14:textId="77777777" w:rsidR="009D3BB1" w:rsidRPr="00E113C4" w:rsidRDefault="009D3BB1" w:rsidP="0046084B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46084B">
              <w:rPr>
                <w:rFonts w:eastAsia="Calibri"/>
                <w:b/>
                <w:bCs/>
                <w:sz w:val="22"/>
                <w:szCs w:val="22"/>
              </w:rPr>
              <w:t>859881/2019</w:t>
            </w:r>
          </w:p>
        </w:tc>
      </w:tr>
      <w:tr w:rsidR="0046084B" w:rsidRPr="00E113C4" w14:paraId="011688A8" w14:textId="77777777" w:rsidTr="00FC5D31">
        <w:tc>
          <w:tcPr>
            <w:tcW w:w="2093" w:type="dxa"/>
            <w:shd w:val="clear" w:color="auto" w:fill="D9D9D9"/>
            <w:vAlign w:val="center"/>
          </w:tcPr>
          <w:p w14:paraId="1DD60638" w14:textId="77777777" w:rsidR="0046084B" w:rsidRPr="00E113C4" w:rsidRDefault="0046084B" w:rsidP="0046084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6B962F8" w14:textId="77777777" w:rsidR="0046084B" w:rsidRPr="00E113C4" w:rsidRDefault="0046084B" w:rsidP="0046084B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42588/2013</w:t>
            </w:r>
          </w:p>
        </w:tc>
      </w:tr>
      <w:tr w:rsidR="009D3BB1" w:rsidRPr="00E113C4" w14:paraId="3E551B26" w14:textId="77777777" w:rsidTr="00FC5D31">
        <w:tc>
          <w:tcPr>
            <w:tcW w:w="2093" w:type="dxa"/>
            <w:shd w:val="clear" w:color="auto" w:fill="D9D9D9"/>
            <w:vAlign w:val="center"/>
          </w:tcPr>
          <w:p w14:paraId="58855039" w14:textId="77777777" w:rsidR="009D3BB1" w:rsidRPr="00E113C4" w:rsidRDefault="009D3BB1" w:rsidP="00FC5D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D638795" w14:textId="77777777" w:rsidR="009D3BB1" w:rsidRPr="00E113C4" w:rsidRDefault="0046084B" w:rsidP="00FC5D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Conselheira Valéria Arruda de Castro</w:t>
            </w:r>
          </w:p>
        </w:tc>
      </w:tr>
    </w:tbl>
    <w:p w14:paraId="61FF473C" w14:textId="77777777" w:rsidR="002159A2" w:rsidRPr="00C35E28" w:rsidRDefault="002159A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F5BCE" w:rsidRPr="00C35E28" w14:paraId="161C67BF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195CBF1D" w14:textId="77777777" w:rsidR="001F5BCE" w:rsidRPr="00E113C4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E113C4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B63336" w:rsidRPr="00C35E28" w14:paraId="45238A5B" w14:textId="77777777" w:rsidTr="00246A8C">
        <w:tc>
          <w:tcPr>
            <w:tcW w:w="2093" w:type="dxa"/>
            <w:shd w:val="clear" w:color="auto" w:fill="D9D9D9"/>
            <w:vAlign w:val="center"/>
          </w:tcPr>
          <w:p w14:paraId="5AC4C44E" w14:textId="77777777" w:rsidR="001F5BCE" w:rsidRPr="00E113C4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F045AFD" w14:textId="28A1E438" w:rsidR="00634F3C" w:rsidRPr="00E113C4" w:rsidRDefault="0046084B" w:rsidP="00634F3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O conselheiro Rogério Markiewicz apresentou o exemplar impresso, do CAU/DF, do Código de Ética e Disciplina do CAU/BR.</w:t>
            </w:r>
            <w:r w:rsidR="006E5CC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634F3C">
              <w:rPr>
                <w:rFonts w:eastAsia="Calibri"/>
                <w:bCs/>
                <w:sz w:val="22"/>
                <w:szCs w:val="22"/>
              </w:rPr>
              <w:t xml:space="preserve">Foi decidido que no dia 12 de junho de 2019 será realizada a 2ª Reunião Extraordinária da CED, a fim de colher o depoimento do arquiteto denunciado do Processo N.º </w:t>
            </w:r>
            <w:r w:rsidR="00634F3C" w:rsidRPr="00634F3C">
              <w:rPr>
                <w:rFonts w:eastAsia="Calibri"/>
                <w:bCs/>
                <w:sz w:val="22"/>
                <w:szCs w:val="22"/>
              </w:rPr>
              <w:t>428642/2016</w:t>
            </w:r>
            <w:r w:rsidR="00634F3C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7F7F94DB" w14:textId="77777777" w:rsidR="00D376B3" w:rsidRPr="00C35E28" w:rsidRDefault="00D376B3" w:rsidP="00FF4FBE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5C7E808E" w14:textId="77777777" w:rsidR="003D631C" w:rsidRPr="00C35E28" w:rsidRDefault="003D631C" w:rsidP="00FF4FBE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7C16B01C" w14:textId="77777777" w:rsidR="00373F54" w:rsidRPr="00C35E28" w:rsidRDefault="00373F54" w:rsidP="00312BC5">
      <w:pPr>
        <w:suppressLineNumbers/>
        <w:tabs>
          <w:tab w:val="left" w:pos="309"/>
          <w:tab w:val="right" w:pos="9354"/>
        </w:tabs>
        <w:spacing w:line="384" w:lineRule="auto"/>
        <w:rPr>
          <w:b/>
          <w:color w:val="FF0000"/>
        </w:rPr>
      </w:pPr>
    </w:p>
    <w:p w14:paraId="0D6F0AED" w14:textId="77777777" w:rsidR="0017540C" w:rsidRDefault="0017540C" w:rsidP="00312BC5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</w:p>
    <w:p w14:paraId="7802D72C" w14:textId="77777777" w:rsidR="00421786" w:rsidRDefault="00421786" w:rsidP="00312BC5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</w:p>
    <w:p w14:paraId="2005B237" w14:textId="77777777" w:rsidR="00421786" w:rsidRPr="0054183B" w:rsidRDefault="00421786" w:rsidP="00312BC5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  <w:sectPr w:rsidR="00421786" w:rsidRPr="0054183B" w:rsidSect="00C51DC8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1592ABF1" w14:textId="77777777" w:rsidR="0054183B" w:rsidRPr="0054183B" w:rsidRDefault="00F953C9" w:rsidP="0054183B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>
        <w:rPr>
          <w:b/>
        </w:rPr>
        <w:t>Rogério Markiewicz</w:t>
      </w:r>
    </w:p>
    <w:p w14:paraId="36DB0CBA" w14:textId="77777777" w:rsidR="0054183B" w:rsidRPr="0054183B" w:rsidRDefault="00F953C9" w:rsidP="0054183B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t>Coordenador</w:t>
      </w:r>
    </w:p>
    <w:p w14:paraId="0C83FCB0" w14:textId="77777777" w:rsidR="00421786" w:rsidRPr="0054183B" w:rsidRDefault="00634F3C" w:rsidP="00421786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>
        <w:rPr>
          <w:b/>
        </w:rPr>
        <w:t>André Bello</w:t>
      </w:r>
    </w:p>
    <w:p w14:paraId="3E81997F" w14:textId="77777777" w:rsidR="00421786" w:rsidRPr="0054183B" w:rsidRDefault="00634F3C" w:rsidP="00421786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t>Membro</w:t>
      </w:r>
    </w:p>
    <w:p w14:paraId="0CEA6166" w14:textId="77777777" w:rsidR="00421786" w:rsidRDefault="00421786" w:rsidP="0054183B">
      <w:pPr>
        <w:suppressLineNumbers/>
        <w:tabs>
          <w:tab w:val="left" w:pos="309"/>
          <w:tab w:val="right" w:pos="9354"/>
        </w:tabs>
        <w:spacing w:line="384" w:lineRule="auto"/>
      </w:pPr>
    </w:p>
    <w:p w14:paraId="16A74BBE" w14:textId="77777777" w:rsidR="00634F3C" w:rsidRDefault="00634F3C" w:rsidP="0054183B">
      <w:pPr>
        <w:suppressLineNumbers/>
        <w:tabs>
          <w:tab w:val="left" w:pos="309"/>
          <w:tab w:val="right" w:pos="9354"/>
        </w:tabs>
        <w:spacing w:line="384" w:lineRule="auto"/>
      </w:pPr>
    </w:p>
    <w:p w14:paraId="2B1168A7" w14:textId="77777777" w:rsidR="00634F3C" w:rsidRDefault="00634F3C" w:rsidP="0054183B">
      <w:pPr>
        <w:suppressLineNumbers/>
        <w:tabs>
          <w:tab w:val="left" w:pos="309"/>
          <w:tab w:val="right" w:pos="9354"/>
        </w:tabs>
        <w:spacing w:line="384" w:lineRule="auto"/>
      </w:pPr>
    </w:p>
    <w:p w14:paraId="55E8A416" w14:textId="77777777" w:rsidR="00634F3C" w:rsidRPr="00634F3C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szCs w:val="24"/>
        </w:rPr>
      </w:pPr>
      <w:r w:rsidRPr="00634F3C">
        <w:rPr>
          <w:rFonts w:cs="Arial"/>
          <w:b/>
          <w:szCs w:val="24"/>
          <w:shd w:val="clear" w:color="auto" w:fill="FFFFFF"/>
        </w:rPr>
        <w:t>Clécio Nonato Rezende</w:t>
      </w:r>
      <w:r w:rsidRPr="00634F3C">
        <w:rPr>
          <w:b/>
          <w:szCs w:val="24"/>
        </w:rPr>
        <w:t xml:space="preserve"> </w:t>
      </w:r>
    </w:p>
    <w:p w14:paraId="58EBBC87" w14:textId="77777777" w:rsidR="00634F3C" w:rsidRPr="00634F3C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szCs w:val="24"/>
        </w:rPr>
      </w:pPr>
      <w:r w:rsidRPr="00634F3C">
        <w:rPr>
          <w:szCs w:val="24"/>
        </w:rPr>
        <w:t>Membro em titularidade</w:t>
      </w:r>
    </w:p>
    <w:p w14:paraId="66AC6D65" w14:textId="77777777" w:rsidR="00634F3C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7FED9A2C" w14:textId="77777777" w:rsidR="00634F3C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>
        <w:rPr>
          <w:b/>
        </w:rPr>
        <w:br w:type="column"/>
      </w:r>
    </w:p>
    <w:p w14:paraId="59408C0F" w14:textId="77777777" w:rsidR="00634F3C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</w:p>
    <w:p w14:paraId="1C4A01E1" w14:textId="77777777" w:rsidR="00634F3C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</w:p>
    <w:p w14:paraId="5E36D3D4" w14:textId="77777777" w:rsidR="00634F3C" w:rsidRPr="00634F3C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szCs w:val="24"/>
        </w:rPr>
      </w:pPr>
      <w:r w:rsidRPr="00634F3C">
        <w:rPr>
          <w:rFonts w:cs="Arial"/>
          <w:b/>
          <w:szCs w:val="24"/>
          <w:shd w:val="clear" w:color="auto" w:fill="FFFFFF"/>
        </w:rPr>
        <w:t>Valéria Arruda de Castro</w:t>
      </w:r>
      <w:r w:rsidRPr="00634F3C">
        <w:rPr>
          <w:b/>
          <w:szCs w:val="24"/>
        </w:rPr>
        <w:t xml:space="preserve"> </w:t>
      </w:r>
    </w:p>
    <w:p w14:paraId="7869439B" w14:textId="77777777" w:rsidR="00634F3C" w:rsidRPr="00634F3C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szCs w:val="24"/>
        </w:rPr>
      </w:pPr>
      <w:r w:rsidRPr="00634F3C">
        <w:rPr>
          <w:szCs w:val="24"/>
        </w:rPr>
        <w:t>Membro em titularidade</w:t>
      </w:r>
    </w:p>
    <w:p w14:paraId="7953781B" w14:textId="77777777" w:rsidR="00634F3C" w:rsidRPr="0054183B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1233AC1B" w14:textId="77777777" w:rsidR="00634F3C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</w:p>
    <w:p w14:paraId="635E4ADE" w14:textId="77777777" w:rsidR="00634F3C" w:rsidRDefault="00634F3C" w:rsidP="0054183B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</w:p>
    <w:p w14:paraId="336B164B" w14:textId="77777777" w:rsidR="00634F3C" w:rsidRPr="00634F3C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rPr>
          <w:b/>
        </w:rPr>
        <w:t xml:space="preserve"> </w:t>
      </w:r>
    </w:p>
    <w:p w14:paraId="2E430773" w14:textId="77777777" w:rsidR="00634F3C" w:rsidRPr="001747F9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FF0000"/>
        </w:rPr>
      </w:pPr>
    </w:p>
    <w:p w14:paraId="5C819633" w14:textId="77777777" w:rsidR="00634F3C" w:rsidRPr="001747F9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FF0000"/>
        </w:rPr>
      </w:pPr>
    </w:p>
    <w:p w14:paraId="726C110B" w14:textId="77777777" w:rsidR="00634F3C" w:rsidRPr="001747F9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FF0000"/>
        </w:rPr>
      </w:pPr>
    </w:p>
    <w:p w14:paraId="36D6D021" w14:textId="77777777" w:rsidR="00312BC5" w:rsidRPr="00C35E28" w:rsidRDefault="00312BC5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FF0000"/>
        </w:rPr>
      </w:pPr>
    </w:p>
    <w:sectPr w:rsidR="00312BC5" w:rsidRPr="00C35E28" w:rsidSect="00634F3C">
      <w:type w:val="continuous"/>
      <w:pgSz w:w="11906" w:h="16838"/>
      <w:pgMar w:top="513" w:right="851" w:bottom="1134" w:left="1701" w:header="142" w:footer="0" w:gutter="0"/>
      <w:lnNumType w:countBy="1" w:restart="continuous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F7C224" w14:textId="77777777" w:rsidR="00B26977" w:rsidRDefault="00B26977" w:rsidP="00C65095">
      <w:r>
        <w:separator/>
      </w:r>
    </w:p>
  </w:endnote>
  <w:endnote w:type="continuationSeparator" w:id="0">
    <w:p w14:paraId="3F60C30A" w14:textId="77777777" w:rsidR="00B26977" w:rsidRDefault="00B26977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834BA" w14:textId="77777777" w:rsidR="00C51DC8" w:rsidRDefault="00900243" w:rsidP="00C51D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69CBB314" wp14:editId="46A1EDB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D1DF30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34F3C">
      <w:rPr>
        <w:rFonts w:ascii="DaxCondensed-Regular" w:hAnsi="DaxCondensed-Regular"/>
        <w:noProof/>
        <w:color w:val="1C3942"/>
        <w:sz w:val="16"/>
        <w:szCs w:val="16"/>
      </w:rPr>
      <w:t>3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34F3C">
      <w:rPr>
        <w:rFonts w:ascii="DaxCondensed-Regular" w:hAnsi="DaxCondensed-Regular"/>
        <w:noProof/>
        <w:color w:val="1C3942"/>
        <w:sz w:val="16"/>
        <w:szCs w:val="16"/>
      </w:rPr>
      <w:t>3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6E0B794B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49391527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2DED4A04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2AD57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C46701">
      <w:rPr>
        <w:rFonts w:ascii="Verdana" w:hAnsi="Verdana"/>
        <w:noProof/>
        <w:sz w:val="12"/>
        <w:szCs w:val="12"/>
      </w:rPr>
      <w:t>2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760D41" w14:textId="77777777" w:rsidR="00B26977" w:rsidRDefault="00B26977" w:rsidP="00C65095">
      <w:r>
        <w:separator/>
      </w:r>
    </w:p>
  </w:footnote>
  <w:footnote w:type="continuationSeparator" w:id="0">
    <w:p w14:paraId="6825B6E1" w14:textId="77777777" w:rsidR="00B26977" w:rsidRDefault="00B26977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0C8AF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20FFAB88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4C7970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57657762" r:id="rId2"/>
      </w:object>
    </w:r>
  </w:p>
  <w:p w14:paraId="0B643E9A" w14:textId="77777777" w:rsidR="00C51DC8" w:rsidRDefault="00C51DC8" w:rsidP="00AE4C12">
    <w:pPr>
      <w:pStyle w:val="Cabealho"/>
      <w:ind w:left="-1701" w:right="140"/>
    </w:pPr>
  </w:p>
  <w:p w14:paraId="1FC24448" w14:textId="77777777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0A6079">
      <w:rPr>
        <w:rFonts w:ascii="Times New Roman" w:hAnsi="Times New Roman"/>
        <w:sz w:val="21"/>
        <w:szCs w:val="21"/>
      </w:rPr>
      <w:t xml:space="preserve"> </w:t>
    </w:r>
    <w:r w:rsidR="00C0726B">
      <w:rPr>
        <w:rFonts w:ascii="Times New Roman" w:hAnsi="Times New Roman"/>
        <w:sz w:val="21"/>
        <w:szCs w:val="21"/>
      </w:rPr>
      <w:t>5</w:t>
    </w:r>
    <w:r w:rsidR="0045620C">
      <w:rPr>
        <w:rFonts w:ascii="Times New Roman" w:hAnsi="Times New Roman"/>
        <w:sz w:val="21"/>
        <w:szCs w:val="21"/>
      </w:rPr>
      <w:t>ª REUNIÃO RDINÁRIA C</w:t>
    </w:r>
    <w:r w:rsidR="00F77B19">
      <w:rPr>
        <w:rFonts w:ascii="Times New Roman" w:hAnsi="Times New Roman"/>
        <w:sz w:val="21"/>
        <w:szCs w:val="21"/>
      </w:rPr>
      <w:t>ED</w:t>
    </w:r>
    <w:r>
      <w:rPr>
        <w:rFonts w:ascii="Times New Roman" w:hAnsi="Times New Roman"/>
        <w:sz w:val="21"/>
        <w:szCs w:val="21"/>
      </w:rPr>
      <w:t>-CAU/DF</w:t>
    </w:r>
  </w:p>
  <w:p w14:paraId="7AC249AE" w14:textId="77777777" w:rsidR="00F77B19" w:rsidRDefault="00700C1A" w:rsidP="00F77B19">
    <w:pPr>
      <w:jc w:val="center"/>
    </w:pPr>
    <w:r>
      <w:t xml:space="preserve">Comissão de </w:t>
    </w:r>
    <w:r w:rsidR="00F77B19">
      <w:t>Ética e Disciplina</w:t>
    </w:r>
  </w:p>
  <w:p w14:paraId="0A919C03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F909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1B89D250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1156040F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F39"/>
    <w:rsid w:val="00014165"/>
    <w:rsid w:val="000142D6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DAD"/>
    <w:rsid w:val="00067021"/>
    <w:rsid w:val="00067568"/>
    <w:rsid w:val="000676F7"/>
    <w:rsid w:val="0006772C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947"/>
    <w:rsid w:val="000B007C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A9E"/>
    <w:rsid w:val="0024107E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2070"/>
    <w:rsid w:val="002C21D6"/>
    <w:rsid w:val="002C2A1E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1AD"/>
    <w:rsid w:val="004C71D2"/>
    <w:rsid w:val="004C7488"/>
    <w:rsid w:val="004C770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EA6"/>
    <w:rsid w:val="006320BA"/>
    <w:rsid w:val="00632298"/>
    <w:rsid w:val="006322D7"/>
    <w:rsid w:val="00632686"/>
    <w:rsid w:val="00632F6B"/>
    <w:rsid w:val="006332AA"/>
    <w:rsid w:val="00633E5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EA"/>
    <w:rsid w:val="006E3632"/>
    <w:rsid w:val="006E3BCF"/>
    <w:rsid w:val="006E3E73"/>
    <w:rsid w:val="006E4042"/>
    <w:rsid w:val="006E4221"/>
    <w:rsid w:val="006E467A"/>
    <w:rsid w:val="006E4AA9"/>
    <w:rsid w:val="006E4F72"/>
    <w:rsid w:val="006E59CA"/>
    <w:rsid w:val="006E5BCF"/>
    <w:rsid w:val="006E5CC1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315"/>
    <w:rsid w:val="00774316"/>
    <w:rsid w:val="00774A3C"/>
    <w:rsid w:val="00774B72"/>
    <w:rsid w:val="00775144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D0B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243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E2E"/>
    <w:rsid w:val="00965F74"/>
    <w:rsid w:val="0096672D"/>
    <w:rsid w:val="0096682D"/>
    <w:rsid w:val="009669E2"/>
    <w:rsid w:val="00966BEB"/>
    <w:rsid w:val="00966D82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77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882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E83"/>
    <w:rsid w:val="00C76103"/>
    <w:rsid w:val="00C76463"/>
    <w:rsid w:val="00C76838"/>
    <w:rsid w:val="00C76D37"/>
    <w:rsid w:val="00C76DDF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3F3"/>
    <w:rsid w:val="00D51048"/>
    <w:rsid w:val="00D51593"/>
    <w:rsid w:val="00D51A45"/>
    <w:rsid w:val="00D51B1E"/>
    <w:rsid w:val="00D5215C"/>
    <w:rsid w:val="00D5251C"/>
    <w:rsid w:val="00D527D5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56D"/>
    <w:rsid w:val="00EB3AF1"/>
    <w:rsid w:val="00EB44F1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95B92C"/>
  <w15:chartTrackingRefBased/>
  <w15:docId w15:val="{914716A0-1954-4208-BF48-8E5A6A822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48A46-15E0-464F-9FB9-7F02D6E48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578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Phellipe Macedo</cp:lastModifiedBy>
  <cp:revision>4</cp:revision>
  <cp:lastPrinted>2019-02-15T22:14:00Z</cp:lastPrinted>
  <dcterms:created xsi:type="dcterms:W3CDTF">2020-04-16T01:05:00Z</dcterms:created>
  <dcterms:modified xsi:type="dcterms:W3CDTF">2020-07-31T02:43:00Z</dcterms:modified>
</cp:coreProperties>
</file>