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D2715D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105523">
        <w:rPr>
          <w:rFonts w:ascii="Times New Roman" w:eastAsia="Verdana" w:hAnsi="Times New Roman"/>
          <w:sz w:val="22"/>
          <w:szCs w:val="22"/>
        </w:rPr>
        <w:t>11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105523">
        <w:rPr>
          <w:rFonts w:ascii="Times New Roman" w:eastAsia="Verdana" w:hAnsi="Times New Roman"/>
          <w:sz w:val="22"/>
          <w:szCs w:val="22"/>
        </w:rPr>
        <w:t>fever</w:t>
      </w:r>
      <w:r w:rsidR="00051AE2">
        <w:rPr>
          <w:rFonts w:ascii="Times New Roman" w:eastAsia="Verdana" w:hAnsi="Times New Roman"/>
          <w:sz w:val="22"/>
          <w:szCs w:val="22"/>
        </w:rPr>
        <w:t>eiro de 2020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6F53CB62" w14:textId="0BD58043" w:rsidR="00B166F0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B66FE1">
        <w:rPr>
          <w:rFonts w:ascii="Times New Roman" w:hAnsi="Times New Roman"/>
          <w:sz w:val="22"/>
          <w:szCs w:val="22"/>
        </w:rPr>
        <w:t>uto de infração,</w:t>
      </w:r>
      <w:r w:rsidR="00745FCD">
        <w:rPr>
          <w:rFonts w:ascii="Times New Roman" w:hAnsi="Times New Roman"/>
          <w:sz w:val="22"/>
          <w:szCs w:val="22"/>
        </w:rPr>
        <w:t xml:space="preserve"> oriundo de denúncia apresentada pelo Senhor </w:t>
      </w:r>
      <w:r w:rsidR="00812C1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66FE1">
        <w:rPr>
          <w:rFonts w:ascii="Times New Roman" w:hAnsi="Times New Roman"/>
          <w:sz w:val="22"/>
          <w:szCs w:val="22"/>
        </w:rPr>
        <w:t xml:space="preserve"> em desfavor do </w:t>
      </w:r>
      <w:r w:rsidR="008646EF">
        <w:rPr>
          <w:rFonts w:ascii="Times New Roman" w:hAnsi="Times New Roman"/>
          <w:sz w:val="22"/>
          <w:szCs w:val="22"/>
        </w:rPr>
        <w:t xml:space="preserve">Senhor </w:t>
      </w:r>
      <w:r w:rsidR="00812C16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B66FE1">
        <w:rPr>
          <w:rFonts w:ascii="Times New Roman" w:hAnsi="Times New Roman"/>
          <w:sz w:val="22"/>
          <w:szCs w:val="22"/>
        </w:rPr>
        <w:t xml:space="preserve">, por </w:t>
      </w:r>
      <w:r w:rsidR="008646EF">
        <w:rPr>
          <w:rFonts w:ascii="Times New Roman" w:hAnsi="Times New Roman"/>
          <w:sz w:val="22"/>
          <w:szCs w:val="22"/>
        </w:rPr>
        <w:t>suposto exercício ilegal da profissão</w:t>
      </w:r>
      <w:r w:rsidRPr="00151D89">
        <w:rPr>
          <w:rFonts w:ascii="Times New Roman" w:hAnsi="Times New Roman"/>
          <w:sz w:val="22"/>
          <w:szCs w:val="22"/>
        </w:rPr>
        <w:t>;</w:t>
      </w:r>
    </w:p>
    <w:p w14:paraId="7CAE5D31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483A24E6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B66FE1">
        <w:rPr>
          <w:rFonts w:ascii="Times New Roman" w:hAnsi="Times New Roman"/>
          <w:sz w:val="22"/>
          <w:szCs w:val="22"/>
        </w:rPr>
        <w:t xml:space="preserve"> Fiscalização do CAU/DF (fl. 43</w:t>
      </w:r>
      <w:r>
        <w:rPr>
          <w:rFonts w:ascii="Times New Roman" w:hAnsi="Times New Roman"/>
          <w:sz w:val="22"/>
          <w:szCs w:val="22"/>
        </w:rPr>
        <w:t>);</w:t>
      </w:r>
    </w:p>
    <w:p w14:paraId="79A66E62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0E595D9" w14:textId="58C5469B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até a presente data, </w:t>
      </w:r>
      <w:r w:rsidR="00745FCD">
        <w:rPr>
          <w:rFonts w:ascii="Times New Roman" w:hAnsi="Times New Roman"/>
          <w:sz w:val="22"/>
          <w:szCs w:val="22"/>
        </w:rPr>
        <w:t>não foi apresentada defesa administrativa do auto de infr</w:t>
      </w:r>
      <w:r w:rsidR="00812C16">
        <w:rPr>
          <w:rFonts w:ascii="Times New Roman" w:hAnsi="Times New Roman"/>
          <w:sz w:val="22"/>
          <w:szCs w:val="22"/>
        </w:rPr>
        <w:t>a</w:t>
      </w:r>
      <w:r w:rsidR="00745FCD">
        <w:rPr>
          <w:rFonts w:ascii="Times New Roman" w:hAnsi="Times New Roman"/>
          <w:sz w:val="22"/>
          <w:szCs w:val="22"/>
        </w:rPr>
        <w:t>ção no prazo legal;</w:t>
      </w:r>
    </w:p>
    <w:p w14:paraId="02B25D35" w14:textId="77777777" w:rsidR="00745FCD" w:rsidRDefault="00745FCD" w:rsidP="00B66FE1">
      <w:pPr>
        <w:jc w:val="both"/>
        <w:rPr>
          <w:rFonts w:ascii="Times New Roman" w:hAnsi="Times New Roman"/>
          <w:sz w:val="22"/>
          <w:szCs w:val="22"/>
        </w:rPr>
      </w:pPr>
    </w:p>
    <w:p w14:paraId="0FAE76A7" w14:textId="77777777" w:rsidR="00745FCD" w:rsidRDefault="00745FCD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que foi enviado e-mail ao denunciante no dia 14/01/2020 e feitas tentativas por contato telefônico pelo número fornecido, sem obter sucesso;</w:t>
      </w:r>
    </w:p>
    <w:p w14:paraId="330A8CB7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6C521D5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B66FE1">
        <w:rPr>
          <w:rFonts w:ascii="Times New Roman" w:eastAsia="Verdana" w:hAnsi="Times New Roman"/>
          <w:sz w:val="22"/>
          <w:szCs w:val="22"/>
        </w:rPr>
        <w:t>a conselheira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B66FE1">
        <w:rPr>
          <w:rFonts w:ascii="Times New Roman" w:eastAsia="Verdana" w:hAnsi="Times New Roman"/>
          <w:sz w:val="22"/>
          <w:szCs w:val="22"/>
        </w:rPr>
        <w:t>a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745FCD">
        <w:rPr>
          <w:rFonts w:ascii="Times New Roman" w:eastAsia="Verdana" w:hAnsi="Times New Roman"/>
          <w:sz w:val="22"/>
          <w:szCs w:val="22"/>
        </w:rPr>
        <w:t>Mônica Andréa Blanco (fl. 17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43AFC64D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95758EE" w14:textId="77777777" w:rsid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Por aprovar o relato e o voto da conselheira</w:t>
      </w:r>
      <w:r w:rsidR="00745FCD">
        <w:rPr>
          <w:rFonts w:ascii="Times New Roman" w:eastAsia="Verdana" w:hAnsi="Times New Roman"/>
          <w:sz w:val="22"/>
          <w:szCs w:val="22"/>
        </w:rPr>
        <w:t xml:space="preserve"> relatora pelo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="00745FCD">
        <w:rPr>
          <w:rFonts w:ascii="Times New Roman" w:eastAsia="Verdana" w:hAnsi="Times New Roman"/>
          <w:sz w:val="22"/>
          <w:szCs w:val="22"/>
        </w:rPr>
        <w:t>arquivamento do processo</w:t>
      </w:r>
      <w:r w:rsidR="00527565">
        <w:rPr>
          <w:rFonts w:ascii="Times New Roman" w:eastAsia="Verdana" w:hAnsi="Times New Roman"/>
          <w:sz w:val="22"/>
          <w:szCs w:val="22"/>
        </w:rPr>
        <w:t xml:space="preserve"> e envio de novo e-mail ao denunciante para que o mesmo seja certificado da decisão</w:t>
      </w:r>
    </w:p>
    <w:p w14:paraId="36FB7DF3" w14:textId="77777777" w:rsidR="00B66FE1" w:rsidRPr="00892D04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91BA4CC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4C23">
        <w:rPr>
          <w:rFonts w:ascii="Times New Roman" w:hAnsi="Times New Roman"/>
          <w:b/>
          <w:sz w:val="22"/>
          <w:szCs w:val="22"/>
        </w:rPr>
        <w:t>4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648E17EC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A38B591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2C9A46AE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5220A5">
        <w:rPr>
          <w:rFonts w:ascii="Times New Roman" w:eastAsia="Verdana" w:hAnsi="Times New Roman"/>
          <w:sz w:val="22"/>
          <w:szCs w:val="22"/>
        </w:rPr>
        <w:t>11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5220A5">
        <w:rPr>
          <w:rFonts w:ascii="Times New Roman" w:eastAsia="Verdana" w:hAnsi="Times New Roman"/>
          <w:sz w:val="22"/>
          <w:szCs w:val="22"/>
        </w:rPr>
        <w:t>fever</w:t>
      </w:r>
      <w:r w:rsidR="00051AE2">
        <w:rPr>
          <w:rFonts w:ascii="Times New Roman" w:eastAsia="Verdana" w:hAnsi="Times New Roman"/>
          <w:sz w:val="22"/>
          <w:szCs w:val="22"/>
        </w:rPr>
        <w:t>eiro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2020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3596543C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32A3F29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66C5FF07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54D5A867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23AA50BC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57E8038D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7ADD2E75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24C3079" w14:textId="77777777" w:rsidR="00BC3B36" w:rsidRDefault="00BC3B36" w:rsidP="001735E1">
      <w:pPr>
        <w:rPr>
          <w:rFonts w:ascii="Times New Roman" w:eastAsia="Verdana" w:hAnsi="Times New Roman"/>
          <w:sz w:val="22"/>
          <w:szCs w:val="22"/>
        </w:rPr>
      </w:pPr>
    </w:p>
    <w:p w14:paraId="0FEC5013" w14:textId="77777777" w:rsidR="001735E1" w:rsidRPr="00986306" w:rsidRDefault="00B740C0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André </w:t>
      </w:r>
      <w:proofErr w:type="spellStart"/>
      <w:r>
        <w:rPr>
          <w:rFonts w:ascii="Times New Roman" w:eastAsia="Verdana" w:hAnsi="Times New Roman"/>
          <w:b/>
          <w:sz w:val="22"/>
          <w:szCs w:val="22"/>
        </w:rPr>
        <w:t>Bello</w:t>
      </w:r>
      <w:proofErr w:type="spellEnd"/>
      <w:r>
        <w:rPr>
          <w:rFonts w:ascii="Times New Roman" w:eastAsia="Verdana" w:hAnsi="Times New Roman"/>
          <w:b/>
          <w:sz w:val="22"/>
          <w:szCs w:val="22"/>
        </w:rPr>
        <w:tab/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="001735E1">
        <w:rPr>
          <w:rFonts w:ascii="Times New Roman" w:eastAsia="Verdana" w:hAnsi="Times New Roman"/>
          <w:b/>
          <w:sz w:val="22"/>
          <w:szCs w:val="22"/>
        </w:rPr>
        <w:t xml:space="preserve">        </w:t>
      </w:r>
      <w:r w:rsidR="001735E1">
        <w:rPr>
          <w:rFonts w:ascii="Times New Roman" w:eastAsia="Verdana" w:hAnsi="Times New Roman"/>
          <w:b/>
          <w:sz w:val="22"/>
          <w:szCs w:val="22"/>
        </w:rPr>
        <w:tab/>
      </w:r>
      <w:r w:rsidR="001735E1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77C8B2A1" w14:textId="77777777" w:rsidR="001735E1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  <w:r w:rsidR="00151D89">
        <w:rPr>
          <w:rFonts w:ascii="Times New Roman" w:eastAsia="Verdana" w:hAnsi="Times New Roman"/>
          <w:sz w:val="22"/>
          <w:szCs w:val="22"/>
        </w:rPr>
        <w:t xml:space="preserve"> </w:t>
      </w:r>
    </w:p>
    <w:p w14:paraId="6979C080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7EDACBA2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2AC2FD97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15874786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01CFA5F7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6A021B" w14:textId="77777777" w:rsidR="00D323F9" w:rsidRDefault="00D323F9" w:rsidP="00EE4FDD">
      <w:r>
        <w:separator/>
      </w:r>
    </w:p>
  </w:endnote>
  <w:endnote w:type="continuationSeparator" w:id="0">
    <w:p w14:paraId="01B49837" w14:textId="77777777" w:rsidR="00D323F9" w:rsidRDefault="00D323F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44847" w14:textId="77777777" w:rsidR="00D323F9" w:rsidRDefault="00D323F9" w:rsidP="00EE4FDD">
      <w:r>
        <w:separator/>
      </w:r>
    </w:p>
  </w:footnote>
  <w:footnote w:type="continuationSeparator" w:id="0">
    <w:p w14:paraId="1B42A2EE" w14:textId="77777777" w:rsidR="00D323F9" w:rsidRDefault="00D323F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989132" w14:textId="77777777" w:rsidR="005F3A53" w:rsidRDefault="00D323F9">
    <w:pPr>
      <w:pStyle w:val="Cabealho"/>
    </w:pPr>
    <w:r>
      <w:rPr>
        <w:noProof/>
        <w:lang w:val="en-US"/>
      </w:rPr>
      <w:pict w14:anchorId="15BD7E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06ECD" w14:textId="77777777" w:rsidR="00BC3B36" w:rsidRDefault="00BC3B36">
    <w:pPr>
      <w:pStyle w:val="Cabealho"/>
    </w:pPr>
    <w:r>
      <w:object w:dxaOrig="11131" w:dyaOrig="1056" w14:anchorId="21A2B1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9515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773D23C4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2F776F96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1400A16A" w14:textId="77777777" w:rsidR="00BC3B36" w:rsidRPr="00892D04" w:rsidRDefault="008646EF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1013014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39B367C2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F92023F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1F6D2865" w14:textId="601292BA" w:rsidR="00BC3B36" w:rsidRPr="00443C56" w:rsidRDefault="00812C16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5FD8C464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2A058BE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4C792DA4" w14:textId="77777777" w:rsidR="00BC3B36" w:rsidRPr="00986306" w:rsidRDefault="008646EF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EXERCÍCIO ILEGAL DA PROFISSÃO</w:t>
          </w:r>
        </w:p>
      </w:tc>
    </w:tr>
  </w:tbl>
  <w:p w14:paraId="19F32C0A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45913E37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20ED2AD7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00</w:t>
          </w:r>
          <w:r w:rsidR="008646EF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/2020 – CEP-CAU/DF</w:t>
          </w:r>
        </w:p>
      </w:tc>
    </w:tr>
  </w:tbl>
  <w:p w14:paraId="700CA216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9C149A" w14:textId="77777777" w:rsidR="005F3A53" w:rsidRDefault="00D323F9">
    <w:pPr>
      <w:pStyle w:val="Cabealho"/>
    </w:pPr>
    <w:r>
      <w:rPr>
        <w:noProof/>
        <w:lang w:val="en-US"/>
      </w:rPr>
      <w:pict w14:anchorId="7990B1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2C16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23F9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0824851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D7BB7-25FB-45C8-8432-AA85FA11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265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12</cp:revision>
  <cp:lastPrinted>2018-09-20T16:53:00Z</cp:lastPrinted>
  <dcterms:created xsi:type="dcterms:W3CDTF">2020-02-17T14:02:00Z</dcterms:created>
  <dcterms:modified xsi:type="dcterms:W3CDTF">2020-08-03T22:52:00Z</dcterms:modified>
</cp:coreProperties>
</file>