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909ED" w14:textId="77777777" w:rsidR="00810542" w:rsidRPr="00B2337E" w:rsidRDefault="008105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810542" w:rsidRPr="00B2337E" w14:paraId="5A9DB366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CEB4B2" w14:textId="77777777" w:rsidR="00810542" w:rsidRPr="00B2337E" w:rsidRDefault="00A44314">
            <w:pPr>
              <w:pStyle w:val="Ttulo2"/>
              <w:rPr>
                <w:b w:val="0"/>
                <w:szCs w:val="24"/>
              </w:rPr>
            </w:pPr>
            <w:r w:rsidRPr="00B2337E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F6E436" w14:textId="72D4E788" w:rsidR="00810542" w:rsidRPr="00B2337E" w:rsidRDefault="006C09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>
              <w:t>779304/2018</w:t>
            </w:r>
          </w:p>
        </w:tc>
      </w:tr>
      <w:tr w:rsidR="00810542" w:rsidRPr="00B2337E" w14:paraId="7E1CFE04" w14:textId="77777777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F82A57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B2337E"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7D4716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B2337E">
              <w:rPr>
                <w:color w:val="000000"/>
              </w:rPr>
              <w:t>CAU/DF</w:t>
            </w:r>
          </w:p>
        </w:tc>
      </w:tr>
      <w:tr w:rsidR="00810542" w:rsidRPr="00B2337E" w14:paraId="28F03B31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949D64A" w14:textId="77777777" w:rsidR="00810542" w:rsidRPr="00B2337E" w:rsidRDefault="00A4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B2337E"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AEB204" w14:textId="1FBBEF6C" w:rsidR="00810542" w:rsidRPr="00B2337E" w:rsidRDefault="00DF59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COMPOSIÇÃO AMIGÁVEL EM AÇÃO TRABALHISTA DE EMPREGADA DO CAU/DF</w:t>
            </w:r>
          </w:p>
        </w:tc>
      </w:tr>
    </w:tbl>
    <w:p w14:paraId="231B8452" w14:textId="77777777" w:rsidR="00810542" w:rsidRPr="00B2337E" w:rsidRDefault="0081054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810542" w:rsidRPr="00B2337E" w14:paraId="068266F9" w14:textId="77777777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71AFF622" w14:textId="7601B289" w:rsidR="00810542" w:rsidRPr="00B2337E" w:rsidRDefault="00A44314" w:rsidP="00B23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B2337E">
              <w:rPr>
                <w:b/>
                <w:color w:val="000000"/>
              </w:rPr>
              <w:t>DELIBERAÇÃO PLENÁRIA DPODF Nº 03</w:t>
            </w:r>
            <w:r w:rsidR="006C091E">
              <w:rPr>
                <w:b/>
              </w:rPr>
              <w:t>9</w:t>
            </w:r>
            <w:r w:rsidR="00CF3BF9">
              <w:rPr>
                <w:b/>
              </w:rPr>
              <w:t>1</w:t>
            </w:r>
            <w:r w:rsidRPr="00B2337E">
              <w:rPr>
                <w:b/>
                <w:color w:val="000000"/>
              </w:rPr>
              <w:t>/20</w:t>
            </w:r>
            <w:r w:rsidRPr="00B2337E">
              <w:rPr>
                <w:b/>
              </w:rPr>
              <w:t>20</w:t>
            </w:r>
          </w:p>
        </w:tc>
      </w:tr>
    </w:tbl>
    <w:p w14:paraId="53B5123B" w14:textId="77777777" w:rsidR="00810542" w:rsidRPr="00B2337E" w:rsidRDefault="00A44314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B2337E">
        <w:rPr>
          <w:color w:val="000000"/>
        </w:rPr>
        <w:tab/>
      </w:r>
      <w:r w:rsidRPr="00B2337E">
        <w:rPr>
          <w:color w:val="000000"/>
        </w:rPr>
        <w:tab/>
      </w:r>
    </w:p>
    <w:p w14:paraId="64894EFA" w14:textId="4097E9DB" w:rsidR="00810542" w:rsidRPr="00B2337E" w:rsidRDefault="00A44314">
      <w:pPr>
        <w:tabs>
          <w:tab w:val="center" w:pos="4320"/>
          <w:tab w:val="right" w:pos="8640"/>
        </w:tabs>
        <w:ind w:left="4536"/>
      </w:pPr>
      <w:r w:rsidRPr="00B2337E">
        <w:t xml:space="preserve">Aprova </w:t>
      </w:r>
      <w:r w:rsidR="00CC0AD3">
        <w:t xml:space="preserve">acordo de composição amigável em ação trabalhista ajuizada pela empregada </w:t>
      </w:r>
      <w:r w:rsidR="00456820" w:rsidRPr="00456820">
        <w:rPr>
          <w:highlight w:val="black"/>
        </w:rPr>
        <w:t>XXXXXXXXXXXXX</w:t>
      </w:r>
      <w:r w:rsidR="00CC0AD3">
        <w:t>.</w:t>
      </w:r>
    </w:p>
    <w:p w14:paraId="02A7BC18" w14:textId="77777777" w:rsidR="00810542" w:rsidRPr="00B2337E" w:rsidRDefault="00810542"/>
    <w:p w14:paraId="77E78E13" w14:textId="77777777" w:rsidR="00B2337E" w:rsidRDefault="00B2337E"/>
    <w:p w14:paraId="0942794D" w14:textId="77777777" w:rsidR="00810542" w:rsidRPr="00B2337E" w:rsidRDefault="00A44314">
      <w:r w:rsidRPr="00B2337E">
        <w:t>O PLENÁRIO DO CONSELHO DE ARQUITETURA E URBANISMO DO DISTRITO FEDERAL - CAU/DF, no uso das competências que lhe confere o Regimento Interno do CAU/DF, e reunido ordinariamente por meio de videoconferência, no dia 2</w:t>
      </w:r>
      <w:r w:rsidR="0049767A" w:rsidRPr="00B2337E">
        <w:t>3</w:t>
      </w:r>
      <w:r w:rsidRPr="00B2337E">
        <w:t xml:space="preserve"> de </w:t>
      </w:r>
      <w:r w:rsidR="0049767A" w:rsidRPr="00B2337E">
        <w:t>novembro</w:t>
      </w:r>
      <w:r w:rsidRPr="00B2337E">
        <w:t xml:space="preserve"> de 2020, após análise do assunto em epígrafe, e</w:t>
      </w:r>
    </w:p>
    <w:p w14:paraId="5D1B792C" w14:textId="77777777" w:rsidR="0049767A" w:rsidRPr="00B2337E" w:rsidRDefault="0049767A"/>
    <w:p w14:paraId="02047690" w14:textId="2DC94ADC" w:rsidR="00810542" w:rsidRDefault="00A44314">
      <w:r w:rsidRPr="00B2337E">
        <w:t>Considerando</w:t>
      </w:r>
      <w:r w:rsidR="00D11B33">
        <w:t xml:space="preserve"> que </w:t>
      </w:r>
      <w:r w:rsidR="00DF5965">
        <w:t xml:space="preserve">a </w:t>
      </w:r>
      <w:r w:rsidR="00456820" w:rsidRPr="00456820">
        <w:rPr>
          <w:highlight w:val="black"/>
        </w:rPr>
        <w:t>XXXXXXXXXXXXX</w:t>
      </w:r>
      <w:r w:rsidR="00456820">
        <w:t xml:space="preserve"> </w:t>
      </w:r>
      <w:proofErr w:type="spellStart"/>
      <w:r w:rsidR="00456820" w:rsidRPr="00456820">
        <w:rPr>
          <w:highlight w:val="black"/>
        </w:rPr>
        <w:t>XXXXXXXXXXXXX</w:t>
      </w:r>
      <w:proofErr w:type="spellEnd"/>
      <w:r w:rsidR="00456820">
        <w:t xml:space="preserve"> </w:t>
      </w:r>
      <w:r w:rsidR="00DF5965">
        <w:t xml:space="preserve">pertencia ao quadro de funcionários efetivos do, até então, Conselho </w:t>
      </w:r>
      <w:r w:rsidR="00D11B33">
        <w:t xml:space="preserve">Regional </w:t>
      </w:r>
      <w:r w:rsidR="00DF5965">
        <w:t>de Engenharia</w:t>
      </w:r>
      <w:r w:rsidR="00D11B33">
        <w:t>, Arquitetura</w:t>
      </w:r>
      <w:r w:rsidRPr="00B2337E">
        <w:t xml:space="preserve"> </w:t>
      </w:r>
      <w:r w:rsidR="00D11B33">
        <w:t>e Agronomia</w:t>
      </w:r>
      <w:r w:rsidR="008737F8">
        <w:t xml:space="preserve"> do Distrito Federal – CREA/DF</w:t>
      </w:r>
      <w:r w:rsidR="00D11B33">
        <w:t xml:space="preserve">, tendo ingressado por meio de </w:t>
      </w:r>
      <w:r w:rsidR="009364C8">
        <w:t>processo seletivo</w:t>
      </w:r>
      <w:r w:rsidR="00D11B33">
        <w:t xml:space="preserve"> no ano de 1997;</w:t>
      </w:r>
    </w:p>
    <w:p w14:paraId="3273AB4D" w14:textId="1A7F6C90" w:rsidR="00D11B33" w:rsidRDefault="00D11B33"/>
    <w:p w14:paraId="25747DA5" w14:textId="36C43D71" w:rsidR="00D11B33" w:rsidRDefault="00D11B33">
      <w:r>
        <w:t>Considerando a Lei n.º 12.378, de 31 de dezembro de 2010, que r</w:t>
      </w:r>
      <w:r w:rsidRPr="00DF5965">
        <w:t xml:space="preserve">egulamenta o exercício da Arquitetura e Urbanismo; cria o Conselho de Arquitetura e Urbanismo do Brasil - CAU/BR e os Conselhos de Arquitetura e Urbanismo dos Estados e do Distrito Federal - </w:t>
      </w:r>
      <w:proofErr w:type="spellStart"/>
      <w:r w:rsidRPr="00DF5965">
        <w:t>CAUs</w:t>
      </w:r>
      <w:proofErr w:type="spellEnd"/>
      <w:r w:rsidRPr="00DF5965">
        <w:t>; e dá outras providências</w:t>
      </w:r>
      <w:r>
        <w:t>;</w:t>
      </w:r>
    </w:p>
    <w:p w14:paraId="0682402A" w14:textId="4DE42F26" w:rsidR="008737F8" w:rsidRDefault="008737F8"/>
    <w:p w14:paraId="63256271" w14:textId="77777777" w:rsidR="008737F8" w:rsidRDefault="008737F8" w:rsidP="008737F8">
      <w:r>
        <w:t>Considerando o convênio estabelecido entre o CREA/DF e o CAU/DF no processo n.º 01/2012, com fulcro no art. 59 da Lei n.º 12.378/2010, que dispõe:</w:t>
      </w:r>
    </w:p>
    <w:p w14:paraId="23F2F67E" w14:textId="24B23198" w:rsidR="008737F8" w:rsidRDefault="008737F8" w:rsidP="008737F8">
      <w:r>
        <w:t xml:space="preserve"> </w:t>
      </w:r>
    </w:p>
    <w:p w14:paraId="3AE713FE" w14:textId="2758C653" w:rsidR="008737F8" w:rsidRDefault="008737F8" w:rsidP="008737F8">
      <w:pPr>
        <w:spacing w:before="120" w:after="120"/>
        <w:ind w:left="2268"/>
      </w:pPr>
      <w:r>
        <w:t>“</w:t>
      </w:r>
      <w:r w:rsidRPr="008737F8">
        <w:t xml:space="preserve">O CAU/BR e os </w:t>
      </w:r>
      <w:proofErr w:type="spellStart"/>
      <w:r w:rsidRPr="008737F8">
        <w:t>CAUs</w:t>
      </w:r>
      <w:proofErr w:type="spellEnd"/>
      <w:r w:rsidRPr="008737F8">
        <w:t xml:space="preserve"> poderão manter convênio com o CONFEA e com os </w:t>
      </w:r>
      <w:proofErr w:type="spellStart"/>
      <w:r w:rsidRPr="008737F8">
        <w:t>CREAs</w:t>
      </w:r>
      <w:proofErr w:type="spellEnd"/>
      <w:r w:rsidRPr="008737F8">
        <w:t>, para compartilhamento de imóveis, de infraestrutura administrativa e de pessoal, inclusive da estrutura de fiscalização profissional.</w:t>
      </w:r>
      <w:r>
        <w:t>”;</w:t>
      </w:r>
    </w:p>
    <w:p w14:paraId="4CD65437" w14:textId="77777777" w:rsidR="008737F8" w:rsidRDefault="008737F8"/>
    <w:p w14:paraId="343E05F9" w14:textId="7AC133A1" w:rsidR="00E63AAA" w:rsidRDefault="00E63AAA">
      <w:r>
        <w:t xml:space="preserve">Considerando o Parecer Jurídico CAU/DF n.º </w:t>
      </w:r>
      <w:r w:rsidR="00456820" w:rsidRPr="00456820">
        <w:rPr>
          <w:highlight w:val="black"/>
        </w:rPr>
        <w:t>XXXXX</w:t>
      </w:r>
      <w:r>
        <w:t xml:space="preserve"> opinando pela transferência da </w:t>
      </w:r>
      <w:r w:rsidR="00456820" w:rsidRPr="00456820">
        <w:rPr>
          <w:highlight w:val="black"/>
        </w:rPr>
        <w:t>XXXXXXXXXXXXX</w:t>
      </w:r>
      <w:r w:rsidR="00456820" w:rsidRPr="00456820">
        <w:rPr>
          <w:highlight w:val="black"/>
        </w:rPr>
        <w:t xml:space="preserve"> </w:t>
      </w:r>
      <w:proofErr w:type="spellStart"/>
      <w:r w:rsidR="00456820" w:rsidRPr="00456820">
        <w:rPr>
          <w:highlight w:val="black"/>
        </w:rPr>
        <w:t>XXXXXXXXXXXXX</w:t>
      </w:r>
      <w:proofErr w:type="spellEnd"/>
      <w:r>
        <w:t>, egressa do CREA/DF para este Conselho;</w:t>
      </w:r>
    </w:p>
    <w:p w14:paraId="73B794E8" w14:textId="77777777" w:rsidR="00E63AAA" w:rsidRDefault="00E63AAA"/>
    <w:p w14:paraId="2BB7986E" w14:textId="04E4EE09" w:rsidR="00D11B33" w:rsidRPr="00B2337E" w:rsidRDefault="008737F8">
      <w:r>
        <w:t xml:space="preserve">Considerado </w:t>
      </w:r>
      <w:r w:rsidR="00D11B33">
        <w:t xml:space="preserve">que em 29 de outubro de 2013 entrou em vigor o Ato Administrativo n.º </w:t>
      </w:r>
      <w:r w:rsidR="00456820" w:rsidRPr="00456820">
        <w:rPr>
          <w:highlight w:val="black"/>
        </w:rPr>
        <w:t>XXXX</w:t>
      </w:r>
      <w:r w:rsidR="00456820">
        <w:t xml:space="preserve"> </w:t>
      </w:r>
      <w:r w:rsidR="00D11B33">
        <w:t xml:space="preserve">do CAU/DF, que dispõe sobre a criação de duas vagas de arquiteto analista, como empregos efetivos no quadro de pessoal do CAU/DF e que </w:t>
      </w:r>
      <w:r w:rsidR="00456820" w:rsidRPr="00456820">
        <w:rPr>
          <w:highlight w:val="black"/>
        </w:rPr>
        <w:t>XXXXXXXXXXXXX</w:t>
      </w:r>
      <w:r w:rsidR="00456820">
        <w:t xml:space="preserve"> </w:t>
      </w:r>
      <w:proofErr w:type="spellStart"/>
      <w:r w:rsidR="00456820" w:rsidRPr="00456820">
        <w:rPr>
          <w:highlight w:val="black"/>
        </w:rPr>
        <w:t>XXXXXXXXXXXXX</w:t>
      </w:r>
      <w:proofErr w:type="spellEnd"/>
      <w:r w:rsidR="00456820">
        <w:t xml:space="preserve"> </w:t>
      </w:r>
      <w:r w:rsidR="00D11B33">
        <w:t>foi uma das arquitetas que ocupou o cargo</w:t>
      </w:r>
      <w:r>
        <w:t>;</w:t>
      </w:r>
    </w:p>
    <w:p w14:paraId="0045232C" w14:textId="77777777" w:rsidR="00810542" w:rsidRPr="00B2337E" w:rsidRDefault="00810542"/>
    <w:p w14:paraId="5E07F77B" w14:textId="0815DF29" w:rsidR="008C308C" w:rsidRDefault="008C308C">
      <w:r>
        <w:t xml:space="preserve">Considerando que o Ato Administrativo n.º </w:t>
      </w:r>
      <w:r w:rsidR="00456820" w:rsidRPr="00456820">
        <w:rPr>
          <w:highlight w:val="black"/>
        </w:rPr>
        <w:t>XXXXXX</w:t>
      </w:r>
      <w:r w:rsidR="00456820">
        <w:t xml:space="preserve"> </w:t>
      </w:r>
      <w:r>
        <w:t xml:space="preserve">foi questionado quanto à sua validade em Sessão Plenária do CAU/DF realizada no ano de 2018 e que o questionamento se refere ao fato da </w:t>
      </w:r>
      <w:r w:rsidR="00456820" w:rsidRPr="00456820">
        <w:rPr>
          <w:highlight w:val="black"/>
        </w:rPr>
        <w:t>XXXXXXXXXXXXX</w:t>
      </w:r>
      <w:r w:rsidR="00456820">
        <w:t xml:space="preserve"> </w:t>
      </w:r>
      <w:proofErr w:type="spellStart"/>
      <w:r w:rsidR="00456820" w:rsidRPr="00456820">
        <w:rPr>
          <w:highlight w:val="black"/>
        </w:rPr>
        <w:t>XXXXXXXXXXXXX</w:t>
      </w:r>
      <w:proofErr w:type="spellEnd"/>
      <w:r w:rsidR="00456820">
        <w:t xml:space="preserve"> </w:t>
      </w:r>
      <w:r>
        <w:t>ser funcionária efetiva do quadro de funcionários do CAU/DF, mas não ter realizado concurso público específico para ocupar o cargo neste Órgão</w:t>
      </w:r>
      <w:r w:rsidR="00C21EC3">
        <w:t>, podendo ser assim, considerado um ato passível de nulidade</w:t>
      </w:r>
      <w:r>
        <w:t>;</w:t>
      </w:r>
    </w:p>
    <w:p w14:paraId="07863727" w14:textId="7A0BA4F2" w:rsidR="00810542" w:rsidRDefault="008C308C">
      <w:r>
        <w:lastRenderedPageBreak/>
        <w:t>Considerando que</w:t>
      </w:r>
      <w:r w:rsidR="008A014F">
        <w:t>, após</w:t>
      </w:r>
      <w:r>
        <w:t xml:space="preserve"> </w:t>
      </w:r>
      <w:r w:rsidR="00285445">
        <w:t>realizar</w:t>
      </w:r>
      <w:r>
        <w:t xml:space="preserve"> diversas tentativas</w:t>
      </w:r>
      <w:r w:rsidR="00C21EC3">
        <w:t>, sem sucesso,</w:t>
      </w:r>
      <w:r>
        <w:t xml:space="preserve"> de regularizar a situação da</w:t>
      </w:r>
      <w:r w:rsidR="00C21EC3">
        <w:t xml:space="preserve"> arquiteta citada, a mesma ajuizou uma ação trabalhista com o objetivo de solucionar a questão;</w:t>
      </w:r>
    </w:p>
    <w:p w14:paraId="2B658B80" w14:textId="71A56A90" w:rsidR="00C21EC3" w:rsidRDefault="00C21EC3"/>
    <w:p w14:paraId="71F617F0" w14:textId="32ADB648" w:rsidR="00C21EC3" w:rsidRDefault="00C21EC3">
      <w:r>
        <w:t xml:space="preserve">Considerando que o presente processo </w:t>
      </w:r>
      <w:r w:rsidR="00607D0A">
        <w:t xml:space="preserve">foi apresentado aos conselheiros e que </w:t>
      </w:r>
      <w:r>
        <w:t>foi discutid</w:t>
      </w:r>
      <w:r w:rsidR="00607D0A">
        <w:t>a a possibilidade de aprovar um acordo de composição amigável</w:t>
      </w:r>
      <w:r>
        <w:t xml:space="preserve"> </w:t>
      </w:r>
      <w:r w:rsidR="00607D0A">
        <w:t>em a</w:t>
      </w:r>
      <w:r w:rsidR="00607D0A" w:rsidRPr="00B2337E">
        <w:t>ção</w:t>
      </w:r>
      <w:r w:rsidR="00607D0A">
        <w:t xml:space="preserve"> trabalhista ajuizada pela empregada </w:t>
      </w:r>
      <w:r w:rsidR="00456820" w:rsidRPr="00456820">
        <w:rPr>
          <w:highlight w:val="black"/>
        </w:rPr>
        <w:t>XXXXXXXXXXXXX</w:t>
      </w:r>
      <w:r w:rsidR="0099422B">
        <w:t>.</w:t>
      </w:r>
    </w:p>
    <w:p w14:paraId="0858010B" w14:textId="77777777" w:rsidR="00E63AAA" w:rsidRPr="00B2337E" w:rsidRDefault="00E63AAA"/>
    <w:p w14:paraId="42FE9B06" w14:textId="77777777" w:rsidR="00810542" w:rsidRPr="00B2337E" w:rsidRDefault="00A44314">
      <w:r w:rsidRPr="00B2337E">
        <w:rPr>
          <w:b/>
        </w:rPr>
        <w:t>DELIBEROU:</w:t>
      </w:r>
    </w:p>
    <w:p w14:paraId="3C8E1670" w14:textId="77777777" w:rsidR="00810542" w:rsidRPr="00B2337E" w:rsidRDefault="00810542"/>
    <w:p w14:paraId="645172C5" w14:textId="4702793A" w:rsidR="00810542" w:rsidRPr="00B2337E" w:rsidRDefault="00A44314">
      <w:r w:rsidRPr="00B2337E">
        <w:t xml:space="preserve">1 – </w:t>
      </w:r>
      <w:r w:rsidR="00C21EC3">
        <w:t>A</w:t>
      </w:r>
      <w:r w:rsidRPr="00B2337E">
        <w:t>prova</w:t>
      </w:r>
      <w:r w:rsidR="00C21EC3">
        <w:t>r um acordo de composição amigável em a</w:t>
      </w:r>
      <w:r w:rsidRPr="00B2337E">
        <w:t>ção</w:t>
      </w:r>
      <w:r w:rsidR="00C21EC3">
        <w:t xml:space="preserve"> trabalhista ajuizada pela empregada </w:t>
      </w:r>
      <w:r w:rsidR="00456820" w:rsidRPr="00456820">
        <w:rPr>
          <w:highlight w:val="black"/>
        </w:rPr>
        <w:t>XXXXXXXXXXXXX</w:t>
      </w:r>
      <w:r w:rsidR="00C21EC3">
        <w:t>.</w:t>
      </w:r>
    </w:p>
    <w:p w14:paraId="23ACDE50" w14:textId="77777777" w:rsidR="00810542" w:rsidRPr="00B2337E" w:rsidRDefault="00810542"/>
    <w:p w14:paraId="39D9685F" w14:textId="77777777" w:rsidR="00810542" w:rsidRPr="00B2337E" w:rsidRDefault="00A44314">
      <w:r w:rsidRPr="00B2337E">
        <w:t>Esta deliberação entra em vigor nesta data.</w:t>
      </w:r>
    </w:p>
    <w:p w14:paraId="6485DF06" w14:textId="77777777" w:rsidR="00810542" w:rsidRPr="00B2337E" w:rsidRDefault="00810542">
      <w:pPr>
        <w:rPr>
          <w:b/>
        </w:rPr>
      </w:pPr>
    </w:p>
    <w:p w14:paraId="7EC9D333" w14:textId="2573AA33" w:rsidR="00810542" w:rsidRPr="00504C6B" w:rsidRDefault="00A44314">
      <w:bookmarkStart w:id="0" w:name="_heading=h.gjdgxs" w:colFirst="0" w:colLast="0"/>
      <w:bookmarkEnd w:id="0"/>
      <w:r w:rsidRPr="00504C6B">
        <w:t xml:space="preserve">Com </w:t>
      </w:r>
      <w:r w:rsidR="00504C6B" w:rsidRPr="00504C6B">
        <w:rPr>
          <w:b/>
        </w:rPr>
        <w:t>0</w:t>
      </w:r>
      <w:r w:rsidR="00607D0A">
        <w:rPr>
          <w:b/>
        </w:rPr>
        <w:t>9</w:t>
      </w:r>
      <w:r w:rsidRPr="00504C6B">
        <w:rPr>
          <w:b/>
        </w:rPr>
        <w:t xml:space="preserve"> votos favoráveis</w:t>
      </w:r>
      <w:r w:rsidRPr="00504C6B">
        <w:t xml:space="preserve"> dos conselheiros: Antônio Menezes Júnior, Daniel Marcos </w:t>
      </w:r>
      <w:proofErr w:type="spellStart"/>
      <w:r w:rsidRPr="00504C6B">
        <w:t>Szwec</w:t>
      </w:r>
      <w:proofErr w:type="spellEnd"/>
      <w:r w:rsidRPr="00504C6B">
        <w:t xml:space="preserve"> dos Santos Fernandes, Gabriela de Souza </w:t>
      </w:r>
      <w:proofErr w:type="spellStart"/>
      <w:r w:rsidRPr="00504C6B">
        <w:t>Tenori</w:t>
      </w:r>
      <w:r w:rsidR="00504C6B" w:rsidRPr="00504C6B">
        <w:t>o</w:t>
      </w:r>
      <w:proofErr w:type="spellEnd"/>
      <w:r w:rsidRPr="00504C6B">
        <w:t>,</w:t>
      </w:r>
      <w:r w:rsidR="00C21EC3">
        <w:t xml:space="preserve"> Giselle Moll Mascarenhas,</w:t>
      </w:r>
      <w:r w:rsidRPr="00504C6B">
        <w:t xml:space="preserve"> João Gilberto de Carvalho Accioly, Letícia Miguel Teixeira, Mônica Andréa Blanco, Pedro de Almeida Grilo e Rogério Markiewicz; </w:t>
      </w:r>
      <w:r w:rsidRPr="00504C6B">
        <w:rPr>
          <w:b/>
        </w:rPr>
        <w:t>0</w:t>
      </w:r>
      <w:r w:rsidR="00607D0A">
        <w:rPr>
          <w:b/>
        </w:rPr>
        <w:t>1</w:t>
      </w:r>
      <w:r w:rsidRPr="00504C6B">
        <w:t xml:space="preserve"> ausência</w:t>
      </w:r>
      <w:r w:rsidR="00607D0A">
        <w:t>, do conselheiro André Bello</w:t>
      </w:r>
      <w:r w:rsidRPr="00504C6B">
        <w:t xml:space="preserve">; </w:t>
      </w:r>
      <w:r w:rsidRPr="00504C6B">
        <w:rPr>
          <w:b/>
        </w:rPr>
        <w:t>00</w:t>
      </w:r>
      <w:r w:rsidRPr="00504C6B">
        <w:t xml:space="preserve"> voto contrário e </w:t>
      </w:r>
      <w:r w:rsidRPr="00504C6B">
        <w:rPr>
          <w:b/>
        </w:rPr>
        <w:t>00</w:t>
      </w:r>
      <w:r w:rsidRPr="00504C6B">
        <w:t xml:space="preserve"> abstenção.</w:t>
      </w:r>
    </w:p>
    <w:p w14:paraId="1FB84C8E" w14:textId="77777777" w:rsidR="00810542" w:rsidRPr="00B2337E" w:rsidRDefault="00810542">
      <w:pPr>
        <w:ind w:left="-142"/>
        <w:jc w:val="left"/>
        <w:rPr>
          <w:color w:val="FF0000"/>
        </w:rPr>
      </w:pPr>
    </w:p>
    <w:p w14:paraId="7C5DB554" w14:textId="77777777" w:rsidR="00810542" w:rsidRPr="00B2337E" w:rsidRDefault="00810542">
      <w:pPr>
        <w:ind w:left="-142"/>
        <w:jc w:val="center"/>
        <w:rPr>
          <w:color w:val="FF0000"/>
        </w:rPr>
      </w:pPr>
    </w:p>
    <w:p w14:paraId="32025E3D" w14:textId="77777777" w:rsidR="00810542" w:rsidRPr="00B2337E" w:rsidRDefault="00A44314">
      <w:pPr>
        <w:ind w:left="-142"/>
        <w:jc w:val="center"/>
      </w:pPr>
      <w:r w:rsidRPr="00B2337E">
        <w:t>Brasília - DF, 2</w:t>
      </w:r>
      <w:r w:rsidR="00B2337E">
        <w:t>3</w:t>
      </w:r>
      <w:r w:rsidRPr="00B2337E">
        <w:t xml:space="preserve"> de </w:t>
      </w:r>
      <w:r w:rsidR="00B2337E">
        <w:t>novembro</w:t>
      </w:r>
      <w:r w:rsidRPr="00B2337E">
        <w:t xml:space="preserve"> de 2020.</w:t>
      </w:r>
    </w:p>
    <w:p w14:paraId="1FE6146B" w14:textId="77777777" w:rsidR="00810542" w:rsidRPr="00B2337E" w:rsidRDefault="00810542">
      <w:pPr>
        <w:ind w:left="-142"/>
        <w:jc w:val="center"/>
      </w:pPr>
    </w:p>
    <w:p w14:paraId="58AA0092" w14:textId="77777777" w:rsidR="00810542" w:rsidRPr="00B2337E" w:rsidRDefault="00810542">
      <w:pPr>
        <w:ind w:left="-142"/>
        <w:jc w:val="center"/>
      </w:pPr>
    </w:p>
    <w:p w14:paraId="0CE4C79F" w14:textId="77777777" w:rsidR="00810542" w:rsidRPr="00B2337E" w:rsidRDefault="00810542">
      <w:pPr>
        <w:ind w:left="-142"/>
        <w:jc w:val="center"/>
      </w:pPr>
    </w:p>
    <w:p w14:paraId="3FCAC56D" w14:textId="77777777" w:rsidR="00810542" w:rsidRPr="00B2337E" w:rsidRDefault="00810542">
      <w:pPr>
        <w:ind w:left="-142"/>
        <w:jc w:val="center"/>
      </w:pPr>
    </w:p>
    <w:p w14:paraId="6104B5F2" w14:textId="77777777" w:rsidR="00810542" w:rsidRPr="00B2337E" w:rsidRDefault="00A44314">
      <w:pPr>
        <w:spacing w:line="276" w:lineRule="auto"/>
        <w:ind w:left="-142"/>
        <w:jc w:val="center"/>
        <w:rPr>
          <w:b/>
        </w:rPr>
      </w:pPr>
      <w:r w:rsidRPr="00B2337E">
        <w:rPr>
          <w:b/>
        </w:rPr>
        <w:t xml:space="preserve">Daniel Mangabeira da Vinha </w:t>
      </w:r>
    </w:p>
    <w:p w14:paraId="0CC4EC78" w14:textId="77777777" w:rsidR="00810542" w:rsidRPr="0071187C" w:rsidRDefault="00A44314">
      <w:pPr>
        <w:spacing w:line="276" w:lineRule="auto"/>
        <w:ind w:left="-142"/>
        <w:jc w:val="center"/>
      </w:pPr>
      <w:r w:rsidRPr="00B2337E">
        <w:t>Presidente do CAU</w:t>
      </w:r>
      <w:r w:rsidRPr="0071187C">
        <w:t>/DF</w:t>
      </w:r>
    </w:p>
    <w:sectPr w:rsidR="00810542" w:rsidRPr="0071187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F6522" w14:textId="77777777" w:rsidR="000B4D92" w:rsidRDefault="000B4D92">
      <w:r>
        <w:separator/>
      </w:r>
    </w:p>
  </w:endnote>
  <w:endnote w:type="continuationSeparator" w:id="0">
    <w:p w14:paraId="38655D42" w14:textId="77777777" w:rsidR="000B4D92" w:rsidRDefault="000B4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3517D" w14:textId="77777777" w:rsidR="00810542" w:rsidRDefault="00A44314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D555A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D555A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000D1B35" wp14:editId="11D95F2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353B5A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-1pt;margin-top:-5.6pt;width:451.5pt;height:1.5pt;rotation:180;flip:x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Wv+wEAANwDAAAOAAAAZHJzL2Uyb0RvYy54bWysU8uO2zAMvBfoPwi6N3bsuEmMOHtIuu2h&#10;aAO0/QBFkm0BeoHSxsnfl5Kz29elKOoDIVEkZzikdw9Xo8lFQlDOdnS5KCmRljuh7NDRb18f32wo&#10;CZFZwbSzsqM3GejD/vWr3eRbWbnRaSGBYBEb2sl3dIzRt0UR+CgNCwvnpcXH3oFhEa8wFALYhNWN&#10;LqqyfFtMDoQHx2UI6D3Oj3Sf6/e95PFz3wcZie4ocovZQrbnZIv9jrUDMD8qfqfB/oGFYcoi6Eup&#10;I4uMPIH6o5RRHFxwfVxwZwrX94rL3AN2syx/6+bLyLzMvaA4wb/IFP5fWf7pcgKiREdrSiwzOKID&#10;DopHB0RIgsoxAsnUSarJhxYzDvYE91vwJ0h9X3swBBzquyw3Zfoo6bXyH9CRhcFWybWj1Wq92a4b&#10;Sm6IuF43Vb2ZZyCvkXAMaNb1qmwwm2PEtqma9FzMAAnIQ4jvpTMkHToaIjA1jBFJz6xnNHb5GOKc&#10;+JyQkq17VFqjn7Xakgm5bWcshqvXaxYR1ngUI9ghsw5OK5FyUkqA4XzQQC4Ml2l5qLer6k7ul7AE&#10;eGRhnOPy09wiuCcrMvgomXhnBYk3j4JbFJwmNkYKSrTEHymdcmRkSv9NJCqkLQqVJjTPJJ3OTtzy&#10;qLIfVyhLeV/3tKM/33P2j59y/x0AAP//AwBQSwMEFAAGAAgAAAAhAFU26LzcAAAACQEAAA8AAABk&#10;cnMvZG93bnJldi54bWxMj8FOwzAQRO9I/IO1SNxaOzlUIcSpEJAPoEW03LbxkkTEdrDdJvw9ywlO&#10;q50dzb6ptosdxYVCHLzTkK0VCHKtN4PrNLzum1UBIiZ0BkfvSMM3RdjW11cVlsbP7oUuu9QJDnGx&#10;RA19SlMpZWx7shjXfiLHtw8fLCZeQydNwJnD7ShzpTbS4uD4Q48TPfbUfu7OVkMwm+LQ7OPb/P7V&#10;2OfmiE9HhVrf3iwP9yASLenPDL/4jA41M5382ZkoRg2rnKsknlmWg2DDncpYObFS5CDrSv5vUP8A&#10;AAD//wMAUEsBAi0AFAAGAAgAAAAhALaDOJL+AAAA4QEAABMAAAAAAAAAAAAAAAAAAAAAAFtDb250&#10;ZW50X1R5cGVzXS54bWxQSwECLQAUAAYACAAAACEAOP0h/9YAAACUAQAACwAAAAAAAAAAAAAAAAAv&#10;AQAAX3JlbHMvLnJlbHNQSwECLQAUAAYACAAAACEABC2lr/sBAADcAwAADgAAAAAAAAAAAAAAAAAu&#10;AgAAZHJzL2Uyb0RvYy54bWxQSwECLQAUAAYACAAAACEAVTbovNwAAAAJAQAADwAAAAAAAAAAAAAA&#10;AABVBAAAZHJzL2Rvd25yZXYueG1sUEsFBgAAAAAEAAQA8wAAAF4FAAAAAA==&#10;" strokecolor="#1c3942" strokeweight="1.5pt"/>
          </w:pict>
        </mc:Fallback>
      </mc:AlternateContent>
    </w:r>
  </w:p>
  <w:p w14:paraId="1649FDFB" w14:textId="77777777" w:rsidR="00810542" w:rsidRDefault="0081054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2FA14A4B" w14:textId="77777777" w:rsidR="00810542" w:rsidRDefault="00A4431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59ABFD5B" w14:textId="77777777" w:rsidR="00810542" w:rsidRDefault="00A44314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A5118E" w14:textId="77777777" w:rsidR="000B4D92" w:rsidRDefault="000B4D92">
      <w:r>
        <w:separator/>
      </w:r>
    </w:p>
  </w:footnote>
  <w:footnote w:type="continuationSeparator" w:id="0">
    <w:p w14:paraId="0DE1FEB6" w14:textId="77777777" w:rsidR="000B4D92" w:rsidRDefault="000B4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D62C4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046F7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259F26A2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6599D177" w14:textId="77777777" w:rsidR="00810542" w:rsidRDefault="00A443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2E369C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6842264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7F0EB" w14:textId="77777777" w:rsidR="00810542" w:rsidRDefault="008105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542"/>
    <w:rsid w:val="000B4D92"/>
    <w:rsid w:val="001769E4"/>
    <w:rsid w:val="00264856"/>
    <w:rsid w:val="00285445"/>
    <w:rsid w:val="00456820"/>
    <w:rsid w:val="0049767A"/>
    <w:rsid w:val="00504C6B"/>
    <w:rsid w:val="00607D0A"/>
    <w:rsid w:val="00680EA9"/>
    <w:rsid w:val="006C091E"/>
    <w:rsid w:val="0071187C"/>
    <w:rsid w:val="00810542"/>
    <w:rsid w:val="008737F8"/>
    <w:rsid w:val="008A014F"/>
    <w:rsid w:val="008C308C"/>
    <w:rsid w:val="008F129D"/>
    <w:rsid w:val="00912DAB"/>
    <w:rsid w:val="009364C8"/>
    <w:rsid w:val="0099422B"/>
    <w:rsid w:val="00A44314"/>
    <w:rsid w:val="00B2337E"/>
    <w:rsid w:val="00B77C59"/>
    <w:rsid w:val="00BD555A"/>
    <w:rsid w:val="00C21EC3"/>
    <w:rsid w:val="00CC0AD3"/>
    <w:rsid w:val="00CF3BF9"/>
    <w:rsid w:val="00D11B33"/>
    <w:rsid w:val="00D56B1C"/>
    <w:rsid w:val="00DF5965"/>
    <w:rsid w:val="00E6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E2C76B"/>
  <w15:docId w15:val="{9929E60D-532F-4179-BB6C-3E04F1C11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28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mlIUtSDetL/5tPGmA4oT4nVTEg==">AMUW2mUh7aStbQfhtSOZgW4xoshxfpdwqdJzo0FaWohdRh64A2LroIHU7sQgthJyQlMp3daWYMtGq5aLyIazisVXSW6LktfQ9zccH/rbWf7633F+6zm5ng947p4mctgGpl15X7LMBeTN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518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Phellipe Macedo</cp:lastModifiedBy>
  <cp:revision>10</cp:revision>
  <cp:lastPrinted>2020-11-27T14:10:00Z</cp:lastPrinted>
  <dcterms:created xsi:type="dcterms:W3CDTF">2020-11-25T14:53:00Z</dcterms:created>
  <dcterms:modified xsi:type="dcterms:W3CDTF">2020-12-02T16:58:00Z</dcterms:modified>
</cp:coreProperties>
</file>