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FEF" w:rsidRDefault="00846F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846FEF" w:rsidRDefault="00846FEF"/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846FEF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46FEF" w:rsidRDefault="00335208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6FEF" w:rsidRDefault="0084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846FEF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46FEF" w:rsidRDefault="00335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46FEF" w:rsidRDefault="00335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846FEF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46FEF" w:rsidRDefault="00335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46FEF" w:rsidRDefault="003352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 xml:space="preserve">CRIAÇÃO DE COMISSÕES TEMPORÁRIAS DO CAU/DF </w:t>
            </w:r>
          </w:p>
        </w:tc>
      </w:tr>
    </w:tbl>
    <w:p w:rsidR="00846FEF" w:rsidRDefault="00846FE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846FEF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846FEF" w:rsidRDefault="00335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</w:t>
            </w: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>9</w:t>
            </w:r>
            <w:r>
              <w:rPr>
                <w:b/>
              </w:rPr>
              <w:t>6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21</w:t>
            </w:r>
          </w:p>
        </w:tc>
      </w:tr>
    </w:tbl>
    <w:p w:rsidR="00846FEF" w:rsidRDefault="0033520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846FEF" w:rsidRDefault="00335208">
      <w:pPr>
        <w:tabs>
          <w:tab w:val="center" w:pos="4320"/>
          <w:tab w:val="right" w:pos="8640"/>
        </w:tabs>
        <w:ind w:left="5102"/>
      </w:pPr>
      <w:r>
        <w:rPr>
          <w:highlight w:val="white"/>
        </w:rPr>
        <w:t>Aprova a criação e composição das comissões temporárias do Conselho de Arquitetura e Urbanismo do Distrito Federal (CAU/DF)</w:t>
      </w:r>
      <w:r>
        <w:t>.</w:t>
      </w:r>
    </w:p>
    <w:p w:rsidR="00846FEF" w:rsidRDefault="00846FE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="00846FEF" w:rsidRDefault="00335208">
      <w:r>
        <w:t>O PLENÁRIO DO CONSELHO DE ARQUITETURA E URBANISMO DO DISTRITO FEDERAL - CAU/DF, no uso das competências que lhe confere a seção II, art. 29, do Regimento Interno do CAU/DF, e reunido ordinariamente em Brasília/DF, no dia 11 de janeiro de 2021, após análise do assunto em epígrafe, e</w:t>
      </w:r>
    </w:p>
    <w:p w:rsidR="00846FEF" w:rsidRDefault="00335208">
      <w:pPr>
        <w:shd w:val="clear" w:color="auto" w:fill="FFFFFF"/>
        <w:spacing w:before="80" w:after="80" w:line="276" w:lineRule="auto"/>
      </w:pPr>
      <w:r>
        <w:br/>
        <w:t xml:space="preserve">Considerando o art. 29, inciso XV, do Regimento Interno do CAU/DF, ao qual dispõe que é atribuição do Plenário do CAU/DF </w:t>
      </w:r>
      <w:r>
        <w:rPr>
          <w:i/>
        </w:rPr>
        <w:t xml:space="preserve">“apreciar e deliberar sobre instituição e composição de comissões temporárias, aprovando os seus objetivos, prazos e plano de ação e </w:t>
      </w:r>
      <w:proofErr w:type="gramStart"/>
      <w:r>
        <w:rPr>
          <w:i/>
        </w:rPr>
        <w:t>orçamento.”</w:t>
      </w:r>
      <w:proofErr w:type="gramEnd"/>
      <w:r>
        <w:rPr>
          <w:i/>
        </w:rPr>
        <w:t xml:space="preserve">; </w:t>
      </w:r>
      <w:r>
        <w:t>e</w:t>
      </w:r>
      <w:r>
        <w:rPr>
          <w:i/>
        </w:rPr>
        <w:t xml:space="preserve"> </w:t>
      </w:r>
      <w:r>
        <w:t xml:space="preserve"> </w:t>
      </w:r>
    </w:p>
    <w:p w:rsidR="00846FEF" w:rsidRDefault="00335208">
      <w:pPr>
        <w:shd w:val="clear" w:color="auto" w:fill="FFFFFF"/>
        <w:spacing w:line="276" w:lineRule="auto"/>
      </w:pPr>
      <w:r>
        <w:t xml:space="preserve"> </w:t>
      </w:r>
    </w:p>
    <w:p w:rsidR="00846FEF" w:rsidRDefault="00335208">
      <w:pPr>
        <w:shd w:val="clear" w:color="auto" w:fill="FFFFFF"/>
        <w:spacing w:line="276" w:lineRule="auto"/>
      </w:pPr>
      <w:r>
        <w:t xml:space="preserve">Considerando a proposta de criação da Comissão Temporária ATHIS 2021, Comissão Temporária de Política Urbana e Ambiental - CPUA 2021, Comissão Temporária de Equidade de Gênero e Inclusão 2021, Comissão Temporária de Relações Institucionais 2021, Comissão Temporária de Patrimônio 2021, Comissão Temporária de Eventos e Comunicação 2021 e da Comissão Temporária de Transformação Digital 2021. </w:t>
      </w:r>
    </w:p>
    <w:p w:rsidR="00846FEF" w:rsidRDefault="00846FEF">
      <w:pPr>
        <w:shd w:val="clear" w:color="auto" w:fill="FFFFFF"/>
        <w:spacing w:before="80" w:after="80" w:line="276" w:lineRule="auto"/>
      </w:pPr>
    </w:p>
    <w:p w:rsidR="00846FEF" w:rsidRDefault="00335208">
      <w:r>
        <w:rPr>
          <w:b/>
        </w:rPr>
        <w:t>DELIBEROU:</w:t>
      </w:r>
    </w:p>
    <w:p w:rsidR="00846FEF" w:rsidRDefault="00846FEF"/>
    <w:p w:rsidR="00846FEF" w:rsidRDefault="00335208">
      <w:pPr>
        <w:rPr>
          <w:highlight w:val="white"/>
        </w:rPr>
      </w:pPr>
      <w:r>
        <w:t xml:space="preserve">1 – </w:t>
      </w:r>
      <w:r>
        <w:rPr>
          <w:highlight w:val="white"/>
        </w:rPr>
        <w:t xml:space="preserve">Por aprovar a criação da Comissão Temporária ATHIS 2021, com os seguintes membros: conselheira Júlia Teixeira Fernandes (coordenadora), conselheira Sandra Maria França Marinho, conselheira Jessica Costa </w:t>
      </w:r>
      <w:proofErr w:type="spellStart"/>
      <w:r>
        <w:rPr>
          <w:highlight w:val="white"/>
        </w:rPr>
        <w:t>Spehar</w:t>
      </w:r>
      <w:proofErr w:type="spellEnd"/>
      <w:r>
        <w:rPr>
          <w:highlight w:val="white"/>
        </w:rPr>
        <w:t xml:space="preserve">, conselheiro Luiz Caio </w:t>
      </w:r>
      <w:proofErr w:type="spellStart"/>
      <w:r>
        <w:rPr>
          <w:highlight w:val="white"/>
        </w:rPr>
        <w:t>Avila</w:t>
      </w:r>
      <w:proofErr w:type="spellEnd"/>
      <w:r>
        <w:rPr>
          <w:highlight w:val="white"/>
        </w:rPr>
        <w:t xml:space="preserve"> Diniz e conselheira </w:t>
      </w:r>
      <w:proofErr w:type="spellStart"/>
      <w:r>
        <w:rPr>
          <w:highlight w:val="white"/>
        </w:rPr>
        <w:t>Kariny</w:t>
      </w:r>
      <w:proofErr w:type="spellEnd"/>
      <w:r>
        <w:rPr>
          <w:highlight w:val="white"/>
        </w:rPr>
        <w:t xml:space="preserve"> Nery de Moraes, com os convidados: conselheira Mariana </w:t>
      </w:r>
      <w:proofErr w:type="spellStart"/>
      <w:r>
        <w:rPr>
          <w:highlight w:val="white"/>
        </w:rPr>
        <w:t>Roberti</w:t>
      </w:r>
      <w:proofErr w:type="spellEnd"/>
      <w:r>
        <w:rPr>
          <w:highlight w:val="white"/>
        </w:rPr>
        <w:t xml:space="preserve"> Bomtempo, conselheiro Pedro de Almeida Grilo e conselheira Catharina Cavalcante de Macedo; </w:t>
      </w:r>
    </w:p>
    <w:p w:rsidR="00846FEF" w:rsidRDefault="00846FEF">
      <w:pPr>
        <w:rPr>
          <w:highlight w:val="white"/>
        </w:rPr>
      </w:pPr>
    </w:p>
    <w:p w:rsidR="00846FEF" w:rsidRDefault="00335208">
      <w:pPr>
        <w:rPr>
          <w:highlight w:val="white"/>
        </w:rPr>
      </w:pPr>
      <w:r>
        <w:rPr>
          <w:highlight w:val="white"/>
        </w:rPr>
        <w:t xml:space="preserve">2 – Por aprovar a criação da Comissão Temporária de Política Urbana e Ambiental - CPUA 2021, com os seguintes membros: conselheira Janaína Domingos Vieira (coordenadora), conselheira Renata Seabra Resende Castro Corrêa, conselheiro Caio Frederico e Silva, conselheira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 e conselheira </w:t>
      </w:r>
      <w:proofErr w:type="spellStart"/>
      <w:r>
        <w:rPr>
          <w:highlight w:val="white"/>
        </w:rPr>
        <w:t>Anie</w:t>
      </w:r>
      <w:proofErr w:type="spellEnd"/>
      <w:r>
        <w:rPr>
          <w:highlight w:val="white"/>
        </w:rPr>
        <w:t xml:space="preserve"> Caroline Afonso Figueira, com os convidados: conselheiro Carlos Henrique Magalhães de Lima e conselheiro Pedro de Almeida Grilo;</w:t>
      </w:r>
    </w:p>
    <w:p w:rsidR="00846FEF" w:rsidRDefault="00846FEF">
      <w:pPr>
        <w:rPr>
          <w:highlight w:val="white"/>
        </w:rPr>
      </w:pPr>
    </w:p>
    <w:p w:rsidR="00846FEF" w:rsidRDefault="00335208">
      <w:pPr>
        <w:rPr>
          <w:highlight w:val="white"/>
        </w:rPr>
      </w:pPr>
      <w:r>
        <w:rPr>
          <w:highlight w:val="white"/>
        </w:rPr>
        <w:t xml:space="preserve">3 - Por aprovar a criação da Comissão Temporária de Equidade de Gênero e Inclusão 2021, com os seguintes membros: conselheira </w:t>
      </w:r>
      <w:proofErr w:type="spellStart"/>
      <w:r>
        <w:rPr>
          <w:highlight w:val="white"/>
        </w:rPr>
        <w:t>Anie</w:t>
      </w:r>
      <w:proofErr w:type="spellEnd"/>
      <w:r>
        <w:rPr>
          <w:highlight w:val="white"/>
        </w:rPr>
        <w:t xml:space="preserve"> Caroline Afonso Figueira (coordenadora), conselheira Gabriela </w:t>
      </w:r>
      <w:proofErr w:type="spellStart"/>
      <w:r>
        <w:rPr>
          <w:highlight w:val="white"/>
        </w:rPr>
        <w:t>Cascelli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Farinasso</w:t>
      </w:r>
      <w:proofErr w:type="spellEnd"/>
      <w:r>
        <w:rPr>
          <w:highlight w:val="white"/>
        </w:rPr>
        <w:t>, conselheiro Ca</w:t>
      </w:r>
      <w:r w:rsidR="009B30F9">
        <w:rPr>
          <w:highlight w:val="white"/>
        </w:rPr>
        <w:t>rlos Henrique Magalhães de Lima</w:t>
      </w:r>
      <w:r>
        <w:rPr>
          <w:highlight w:val="white"/>
        </w:rPr>
        <w:t xml:space="preserve">, </w:t>
      </w:r>
      <w:r>
        <w:rPr>
          <w:highlight w:val="white"/>
        </w:rPr>
        <w:lastRenderedPageBreak/>
        <w:t xml:space="preserve">conselheiro Caio Frederico e Silva e conselheira </w:t>
      </w:r>
      <w:proofErr w:type="spellStart"/>
      <w:r>
        <w:rPr>
          <w:highlight w:val="white"/>
        </w:rPr>
        <w:t>Kariny</w:t>
      </w:r>
      <w:proofErr w:type="spellEnd"/>
      <w:r>
        <w:rPr>
          <w:highlight w:val="white"/>
        </w:rPr>
        <w:t xml:space="preserve"> Nery de Moraes, com a convidada: conselheira Angelina </w:t>
      </w:r>
      <w:proofErr w:type="spellStart"/>
      <w:r>
        <w:rPr>
          <w:highlight w:val="white"/>
        </w:rPr>
        <w:t>Nardelli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Quaglia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Berçott</w:t>
      </w:r>
      <w:proofErr w:type="spellEnd"/>
      <w:r>
        <w:rPr>
          <w:highlight w:val="white"/>
        </w:rPr>
        <w:t xml:space="preserve">; </w:t>
      </w:r>
    </w:p>
    <w:p w:rsidR="00846FEF" w:rsidRDefault="00846FEF">
      <w:pPr>
        <w:rPr>
          <w:highlight w:val="white"/>
        </w:rPr>
      </w:pPr>
    </w:p>
    <w:p w:rsidR="00846FEF" w:rsidRDefault="00335208">
      <w:pPr>
        <w:rPr>
          <w:highlight w:val="white"/>
        </w:rPr>
      </w:pPr>
      <w:r>
        <w:rPr>
          <w:highlight w:val="white"/>
        </w:rPr>
        <w:t xml:space="preserve">4 - Por aprovar a criação da Comissão Temporária de Relações Institucionais 2021, com os seguintes membros: conselheiro </w:t>
      </w:r>
      <w:proofErr w:type="spellStart"/>
      <w:r>
        <w:rPr>
          <w:highlight w:val="white"/>
        </w:rPr>
        <w:t>Luis</w:t>
      </w:r>
      <w:proofErr w:type="spellEnd"/>
      <w:r>
        <w:rPr>
          <w:highlight w:val="white"/>
        </w:rPr>
        <w:t xml:space="preserve"> Fernando Zeferino (coordenador), conselheiro Dagoberto Justiniano Ferreira, conselheiro Pedro Roberto da Silva Neto</w:t>
      </w:r>
      <w:r w:rsidR="009B30F9">
        <w:rPr>
          <w:highlight w:val="white"/>
        </w:rPr>
        <w:t>, conselheiro Luiz Otávio Alves</w:t>
      </w:r>
      <w:r>
        <w:rPr>
          <w:highlight w:val="white"/>
        </w:rPr>
        <w:t xml:space="preserve"> Rodrigues e conselheira Sandra Maria França Marinho, com o convidado: conselheiro federal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>;</w:t>
      </w:r>
    </w:p>
    <w:p w:rsidR="00846FEF" w:rsidRDefault="00846FEF">
      <w:pPr>
        <w:rPr>
          <w:highlight w:val="white"/>
        </w:rPr>
      </w:pPr>
    </w:p>
    <w:p w:rsidR="00846FEF" w:rsidRDefault="00335208">
      <w:pPr>
        <w:rPr>
          <w:highlight w:val="white"/>
        </w:rPr>
      </w:pPr>
      <w:r>
        <w:rPr>
          <w:highlight w:val="white"/>
        </w:rPr>
        <w:t xml:space="preserve">5 - Por aprovar a criação da Comissão Temporária de Patrimônio 2021, com os seguintes membros: conselheiro Pedro de Almeida Grilo (coordenador), conselheira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conselheiro Carlos Henrique Magalhães de Lima, conselheira Angelina </w:t>
      </w:r>
      <w:proofErr w:type="spellStart"/>
      <w:r>
        <w:rPr>
          <w:highlight w:val="white"/>
        </w:rPr>
        <w:t>Nardelli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Quaglia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Berçott</w:t>
      </w:r>
      <w:proofErr w:type="spellEnd"/>
      <w:r>
        <w:rPr>
          <w:highlight w:val="white"/>
        </w:rPr>
        <w:t xml:space="preserve"> e conselheiro Pedro Roberto da Silva Neto, com os convidados: conselheira Renata Seabra Resende Castro Corrêa, conselheira Larissa de Aguiar </w:t>
      </w:r>
      <w:proofErr w:type="spellStart"/>
      <w:r>
        <w:rPr>
          <w:highlight w:val="white"/>
        </w:rPr>
        <w:t>Cayres</w:t>
      </w:r>
      <w:proofErr w:type="spellEnd"/>
      <w:r>
        <w:rPr>
          <w:highlight w:val="white"/>
        </w:rPr>
        <w:t xml:space="preserve">, conselheiro federal Raul Wanderley Gradim, conselheira Júlia Teixeira Fernandes e conselheiro Ricardo Reis Meira; </w:t>
      </w:r>
    </w:p>
    <w:p w:rsidR="00846FEF" w:rsidRDefault="00846FEF">
      <w:pPr>
        <w:rPr>
          <w:highlight w:val="white"/>
        </w:rPr>
      </w:pPr>
    </w:p>
    <w:p w:rsidR="00846FEF" w:rsidRDefault="00335208">
      <w:pPr>
        <w:rPr>
          <w:highlight w:val="white"/>
        </w:rPr>
      </w:pPr>
      <w:r>
        <w:rPr>
          <w:highlight w:val="white"/>
        </w:rPr>
        <w:t xml:space="preserve">6 - Por aprovar a criação da Comissão Temporária de Eventos e Comunicação 2021, com os seguintes membros: conselheira Júlia Teixeira Fernandes (coordenadora), conselheira Catharina Cavalcante de Macedo, conselheiro Caio Frederico e Silva, conselheira Angelina </w:t>
      </w:r>
      <w:proofErr w:type="spellStart"/>
      <w:r>
        <w:rPr>
          <w:highlight w:val="white"/>
        </w:rPr>
        <w:t>Nardelli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Quaglia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Berçott</w:t>
      </w:r>
      <w:proofErr w:type="spellEnd"/>
      <w:r>
        <w:rPr>
          <w:highlight w:val="white"/>
        </w:rPr>
        <w:t xml:space="preserve"> e conselheiro Ricardo Reis Meira, com a convidada: conselheira Larissa de Aguiar </w:t>
      </w:r>
      <w:proofErr w:type="spellStart"/>
      <w:r>
        <w:rPr>
          <w:highlight w:val="white"/>
        </w:rPr>
        <w:t>Cayres</w:t>
      </w:r>
      <w:proofErr w:type="spellEnd"/>
      <w:r>
        <w:rPr>
          <w:highlight w:val="white"/>
        </w:rPr>
        <w:t>;</w:t>
      </w:r>
    </w:p>
    <w:p w:rsidR="00846FEF" w:rsidRDefault="00846FEF">
      <w:pPr>
        <w:rPr>
          <w:highlight w:val="white"/>
        </w:rPr>
      </w:pPr>
    </w:p>
    <w:p w:rsidR="00846FEF" w:rsidRDefault="00335208">
      <w:pPr>
        <w:rPr>
          <w:highlight w:val="white"/>
        </w:rPr>
      </w:pPr>
      <w:r>
        <w:rPr>
          <w:highlight w:val="white"/>
        </w:rPr>
        <w:t xml:space="preserve">7 - Por aprovar a criação da Comissão Temporária de Transformação Digital 2021, com os seguintes membros: conselheiro João Eduardo Martins Dantas (coordenador), conselheira </w:t>
      </w:r>
      <w:proofErr w:type="spellStart"/>
      <w:r>
        <w:rPr>
          <w:highlight w:val="white"/>
        </w:rPr>
        <w:t>conselheira</w:t>
      </w:r>
      <w:proofErr w:type="spellEnd"/>
      <w:r>
        <w:rPr>
          <w:highlight w:val="white"/>
        </w:rPr>
        <w:t xml:space="preserve"> Angelina </w:t>
      </w:r>
      <w:proofErr w:type="spellStart"/>
      <w:r>
        <w:rPr>
          <w:highlight w:val="white"/>
        </w:rPr>
        <w:t>Nardelli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Quaglia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Berçott</w:t>
      </w:r>
      <w:proofErr w:type="spellEnd"/>
      <w:r>
        <w:rPr>
          <w:highlight w:val="white"/>
        </w:rPr>
        <w:t xml:space="preserve">, conselheiro Ricardo Reis Meira, conselheira Larissa de Aguiar </w:t>
      </w:r>
      <w:proofErr w:type="spellStart"/>
      <w:r>
        <w:rPr>
          <w:highlight w:val="white"/>
        </w:rPr>
        <w:t>Cayres</w:t>
      </w:r>
      <w:proofErr w:type="spellEnd"/>
      <w:r>
        <w:rPr>
          <w:highlight w:val="white"/>
        </w:rPr>
        <w:t xml:space="preserve"> e conselheira Jessica Costa </w:t>
      </w:r>
      <w:proofErr w:type="spellStart"/>
      <w:r>
        <w:rPr>
          <w:highlight w:val="white"/>
        </w:rPr>
        <w:t>Spehar</w:t>
      </w:r>
      <w:proofErr w:type="spellEnd"/>
      <w:r>
        <w:rPr>
          <w:highlight w:val="white"/>
        </w:rPr>
        <w:t xml:space="preserve">, com os convidados: conselheiro federal Raul Wanderley Gradim, conselheiro federal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>, conselheiro Pedro Roberto da Silva Neto e conselheiro Carlos Eduardo Estrela.</w:t>
      </w:r>
    </w:p>
    <w:p w:rsidR="00846FEF" w:rsidRDefault="00846FEF"/>
    <w:p w:rsidR="00846FEF" w:rsidRDefault="00335208">
      <w:pPr>
        <w:shd w:val="clear" w:color="auto" w:fill="FFFFFF"/>
        <w:spacing w:line="276" w:lineRule="auto"/>
      </w:pPr>
      <w:r>
        <w:t xml:space="preserve">8 – Encaminhar esta deliberação para publicação no sítio eletrônico do CAU/DF. </w:t>
      </w:r>
    </w:p>
    <w:p w:rsidR="00846FEF" w:rsidRDefault="00335208">
      <w:pPr>
        <w:shd w:val="clear" w:color="auto" w:fill="FFFFFF"/>
        <w:spacing w:line="276" w:lineRule="auto"/>
      </w:pPr>
      <w:r>
        <w:t xml:space="preserve"> </w:t>
      </w:r>
    </w:p>
    <w:p w:rsidR="00846FEF" w:rsidRDefault="00335208">
      <w:pPr>
        <w:shd w:val="clear" w:color="auto" w:fill="FFFFFF"/>
        <w:spacing w:line="276" w:lineRule="auto"/>
      </w:pPr>
      <w:r>
        <w:t xml:space="preserve">Esta deliberação entra em vigor nesta data. </w:t>
      </w:r>
    </w:p>
    <w:p w:rsidR="00846FEF" w:rsidRDefault="00335208">
      <w:pPr>
        <w:shd w:val="clear" w:color="auto" w:fill="FFFFFF"/>
        <w:spacing w:line="276" w:lineRule="auto"/>
      </w:pPr>
      <w:r>
        <w:t xml:space="preserve"> </w:t>
      </w:r>
    </w:p>
    <w:p w:rsidR="00846FEF" w:rsidRDefault="00335208">
      <w:pPr>
        <w:shd w:val="clear" w:color="auto" w:fill="FFFFFF"/>
        <w:spacing w:line="276" w:lineRule="auto"/>
      </w:pPr>
      <w:r>
        <w:t xml:space="preserve">Com </w:t>
      </w:r>
      <w:r>
        <w:rPr>
          <w:b/>
        </w:rPr>
        <w:t>12 votos favoráveis</w:t>
      </w:r>
      <w:r>
        <w:t xml:space="preserve"> dos conselheiros: Gabriela </w:t>
      </w:r>
      <w:proofErr w:type="spellStart"/>
      <w:r>
        <w:t>Cascelli</w:t>
      </w:r>
      <w:proofErr w:type="spellEnd"/>
      <w:r>
        <w:t xml:space="preserve"> </w:t>
      </w:r>
      <w:proofErr w:type="spellStart"/>
      <w:r>
        <w:t>Farinasso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Janaína Domingos Vieira, Jessica Costa </w:t>
      </w:r>
      <w:proofErr w:type="spellStart"/>
      <w:r>
        <w:t>Spehar</w:t>
      </w:r>
      <w:proofErr w:type="spellEnd"/>
      <w:r>
        <w:t xml:space="preserve">, João Eduardo Martins Dantas, Júlia Teixeira Fernandes, </w:t>
      </w:r>
      <w:proofErr w:type="spellStart"/>
      <w:r>
        <w:t>Luis</w:t>
      </w:r>
      <w:proofErr w:type="spellEnd"/>
      <w:r>
        <w:t xml:space="preserve"> Fernando Zeferino, Mariana </w:t>
      </w:r>
      <w:proofErr w:type="spellStart"/>
      <w:r>
        <w:t>Roberti</w:t>
      </w:r>
      <w:proofErr w:type="spellEnd"/>
      <w:r>
        <w:t xml:space="preserve"> Bomtempo, </w:t>
      </w:r>
      <w:proofErr w:type="spellStart"/>
      <w:r>
        <w:t>Nelton</w:t>
      </w:r>
      <w:proofErr w:type="spellEnd"/>
      <w:r>
        <w:t xml:space="preserve"> </w:t>
      </w:r>
      <w:proofErr w:type="spellStart"/>
      <w:r>
        <w:t>Keti</w:t>
      </w:r>
      <w:proofErr w:type="spellEnd"/>
      <w:r>
        <w:t xml:space="preserve"> Borges, Pedro de Almeida Grilo, Pedro Roberto da Silva Neto e Ricardo Reis Meira;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 </w:t>
      </w:r>
    </w:p>
    <w:p w:rsidR="00846FEF" w:rsidRDefault="00335208">
      <w:pPr>
        <w:shd w:val="clear" w:color="auto" w:fill="FFFFFF"/>
        <w:spacing w:line="276" w:lineRule="auto"/>
        <w:ind w:left="-140"/>
        <w:jc w:val="center"/>
      </w:pPr>
      <w:r>
        <w:t xml:space="preserve"> </w:t>
      </w:r>
    </w:p>
    <w:p w:rsidR="00846FEF" w:rsidRDefault="00335208">
      <w:pPr>
        <w:shd w:val="clear" w:color="auto" w:fill="FFFFFF"/>
        <w:spacing w:line="276" w:lineRule="auto"/>
        <w:ind w:left="-140"/>
        <w:jc w:val="center"/>
      </w:pPr>
      <w:r>
        <w:t xml:space="preserve"> </w:t>
      </w:r>
    </w:p>
    <w:p w:rsidR="00846FEF" w:rsidRDefault="00335208">
      <w:pPr>
        <w:shd w:val="clear" w:color="auto" w:fill="FFFFFF"/>
        <w:spacing w:line="276" w:lineRule="auto"/>
        <w:ind w:left="-140"/>
        <w:jc w:val="center"/>
      </w:pPr>
      <w:r>
        <w:t xml:space="preserve">Brasília - DF, 11 de janeiro de 2021. </w:t>
      </w:r>
    </w:p>
    <w:p w:rsidR="00846FEF" w:rsidRDefault="00335208">
      <w:pPr>
        <w:shd w:val="clear" w:color="auto" w:fill="FFFFFF"/>
        <w:spacing w:line="276" w:lineRule="auto"/>
      </w:pPr>
      <w:r>
        <w:t xml:space="preserve"> </w:t>
      </w:r>
    </w:p>
    <w:p w:rsidR="00846FEF" w:rsidRDefault="00335208">
      <w:pPr>
        <w:shd w:val="clear" w:color="auto" w:fill="FFFFFF"/>
        <w:spacing w:line="276" w:lineRule="auto"/>
      </w:pPr>
      <w:r>
        <w:t xml:space="preserve"> </w:t>
      </w:r>
    </w:p>
    <w:p w:rsidR="00846FEF" w:rsidRDefault="00846FEF">
      <w:pPr>
        <w:shd w:val="clear" w:color="auto" w:fill="FFFFFF"/>
        <w:spacing w:line="276" w:lineRule="auto"/>
      </w:pPr>
    </w:p>
    <w:p w:rsidR="00846FEF" w:rsidRDefault="00335208">
      <w:pPr>
        <w:shd w:val="clear" w:color="auto" w:fill="FFFFFF"/>
        <w:spacing w:line="276" w:lineRule="auto"/>
      </w:pPr>
      <w:r>
        <w:t xml:space="preserve"> </w:t>
      </w:r>
    </w:p>
    <w:p w:rsidR="00846FEF" w:rsidRDefault="00335208">
      <w:pPr>
        <w:shd w:val="clear" w:color="auto" w:fill="FFFFFF"/>
        <w:spacing w:line="276" w:lineRule="auto"/>
        <w:ind w:left="-140"/>
        <w:jc w:val="center"/>
      </w:pPr>
      <w:r>
        <w:rPr>
          <w:b/>
        </w:rPr>
        <w:t xml:space="preserve">Mônica Andréa Blanco </w:t>
      </w:r>
      <w:r>
        <w:t xml:space="preserve"> </w:t>
      </w:r>
    </w:p>
    <w:p w:rsidR="00846FEF" w:rsidRDefault="00335208" w:rsidP="009B30F9">
      <w:pPr>
        <w:shd w:val="clear" w:color="auto" w:fill="FFFFFF"/>
        <w:spacing w:line="276" w:lineRule="auto"/>
        <w:ind w:left="-140"/>
        <w:jc w:val="center"/>
      </w:pPr>
      <w:r>
        <w:t xml:space="preserve">Presidente do CAU/DF </w:t>
      </w: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  <w:r w:rsidRPr="006112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96.8pt" o:ole="">
            <v:imagedata r:id="rId7" o:title=""/>
          </v:shape>
        </w:pict>
      </w: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  <w:r w:rsidRPr="0061121D">
        <w:object w:dxaOrig="9065" w:dyaOrig="10942">
          <v:shape id="_x0000_i1031" type="#_x0000_t75" style="width:453pt;height:547.2pt" o:ole="">
            <v:imagedata r:id="rId8" o:title=""/>
          </v:shape>
          <o:OLEObject Type="Embed" ProgID="Word.Document.12" ShapeID="_x0000_i1031" DrawAspect="Content" ObjectID="_1674288542" r:id="rId9">
            <o:FieldCodes>\s</o:FieldCodes>
          </o:OLEObject>
        </w:object>
      </w:r>
      <w:r w:rsidRPr="0061121D">
        <w:pict>
          <v:shape id="_x0000_i1026" type="#_x0000_t75" style="width:453pt;height:662.4pt" o:ole="">
            <v:imagedata r:id="rId10" o:title=""/>
          </v:shape>
        </w:pict>
      </w: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</w:p>
    <w:p w:rsidR="0061121D" w:rsidRDefault="0061121D" w:rsidP="0061121D"/>
    <w:p w:rsidR="0061121D" w:rsidRDefault="0061121D" w:rsidP="0061121D">
      <w:r>
        <w:t>Brasília, 25 de janeiro de 2021.</w:t>
      </w:r>
    </w:p>
    <w:p w:rsidR="0061121D" w:rsidRDefault="0061121D" w:rsidP="0061121D"/>
    <w:p w:rsidR="0061121D" w:rsidRDefault="0061121D" w:rsidP="0061121D"/>
    <w:p w:rsidR="0061121D" w:rsidRDefault="0061121D" w:rsidP="0061121D"/>
    <w:p w:rsidR="0061121D" w:rsidRDefault="0061121D" w:rsidP="0061121D"/>
    <w:p w:rsidR="0061121D" w:rsidRDefault="0061121D" w:rsidP="0061121D"/>
    <w:p w:rsidR="0061121D" w:rsidRDefault="0061121D" w:rsidP="0061121D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eastAsia="MS Mincho"/>
          <w:b/>
          <w:bCs/>
        </w:rPr>
        <w:t>MÔNICA ANDRÉA BLANCO</w:t>
      </w:r>
      <w:r>
        <w:rPr>
          <w:rStyle w:val="eop"/>
        </w:rPr>
        <w:t> </w:t>
      </w:r>
    </w:p>
    <w:p w:rsidR="0061121D" w:rsidRDefault="0061121D" w:rsidP="0061121D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eastAsia="MS Mincho"/>
        </w:rPr>
        <w:t>Presidente do CAU/DF</w:t>
      </w:r>
      <w:r>
        <w:rPr>
          <w:rStyle w:val="eop"/>
        </w:rPr>
        <w:t> </w:t>
      </w: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  <w:r w:rsidRPr="0061121D">
        <w:object w:dxaOrig="9065" w:dyaOrig="11039">
          <v:shape id="_x0000_i1027" type="#_x0000_t75" style="width:453pt;height:552pt" o:ole="">
            <v:imagedata r:id="rId11" o:title=""/>
          </v:shape>
          <o:OLEObject Type="Embed" ProgID="Word.Document.12" ShapeID="_x0000_i1027" DrawAspect="Content" ObjectID="_1674288544" r:id="rId12">
            <o:FieldCodes>\s</o:FieldCodes>
          </o:OLEObject>
        </w:object>
      </w:r>
      <w:r w:rsidRPr="0061121D">
        <w:object w:dxaOrig="9065" w:dyaOrig="11039">
          <v:shape id="_x0000_i1028" type="#_x0000_t75" style="width:453pt;height:552pt" o:ole="">
            <v:imagedata r:id="rId13" o:title=""/>
          </v:shape>
          <o:OLEObject Type="Embed" ProgID="Word.Document.12" ShapeID="_x0000_i1028" DrawAspect="Content" ObjectID="_1674288545" r:id="rId14">
            <o:FieldCodes>\s</o:FieldCodes>
          </o:OLEObject>
        </w:object>
      </w:r>
      <w:r w:rsidRPr="0061121D">
        <w:object w:dxaOrig="9065" w:dyaOrig="13260">
          <v:shape id="_x0000_i1029" type="#_x0000_t75" style="width:453pt;height:663pt" o:ole="">
            <v:imagedata r:id="rId15" o:title=""/>
          </v:shape>
          <o:OLEObject Type="Embed" ProgID="Word.Document.12" ShapeID="_x0000_i1029" DrawAspect="Content" ObjectID="_1674288546" r:id="rId16">
            <o:FieldCodes>\s</o:FieldCodes>
          </o:OLEObject>
        </w:object>
      </w: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</w:p>
    <w:p w:rsidR="0061121D" w:rsidRDefault="0061121D" w:rsidP="009B30F9">
      <w:pPr>
        <w:shd w:val="clear" w:color="auto" w:fill="FFFFFF"/>
        <w:spacing w:line="276" w:lineRule="auto"/>
        <w:ind w:left="-140"/>
        <w:jc w:val="center"/>
      </w:pPr>
      <w:r w:rsidRPr="0061121D">
        <w:object w:dxaOrig="9065" w:dyaOrig="13247">
          <v:shape id="_x0000_i1030" type="#_x0000_t75" style="width:453pt;height:662.4pt" o:ole="">
            <v:imagedata r:id="rId17" o:title=""/>
          </v:shape>
          <o:OLEObject Type="Embed" ProgID="Word.Document.12" ShapeID="_x0000_i1030" DrawAspect="Content" ObjectID="_1674288547" r:id="rId18">
            <o:FieldCodes>\s</o:FieldCodes>
          </o:OLEObject>
        </w:object>
      </w:r>
    </w:p>
    <w:p w:rsidR="00B461DF" w:rsidRDefault="00B461DF" w:rsidP="009B30F9">
      <w:pPr>
        <w:shd w:val="clear" w:color="auto" w:fill="FFFFFF"/>
        <w:spacing w:line="276" w:lineRule="auto"/>
        <w:ind w:left="-140"/>
        <w:jc w:val="center"/>
      </w:pPr>
    </w:p>
    <w:p w:rsidR="00B461DF" w:rsidRDefault="00B461DF" w:rsidP="009B30F9">
      <w:pPr>
        <w:shd w:val="clear" w:color="auto" w:fill="FFFFFF"/>
        <w:spacing w:line="276" w:lineRule="auto"/>
        <w:ind w:left="-140"/>
        <w:jc w:val="center"/>
      </w:pPr>
    </w:p>
    <w:p w:rsidR="00B461DF" w:rsidRDefault="00B461DF" w:rsidP="009B30F9">
      <w:pPr>
        <w:shd w:val="clear" w:color="auto" w:fill="FFFFFF"/>
        <w:spacing w:line="276" w:lineRule="auto"/>
        <w:ind w:left="-140"/>
        <w:jc w:val="center"/>
      </w:pPr>
    </w:p>
    <w:p w:rsidR="00B461DF" w:rsidRDefault="00B461DF" w:rsidP="00B461DF">
      <w:bookmarkStart w:id="0" w:name="_GoBack"/>
      <w:bookmarkEnd w:id="0"/>
      <w:r>
        <w:t>Brasília, 25 de janeiro de 2021.</w:t>
      </w:r>
    </w:p>
    <w:p w:rsidR="00B461DF" w:rsidRDefault="00B461DF" w:rsidP="00B461DF"/>
    <w:p w:rsidR="00B461DF" w:rsidRDefault="00B461DF" w:rsidP="00B461DF"/>
    <w:p w:rsidR="00B461DF" w:rsidRDefault="00B461DF" w:rsidP="00B461DF"/>
    <w:p w:rsidR="00B461DF" w:rsidRDefault="00B461DF" w:rsidP="00B461DF"/>
    <w:p w:rsidR="00B461DF" w:rsidRDefault="00B461DF" w:rsidP="00B461DF"/>
    <w:p w:rsidR="00B461DF" w:rsidRDefault="00B461DF" w:rsidP="00B461DF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eastAsia="MS Mincho"/>
          <w:b/>
          <w:bCs/>
        </w:rPr>
        <w:t>MÔNICA ANDRÉA BLANCO</w:t>
      </w:r>
      <w:r>
        <w:rPr>
          <w:rStyle w:val="eop"/>
        </w:rPr>
        <w:t> </w:t>
      </w:r>
    </w:p>
    <w:p w:rsidR="00B461DF" w:rsidRDefault="00B461DF" w:rsidP="00B461DF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eastAsia="MS Mincho"/>
        </w:rPr>
        <w:t>Presidente do CAU/DF</w:t>
      </w:r>
      <w:r>
        <w:rPr>
          <w:rStyle w:val="eop"/>
        </w:rPr>
        <w:t> </w:t>
      </w:r>
    </w:p>
    <w:p w:rsidR="00B461DF" w:rsidRDefault="00B461DF" w:rsidP="009B30F9">
      <w:pPr>
        <w:shd w:val="clear" w:color="auto" w:fill="FFFFFF"/>
        <w:spacing w:line="276" w:lineRule="auto"/>
        <w:ind w:left="-140"/>
        <w:jc w:val="center"/>
      </w:pPr>
    </w:p>
    <w:sectPr w:rsidR="00B461DF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846" w:rsidRDefault="009B7846">
      <w:r>
        <w:separator/>
      </w:r>
    </w:p>
  </w:endnote>
  <w:endnote w:type="continuationSeparator" w:id="0">
    <w:p w:rsidR="009B7846" w:rsidRDefault="009B7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FEF" w:rsidRDefault="00335208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461DF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461DF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846FEF" w:rsidRDefault="00846FEF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846FEF" w:rsidRDefault="0033520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46FEF" w:rsidRDefault="0033520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846" w:rsidRDefault="009B7846">
      <w:r>
        <w:separator/>
      </w:r>
    </w:p>
  </w:footnote>
  <w:footnote w:type="continuationSeparator" w:id="0">
    <w:p w:rsidR="009B7846" w:rsidRDefault="009B7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FEF" w:rsidRDefault="00846F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FEF" w:rsidRDefault="00846F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846FEF" w:rsidRDefault="00846F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846FEF" w:rsidRDefault="003352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53.6pt;height:42.6pt" o:ole="">
          <v:imagedata r:id="rId1" o:title=""/>
        </v:shape>
        <o:OLEObject Type="Embed" ProgID="CorelDraw.Graphic.16" ShapeID="_x0000_i1032" DrawAspect="Content" ObjectID="_167428854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FEF" w:rsidRDefault="00846F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EF"/>
    <w:rsid w:val="00335208"/>
    <w:rsid w:val="0061121D"/>
    <w:rsid w:val="007278CE"/>
    <w:rsid w:val="00846FEF"/>
    <w:rsid w:val="009B30F9"/>
    <w:rsid w:val="009B7846"/>
    <w:rsid w:val="00B4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4FE742-AE85-4635-9F0E-58CDB47F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61121D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normaltextrun">
    <w:name w:val="normaltextrun"/>
    <w:basedOn w:val="Fontepargpadro"/>
    <w:rsid w:val="0061121D"/>
  </w:style>
  <w:style w:type="character" w:customStyle="1" w:styleId="eop">
    <w:name w:val="eop"/>
    <w:basedOn w:val="Fontepargpadro"/>
    <w:rsid w:val="00611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5.docx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package" Target="embeddings/Microsoft_Word_Document3.docx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AMUW2mWwvEYFseIEiPVVVKCVphUyM8BtV3oEGGyIbl2es/MVd5R4ynQp4yEt8m0Oc0hjqDp7Vi34vjfLMvegNxVyNVUDH4wtLsB5kosh7KzRJ7CI8EMRbVA=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828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2021-01-18T14:57:00Z</cp:lastPrinted>
  <dcterms:created xsi:type="dcterms:W3CDTF">2019-01-29T14:38:00Z</dcterms:created>
  <dcterms:modified xsi:type="dcterms:W3CDTF">2021-02-08T14:22:00Z</dcterms:modified>
</cp:coreProperties>
</file>