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4C5B1" w14:textId="77777777" w:rsidR="002619D8" w:rsidRPr="002B54FF" w:rsidRDefault="002619D8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  <w:sz w:val="22"/>
          <w:szCs w:val="22"/>
        </w:rPr>
      </w:pPr>
    </w:p>
    <w:p w14:paraId="79A2E664" w14:textId="7EA3B81F" w:rsidR="00561EC0" w:rsidRPr="002B54FF" w:rsidRDefault="00A3570E" w:rsidP="005E3A8F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sz w:val="22"/>
          <w:szCs w:val="22"/>
        </w:rPr>
      </w:pPr>
      <w:r w:rsidRPr="002B54FF">
        <w:rPr>
          <w:rFonts w:eastAsia="Carlito"/>
          <w:b/>
          <w:sz w:val="22"/>
          <w:szCs w:val="22"/>
        </w:rPr>
        <w:t xml:space="preserve">PORTARIA ORDINÁRIA </w:t>
      </w:r>
      <w:r w:rsidR="00AD216C" w:rsidRPr="002B54FF">
        <w:rPr>
          <w:rFonts w:eastAsia="Carlito"/>
          <w:b/>
          <w:sz w:val="22"/>
          <w:szCs w:val="22"/>
        </w:rPr>
        <w:t>CAU</w:t>
      </w:r>
      <w:r w:rsidR="00F70268" w:rsidRPr="002B54FF">
        <w:rPr>
          <w:rFonts w:eastAsia="Carlito"/>
          <w:b/>
          <w:sz w:val="22"/>
          <w:szCs w:val="22"/>
        </w:rPr>
        <w:t>/</w:t>
      </w:r>
      <w:r w:rsidR="00AD216C" w:rsidRPr="002B54FF">
        <w:rPr>
          <w:rFonts w:eastAsia="Carlito"/>
          <w:b/>
          <w:sz w:val="22"/>
          <w:szCs w:val="22"/>
        </w:rPr>
        <w:t xml:space="preserve">DF </w:t>
      </w:r>
      <w:r w:rsidRPr="002B54FF">
        <w:rPr>
          <w:rFonts w:eastAsia="Carlito"/>
          <w:b/>
          <w:sz w:val="22"/>
          <w:szCs w:val="22"/>
        </w:rPr>
        <w:t xml:space="preserve">Nº </w:t>
      </w:r>
      <w:r w:rsidR="00A267A5" w:rsidRPr="002B54FF">
        <w:rPr>
          <w:rFonts w:eastAsia="Carlito"/>
          <w:b/>
          <w:sz w:val="22"/>
          <w:szCs w:val="22"/>
        </w:rPr>
        <w:t>30</w:t>
      </w:r>
      <w:r w:rsidRPr="002B54FF">
        <w:rPr>
          <w:rFonts w:eastAsia="Carlito"/>
          <w:b/>
          <w:sz w:val="22"/>
          <w:szCs w:val="22"/>
        </w:rPr>
        <w:t xml:space="preserve">, </w:t>
      </w:r>
      <w:r w:rsidR="001B456D" w:rsidRPr="002B54FF">
        <w:rPr>
          <w:rFonts w:eastAsia="Carlito"/>
          <w:b/>
          <w:sz w:val="22"/>
          <w:szCs w:val="22"/>
        </w:rPr>
        <w:t xml:space="preserve">DE </w:t>
      </w:r>
      <w:r w:rsidR="00A267A5" w:rsidRPr="002B54FF">
        <w:rPr>
          <w:rFonts w:eastAsia="Carlito"/>
          <w:b/>
          <w:sz w:val="22"/>
          <w:szCs w:val="22"/>
        </w:rPr>
        <w:t>11</w:t>
      </w:r>
      <w:r w:rsidRPr="002B54FF">
        <w:rPr>
          <w:rFonts w:eastAsia="Carlito"/>
          <w:b/>
          <w:sz w:val="22"/>
          <w:szCs w:val="22"/>
        </w:rPr>
        <w:t xml:space="preserve"> DE </w:t>
      </w:r>
      <w:r w:rsidR="005B2DA2" w:rsidRPr="002B54FF">
        <w:rPr>
          <w:rFonts w:eastAsia="Carlito"/>
          <w:b/>
          <w:sz w:val="22"/>
          <w:szCs w:val="22"/>
        </w:rPr>
        <w:t>JUNHO</w:t>
      </w:r>
      <w:r w:rsidRPr="002B54FF">
        <w:rPr>
          <w:rFonts w:eastAsia="Carlito"/>
          <w:b/>
          <w:sz w:val="22"/>
          <w:szCs w:val="22"/>
        </w:rPr>
        <w:t xml:space="preserve"> DE </w:t>
      </w:r>
      <w:r w:rsidR="00714182" w:rsidRPr="002B54FF">
        <w:rPr>
          <w:rFonts w:eastAsia="Carlito"/>
          <w:b/>
          <w:sz w:val="22"/>
          <w:szCs w:val="22"/>
        </w:rPr>
        <w:t>20</w:t>
      </w:r>
      <w:r w:rsidR="00435FD8" w:rsidRPr="002B54FF">
        <w:rPr>
          <w:rFonts w:eastAsia="Carlito"/>
          <w:b/>
          <w:sz w:val="22"/>
          <w:szCs w:val="22"/>
        </w:rPr>
        <w:t>24</w:t>
      </w:r>
    </w:p>
    <w:p w14:paraId="029050C5" w14:textId="77777777" w:rsidR="00B274B1" w:rsidRPr="002B54FF" w:rsidRDefault="00B274B1" w:rsidP="005E3A8F">
      <w:pPr>
        <w:ind w:right="-7"/>
        <w:jc w:val="center"/>
        <w:rPr>
          <w:rFonts w:eastAsia="Carlito"/>
          <w:sz w:val="22"/>
          <w:szCs w:val="22"/>
        </w:rPr>
      </w:pPr>
    </w:p>
    <w:p w14:paraId="4E5BA243" w14:textId="77777777" w:rsidR="001B456D" w:rsidRPr="002B54FF" w:rsidRDefault="001B456D" w:rsidP="005E3A8F">
      <w:pPr>
        <w:ind w:right="-7"/>
        <w:jc w:val="center"/>
        <w:rPr>
          <w:rFonts w:eastAsia="Carlito"/>
          <w:sz w:val="22"/>
          <w:szCs w:val="22"/>
        </w:rPr>
      </w:pPr>
    </w:p>
    <w:p w14:paraId="39CE4181" w14:textId="03F56EA8" w:rsidR="00A3570E" w:rsidRPr="002B54FF" w:rsidRDefault="005A0ED9" w:rsidP="009534FD">
      <w:pPr>
        <w:ind w:left="4820" w:right="-7"/>
        <w:rPr>
          <w:rFonts w:eastAsia="Carlito"/>
          <w:sz w:val="22"/>
          <w:szCs w:val="22"/>
        </w:rPr>
      </w:pPr>
      <w:r w:rsidRPr="002B54FF">
        <w:rPr>
          <w:rFonts w:eastAsia="Carlito"/>
          <w:sz w:val="22"/>
          <w:szCs w:val="22"/>
        </w:rPr>
        <w:t xml:space="preserve">Designa </w:t>
      </w:r>
      <w:r w:rsidR="00961F03" w:rsidRPr="002B54FF">
        <w:rPr>
          <w:rFonts w:eastAsia="Carlito"/>
          <w:sz w:val="22"/>
          <w:szCs w:val="22"/>
        </w:rPr>
        <w:t>colaborador do CAU/DF</w:t>
      </w:r>
      <w:r w:rsidRPr="002B54FF">
        <w:rPr>
          <w:rFonts w:eastAsia="Carlito"/>
          <w:sz w:val="22"/>
          <w:szCs w:val="22"/>
        </w:rPr>
        <w:t xml:space="preserve"> </w:t>
      </w:r>
      <w:r w:rsidR="00961F03" w:rsidRPr="002B54FF">
        <w:rPr>
          <w:rFonts w:eastAsia="Carlito"/>
          <w:sz w:val="22"/>
          <w:szCs w:val="22"/>
        </w:rPr>
        <w:t>com</w:t>
      </w:r>
      <w:r w:rsidR="005E0F04" w:rsidRPr="002B54FF">
        <w:rPr>
          <w:rFonts w:eastAsia="Carlito"/>
          <w:sz w:val="22"/>
          <w:szCs w:val="22"/>
        </w:rPr>
        <w:t>o</w:t>
      </w:r>
      <w:r w:rsidR="00961F03" w:rsidRPr="002B54FF">
        <w:rPr>
          <w:rFonts w:eastAsia="Carlito"/>
          <w:sz w:val="22"/>
          <w:szCs w:val="22"/>
        </w:rPr>
        <w:t xml:space="preserve"> agente suprido detentor dos recursos financeiros do </w:t>
      </w:r>
      <w:r w:rsidR="00594255" w:rsidRPr="002B54FF">
        <w:rPr>
          <w:rFonts w:eastAsia="Carlito"/>
          <w:sz w:val="22"/>
          <w:szCs w:val="22"/>
        </w:rPr>
        <w:t>S</w:t>
      </w:r>
      <w:r w:rsidR="00961F03" w:rsidRPr="002B54FF">
        <w:rPr>
          <w:rFonts w:eastAsia="Carlito"/>
          <w:sz w:val="22"/>
          <w:szCs w:val="22"/>
        </w:rPr>
        <w:t xml:space="preserve">uprimento de </w:t>
      </w:r>
      <w:r w:rsidR="00594255" w:rsidRPr="002B54FF">
        <w:rPr>
          <w:rFonts w:eastAsia="Carlito"/>
          <w:sz w:val="22"/>
          <w:szCs w:val="22"/>
        </w:rPr>
        <w:t>F</w:t>
      </w:r>
      <w:r w:rsidR="00961F03" w:rsidRPr="002B54FF">
        <w:rPr>
          <w:rFonts w:eastAsia="Carlito"/>
          <w:sz w:val="22"/>
          <w:szCs w:val="22"/>
        </w:rPr>
        <w:t xml:space="preserve">undos para despesas de pequeno vulto </w:t>
      </w:r>
      <w:r w:rsidR="005E0F04" w:rsidRPr="002B54FF">
        <w:rPr>
          <w:rFonts w:eastAsia="Carlito"/>
          <w:sz w:val="22"/>
          <w:szCs w:val="22"/>
        </w:rPr>
        <w:t xml:space="preserve">e </w:t>
      </w:r>
      <w:r w:rsidR="00961F03" w:rsidRPr="002B54FF">
        <w:rPr>
          <w:rFonts w:eastAsia="Carlito"/>
          <w:sz w:val="22"/>
          <w:szCs w:val="22"/>
        </w:rPr>
        <w:t>de pronto pagamento</w:t>
      </w:r>
      <w:r w:rsidR="00A3570E" w:rsidRPr="002B54FF">
        <w:rPr>
          <w:rFonts w:eastAsia="Carlito"/>
          <w:sz w:val="22"/>
          <w:szCs w:val="22"/>
        </w:rPr>
        <w:t>.</w:t>
      </w:r>
    </w:p>
    <w:p w14:paraId="7813B1F1" w14:textId="77777777" w:rsidR="00561EC0" w:rsidRPr="002B54FF" w:rsidRDefault="00561EC0" w:rsidP="001B456D">
      <w:pPr>
        <w:ind w:right="-7"/>
        <w:rPr>
          <w:rFonts w:eastAsia="Carlito"/>
          <w:sz w:val="22"/>
          <w:szCs w:val="22"/>
        </w:rPr>
      </w:pPr>
    </w:p>
    <w:p w14:paraId="3883AC73" w14:textId="77777777" w:rsidR="00B274B1" w:rsidRPr="002B54FF" w:rsidRDefault="00B274B1" w:rsidP="001B456D">
      <w:pPr>
        <w:ind w:right="-7"/>
        <w:rPr>
          <w:rFonts w:eastAsia="Carlito"/>
          <w:sz w:val="22"/>
          <w:szCs w:val="22"/>
        </w:rPr>
      </w:pPr>
    </w:p>
    <w:p w14:paraId="5C795795" w14:textId="52D45E33" w:rsidR="006F547D" w:rsidRPr="002B54FF" w:rsidRDefault="00D85608" w:rsidP="006C62F7">
      <w:pPr>
        <w:tabs>
          <w:tab w:val="left" w:pos="1134"/>
        </w:tabs>
        <w:rPr>
          <w:sz w:val="22"/>
          <w:szCs w:val="22"/>
        </w:rPr>
      </w:pPr>
      <w:r w:rsidRPr="002B54FF">
        <w:rPr>
          <w:sz w:val="22"/>
          <w:szCs w:val="22"/>
        </w:rPr>
        <w:t>O</w:t>
      </w:r>
      <w:r w:rsidR="006F547D" w:rsidRPr="002B54FF">
        <w:rPr>
          <w:sz w:val="22"/>
          <w:szCs w:val="22"/>
        </w:rPr>
        <w:t xml:space="preserve"> Presidente do CONSELHO DE ARQUITETURA E URBANISMO DO DISTRITO FEDERAL (CAU/DF), no uso das atribuições que lhe conferem o </w:t>
      </w:r>
      <w:hyperlink r:id="rId12" w:anchor="art35" w:history="1">
        <w:r w:rsidR="006F547D" w:rsidRPr="002B54FF">
          <w:rPr>
            <w:rStyle w:val="Hyperlink"/>
            <w:sz w:val="22"/>
            <w:szCs w:val="22"/>
          </w:rPr>
          <w:t xml:space="preserve">art. </w:t>
        </w:r>
        <w:r w:rsidR="00435BCC" w:rsidRPr="002B54FF">
          <w:rPr>
            <w:rStyle w:val="Hyperlink"/>
            <w:sz w:val="22"/>
            <w:szCs w:val="22"/>
          </w:rPr>
          <w:t xml:space="preserve">35 </w:t>
        </w:r>
        <w:r w:rsidR="006F547D" w:rsidRPr="002B54FF">
          <w:rPr>
            <w:rStyle w:val="Hyperlink"/>
            <w:sz w:val="22"/>
            <w:szCs w:val="22"/>
          </w:rPr>
          <w:t>da</w:t>
        </w:r>
        <w:r w:rsidR="00435BCC" w:rsidRPr="002B54FF">
          <w:rPr>
            <w:rStyle w:val="Hyperlink"/>
            <w:sz w:val="22"/>
            <w:szCs w:val="22"/>
          </w:rPr>
          <w:t xml:space="preserve"> Lei nº </w:t>
        </w:r>
        <w:r w:rsidR="00395747" w:rsidRPr="002B54FF">
          <w:rPr>
            <w:rStyle w:val="Hyperlink"/>
            <w:sz w:val="22"/>
            <w:szCs w:val="22"/>
          </w:rPr>
          <w:t>12.378</w:t>
        </w:r>
        <w:r w:rsidR="006F547D" w:rsidRPr="002B54FF">
          <w:rPr>
            <w:rStyle w:val="Hyperlink"/>
            <w:sz w:val="22"/>
            <w:szCs w:val="22"/>
          </w:rPr>
          <w:t>, de 31 de dezembro de 2010</w:t>
        </w:r>
      </w:hyperlink>
      <w:r w:rsidR="006F547D" w:rsidRPr="002B54FF">
        <w:rPr>
          <w:sz w:val="22"/>
          <w:szCs w:val="22"/>
        </w:rPr>
        <w:t xml:space="preserve">, e o </w:t>
      </w:r>
      <w:hyperlink r:id="rId13" w:history="1">
        <w:r w:rsidR="006F547D" w:rsidRPr="002B54FF">
          <w:rPr>
            <w:rStyle w:val="Hyperlink"/>
            <w:sz w:val="22"/>
            <w:szCs w:val="22"/>
          </w:rPr>
          <w:t xml:space="preserve">art. 140 do </w:t>
        </w:r>
        <w:r w:rsidR="0092285C" w:rsidRPr="002B54FF">
          <w:rPr>
            <w:rStyle w:val="Hyperlink"/>
            <w:sz w:val="22"/>
            <w:szCs w:val="22"/>
          </w:rPr>
          <w:t>Regimento Interno do CAU/DF</w:t>
        </w:r>
      </w:hyperlink>
      <w:r w:rsidR="006F547D" w:rsidRPr="002B54FF">
        <w:rPr>
          <w:sz w:val="22"/>
          <w:szCs w:val="22"/>
        </w:rPr>
        <w:t xml:space="preserve">, homologado em 27 de agosto de 2021, pela Deliberação Plenária DPOBR nº </w:t>
      </w:r>
      <w:hyperlink r:id="rId14" w:history="1">
        <w:r w:rsidR="006F547D" w:rsidRPr="002B54FF">
          <w:rPr>
            <w:rStyle w:val="Hyperlink"/>
            <w:sz w:val="22"/>
            <w:szCs w:val="22"/>
          </w:rPr>
          <w:t>0115-08/2021</w:t>
        </w:r>
      </w:hyperlink>
      <w:r w:rsidR="006F547D" w:rsidRPr="002B54FF">
        <w:rPr>
          <w:sz w:val="22"/>
          <w:szCs w:val="22"/>
        </w:rPr>
        <w:t>, considerando</w:t>
      </w:r>
      <w:r w:rsidR="00BC0DD1" w:rsidRPr="002B54FF">
        <w:rPr>
          <w:sz w:val="22"/>
          <w:szCs w:val="22"/>
        </w:rPr>
        <w:t xml:space="preserve"> </w:t>
      </w:r>
      <w:hyperlink r:id="rId15" w:history="1">
        <w:r w:rsidR="00BC0DD1" w:rsidRPr="002B54FF">
          <w:rPr>
            <w:rStyle w:val="Hyperlink"/>
            <w:sz w:val="22"/>
            <w:szCs w:val="22"/>
          </w:rPr>
          <w:t xml:space="preserve">Portaria Normativa CAU/DF nº </w:t>
        </w:r>
        <w:r w:rsidR="008F396F" w:rsidRPr="002B54FF">
          <w:rPr>
            <w:rStyle w:val="Hyperlink"/>
            <w:sz w:val="22"/>
            <w:szCs w:val="22"/>
          </w:rPr>
          <w:t>4,</w:t>
        </w:r>
        <w:r w:rsidR="00DF6AA6" w:rsidRPr="002B54FF">
          <w:rPr>
            <w:rStyle w:val="Hyperlink"/>
            <w:sz w:val="22"/>
            <w:szCs w:val="22"/>
          </w:rPr>
          <w:t xml:space="preserve"> de 21 de junho de 2022</w:t>
        </w:r>
      </w:hyperlink>
      <w:r w:rsidR="006F547D" w:rsidRPr="002B54FF">
        <w:rPr>
          <w:sz w:val="22"/>
          <w:szCs w:val="22"/>
        </w:rPr>
        <w:t xml:space="preserve">, </w:t>
      </w:r>
      <w:r w:rsidR="006C62F7" w:rsidRPr="002B54FF">
        <w:rPr>
          <w:sz w:val="22"/>
          <w:szCs w:val="22"/>
        </w:rPr>
        <w:t xml:space="preserve">qual regulamenta as pequenas compras ou a prestação de serviços de pronto pagamento, assim entendidos aqueles custeados pelo </w:t>
      </w:r>
      <w:r w:rsidR="006C62F7" w:rsidRPr="002B54FF">
        <w:rPr>
          <w:b/>
          <w:bCs/>
          <w:sz w:val="22"/>
          <w:szCs w:val="22"/>
        </w:rPr>
        <w:t>Suprimento de Fundos</w:t>
      </w:r>
      <w:r w:rsidR="006C62F7" w:rsidRPr="002B54FF">
        <w:rPr>
          <w:sz w:val="22"/>
          <w:szCs w:val="22"/>
        </w:rPr>
        <w:t xml:space="preserve">, </w:t>
      </w:r>
      <w:r w:rsidR="006F547D" w:rsidRPr="002B54FF">
        <w:rPr>
          <w:sz w:val="22"/>
          <w:szCs w:val="22"/>
        </w:rPr>
        <w:t>face ao constante do processo nº</w:t>
      </w:r>
      <w:r w:rsidR="0070543B" w:rsidRPr="002B54FF">
        <w:rPr>
          <w:sz w:val="22"/>
          <w:szCs w:val="22"/>
        </w:rPr>
        <w:t xml:space="preserve"> </w:t>
      </w:r>
      <w:r w:rsidR="00DC639C" w:rsidRPr="00DC639C">
        <w:rPr>
          <w:sz w:val="22"/>
          <w:szCs w:val="22"/>
        </w:rPr>
        <w:t>00153.000104/2024-56</w:t>
      </w:r>
      <w:r w:rsidR="006F547D" w:rsidRPr="002B54FF">
        <w:rPr>
          <w:sz w:val="22"/>
          <w:szCs w:val="22"/>
        </w:rPr>
        <w:t>, após análise do assunto em epígrafe, resolve,</w:t>
      </w:r>
    </w:p>
    <w:p w14:paraId="72CF157A" w14:textId="77777777" w:rsidR="00CD41FA" w:rsidRPr="002B54FF" w:rsidRDefault="00CD41FA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551E111D" w14:textId="77777777" w:rsidR="00B274B1" w:rsidRPr="002B54FF" w:rsidRDefault="00B274B1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54187340" w14:textId="52A3A8E0" w:rsidR="00392609" w:rsidRPr="002B54FF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B54FF">
        <w:rPr>
          <w:rFonts w:eastAsia="Carlito"/>
          <w:sz w:val="22"/>
          <w:szCs w:val="22"/>
        </w:rPr>
        <w:t xml:space="preserve">Designar o </w:t>
      </w:r>
      <w:r w:rsidR="00601B23" w:rsidRPr="002B54FF">
        <w:rPr>
          <w:rFonts w:eastAsia="Carlito"/>
          <w:sz w:val="22"/>
          <w:szCs w:val="22"/>
        </w:rPr>
        <w:t xml:space="preserve">colaborador </w:t>
      </w:r>
      <w:r w:rsidR="0057115C" w:rsidRPr="002B54FF">
        <w:rPr>
          <w:rFonts w:eastAsia="Carlito"/>
          <w:sz w:val="22"/>
          <w:szCs w:val="22"/>
        </w:rPr>
        <w:t>MARCUS THEODORO DE CARVALHO</w:t>
      </w:r>
      <w:r w:rsidR="000B5A5A" w:rsidRPr="002B54FF">
        <w:rPr>
          <w:rFonts w:eastAsia="Carlito"/>
          <w:sz w:val="22"/>
          <w:szCs w:val="22"/>
        </w:rPr>
        <w:t xml:space="preserve"> </w:t>
      </w:r>
      <w:r w:rsidR="00F71455" w:rsidRPr="002B54FF">
        <w:rPr>
          <w:rFonts w:eastAsia="Carlito"/>
          <w:sz w:val="22"/>
          <w:szCs w:val="22"/>
        </w:rPr>
        <w:t>como</w:t>
      </w:r>
      <w:r w:rsidRPr="002B54FF">
        <w:rPr>
          <w:rFonts w:eastAsia="Carlito"/>
          <w:sz w:val="22"/>
          <w:szCs w:val="22"/>
        </w:rPr>
        <w:t xml:space="preserve"> detentor dos recursos financeiros do </w:t>
      </w:r>
      <w:r w:rsidR="0038697B" w:rsidRPr="002B54FF">
        <w:rPr>
          <w:rFonts w:eastAsia="Carlito"/>
          <w:sz w:val="22"/>
          <w:szCs w:val="22"/>
        </w:rPr>
        <w:t>S</w:t>
      </w:r>
      <w:r w:rsidRPr="002B54FF">
        <w:rPr>
          <w:rFonts w:eastAsia="Carlito"/>
          <w:sz w:val="22"/>
          <w:szCs w:val="22"/>
        </w:rPr>
        <w:t xml:space="preserve">uprimento de </w:t>
      </w:r>
      <w:r w:rsidR="0038697B" w:rsidRPr="002B54FF">
        <w:rPr>
          <w:rFonts w:eastAsia="Carlito"/>
          <w:sz w:val="22"/>
          <w:szCs w:val="22"/>
        </w:rPr>
        <w:t>F</w:t>
      </w:r>
      <w:r w:rsidRPr="002B54FF">
        <w:rPr>
          <w:rFonts w:eastAsia="Carlito"/>
          <w:sz w:val="22"/>
          <w:szCs w:val="22"/>
        </w:rPr>
        <w:t xml:space="preserve">undos para </w:t>
      </w:r>
      <w:r w:rsidR="00125615" w:rsidRPr="002B54FF">
        <w:rPr>
          <w:rFonts w:eastAsia="Carlito"/>
          <w:sz w:val="22"/>
          <w:szCs w:val="22"/>
        </w:rPr>
        <w:t>custeio</w:t>
      </w:r>
      <w:r w:rsidR="00DB2EC5" w:rsidRPr="002B54FF">
        <w:rPr>
          <w:rFonts w:eastAsia="Carlito"/>
          <w:sz w:val="22"/>
          <w:szCs w:val="22"/>
        </w:rPr>
        <w:t xml:space="preserve"> de </w:t>
      </w:r>
      <w:r w:rsidRPr="002B54FF">
        <w:rPr>
          <w:rFonts w:eastAsia="Carlito"/>
          <w:sz w:val="22"/>
          <w:szCs w:val="22"/>
        </w:rPr>
        <w:t xml:space="preserve">despesas de pequeno vulto </w:t>
      </w:r>
      <w:r w:rsidR="006923F5" w:rsidRPr="002B54FF">
        <w:rPr>
          <w:rFonts w:eastAsia="Carlito"/>
          <w:sz w:val="22"/>
          <w:szCs w:val="22"/>
        </w:rPr>
        <w:t xml:space="preserve">e </w:t>
      </w:r>
      <w:r w:rsidRPr="002B54FF">
        <w:rPr>
          <w:rFonts w:eastAsia="Carlito"/>
          <w:sz w:val="22"/>
          <w:szCs w:val="22"/>
        </w:rPr>
        <w:t>de pronto pagamento.</w:t>
      </w:r>
    </w:p>
    <w:p w14:paraId="162E092B" w14:textId="77777777" w:rsidR="006923F5" w:rsidRPr="002B54FF" w:rsidRDefault="006923F5" w:rsidP="00B274B1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eastAsia="Carlito"/>
          <w:sz w:val="22"/>
          <w:szCs w:val="22"/>
        </w:rPr>
      </w:pPr>
    </w:p>
    <w:p w14:paraId="279261FA" w14:textId="7973DC05" w:rsidR="00392609" w:rsidRPr="002B54FF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B54FF">
        <w:rPr>
          <w:rFonts w:eastAsia="Carlito"/>
          <w:sz w:val="22"/>
          <w:szCs w:val="22"/>
        </w:rPr>
        <w:t xml:space="preserve">Compete ao </w:t>
      </w:r>
      <w:r w:rsidR="006923F5" w:rsidRPr="002B54FF">
        <w:rPr>
          <w:rFonts w:eastAsia="Carlito"/>
          <w:sz w:val="22"/>
          <w:szCs w:val="22"/>
        </w:rPr>
        <w:t>a</w:t>
      </w:r>
      <w:r w:rsidRPr="002B54FF">
        <w:rPr>
          <w:rFonts w:eastAsia="Carlito"/>
          <w:sz w:val="22"/>
          <w:szCs w:val="22"/>
        </w:rPr>
        <w:t xml:space="preserve">gente </w:t>
      </w:r>
      <w:r w:rsidR="006923F5" w:rsidRPr="002B54FF">
        <w:rPr>
          <w:rFonts w:eastAsia="Carlito"/>
          <w:sz w:val="22"/>
          <w:szCs w:val="22"/>
        </w:rPr>
        <w:t>s</w:t>
      </w:r>
      <w:r w:rsidRPr="002B54FF">
        <w:rPr>
          <w:rFonts w:eastAsia="Carlito"/>
          <w:sz w:val="22"/>
          <w:szCs w:val="22"/>
        </w:rPr>
        <w:t xml:space="preserve">uprido designado a aplicação dos recursos do </w:t>
      </w:r>
      <w:r w:rsidR="0038697B" w:rsidRPr="002B54FF">
        <w:rPr>
          <w:rFonts w:eastAsia="Carlito"/>
          <w:sz w:val="22"/>
          <w:szCs w:val="22"/>
        </w:rPr>
        <w:t>S</w:t>
      </w:r>
      <w:r w:rsidRPr="002B54FF">
        <w:rPr>
          <w:rFonts w:eastAsia="Carlito"/>
          <w:sz w:val="22"/>
          <w:szCs w:val="22"/>
        </w:rPr>
        <w:t xml:space="preserve">uprimento de </w:t>
      </w:r>
      <w:r w:rsidR="0038697B" w:rsidRPr="002B54FF">
        <w:rPr>
          <w:rFonts w:eastAsia="Carlito"/>
          <w:sz w:val="22"/>
          <w:szCs w:val="22"/>
        </w:rPr>
        <w:t>F</w:t>
      </w:r>
      <w:r w:rsidRPr="002B54FF">
        <w:rPr>
          <w:rFonts w:eastAsia="Carlito"/>
          <w:sz w:val="22"/>
          <w:szCs w:val="22"/>
        </w:rPr>
        <w:t>undos</w:t>
      </w:r>
      <w:r w:rsidR="00CE125E" w:rsidRPr="002B54FF">
        <w:rPr>
          <w:rFonts w:eastAsia="Carlito"/>
          <w:sz w:val="22"/>
          <w:szCs w:val="22"/>
        </w:rPr>
        <w:t>, através de</w:t>
      </w:r>
      <w:r w:rsidRPr="002B54FF">
        <w:rPr>
          <w:rFonts w:eastAsia="Carlito"/>
          <w:sz w:val="22"/>
          <w:szCs w:val="22"/>
        </w:rPr>
        <w:t xml:space="preserve"> </w:t>
      </w:r>
      <w:r w:rsidR="001D1D1B" w:rsidRPr="002B54FF">
        <w:rPr>
          <w:rFonts w:eastAsia="Carlito"/>
          <w:sz w:val="22"/>
          <w:szCs w:val="22"/>
        </w:rPr>
        <w:t>C</w:t>
      </w:r>
      <w:r w:rsidR="001D0552" w:rsidRPr="002B54FF">
        <w:rPr>
          <w:rFonts w:eastAsia="Carlito"/>
          <w:sz w:val="22"/>
          <w:szCs w:val="22"/>
        </w:rPr>
        <w:t xml:space="preserve">artão de </w:t>
      </w:r>
      <w:r w:rsidR="001D1D1B" w:rsidRPr="002B54FF">
        <w:rPr>
          <w:rFonts w:eastAsia="Carlito"/>
          <w:sz w:val="22"/>
          <w:szCs w:val="22"/>
        </w:rPr>
        <w:t>P</w:t>
      </w:r>
      <w:r w:rsidR="001D0552" w:rsidRPr="002B54FF">
        <w:rPr>
          <w:rFonts w:eastAsia="Carlito"/>
          <w:sz w:val="22"/>
          <w:szCs w:val="22"/>
        </w:rPr>
        <w:t>agamento</w:t>
      </w:r>
      <w:r w:rsidR="00CE125E" w:rsidRPr="002B54FF">
        <w:rPr>
          <w:rFonts w:eastAsia="Carlito"/>
          <w:sz w:val="22"/>
          <w:szCs w:val="22"/>
        </w:rPr>
        <w:t>, para</w:t>
      </w:r>
      <w:r w:rsidR="001D0552" w:rsidRPr="002B54FF">
        <w:rPr>
          <w:rFonts w:eastAsia="Carlito"/>
          <w:sz w:val="22"/>
          <w:szCs w:val="22"/>
        </w:rPr>
        <w:t xml:space="preserve"> </w:t>
      </w:r>
      <w:r w:rsidRPr="002B54FF">
        <w:rPr>
          <w:rFonts w:eastAsia="Carlito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2B54FF">
        <w:rPr>
          <w:rFonts w:eastAsia="Carlito"/>
          <w:sz w:val="22"/>
          <w:szCs w:val="22"/>
        </w:rPr>
        <w:t>CAU/DF</w:t>
      </w:r>
      <w:r w:rsidRPr="002B54FF">
        <w:rPr>
          <w:rFonts w:eastAsia="Carlito"/>
          <w:sz w:val="22"/>
          <w:szCs w:val="22"/>
        </w:rPr>
        <w:t>.</w:t>
      </w:r>
    </w:p>
    <w:p w14:paraId="5F763ECC" w14:textId="77777777" w:rsidR="006923F5" w:rsidRPr="002B54FF" w:rsidRDefault="006923F5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7670E2B8" w14:textId="16565907" w:rsidR="00392609" w:rsidRPr="002B54FF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B54FF">
        <w:rPr>
          <w:rFonts w:eastAsia="Carlito"/>
          <w:sz w:val="22"/>
          <w:szCs w:val="22"/>
        </w:rPr>
        <w:t xml:space="preserve">O valor do </w:t>
      </w:r>
      <w:r w:rsidR="00A82AED" w:rsidRPr="002B54FF">
        <w:rPr>
          <w:rFonts w:eastAsia="Carlito"/>
          <w:sz w:val="22"/>
          <w:szCs w:val="22"/>
        </w:rPr>
        <w:t xml:space="preserve">Suprimento </w:t>
      </w:r>
      <w:r w:rsidRPr="002B54FF">
        <w:rPr>
          <w:rFonts w:eastAsia="Carlito"/>
          <w:sz w:val="22"/>
          <w:szCs w:val="22"/>
        </w:rPr>
        <w:t xml:space="preserve">de </w:t>
      </w:r>
      <w:r w:rsidR="00A82AED" w:rsidRPr="002B54FF">
        <w:rPr>
          <w:rFonts w:eastAsia="Carlito"/>
          <w:sz w:val="22"/>
          <w:szCs w:val="22"/>
        </w:rPr>
        <w:t xml:space="preserve">Fundos </w:t>
      </w:r>
      <w:r w:rsidRPr="002B54FF">
        <w:rPr>
          <w:rFonts w:eastAsia="Carlito"/>
          <w:sz w:val="22"/>
          <w:szCs w:val="22"/>
        </w:rPr>
        <w:t>é de R$</w:t>
      </w:r>
      <w:r w:rsidR="006923F5" w:rsidRPr="002B54FF">
        <w:rPr>
          <w:rFonts w:eastAsia="Carlito"/>
          <w:sz w:val="22"/>
          <w:szCs w:val="22"/>
        </w:rPr>
        <w:t xml:space="preserve"> </w:t>
      </w:r>
      <w:r w:rsidR="005934C3" w:rsidRPr="002B54FF">
        <w:rPr>
          <w:rFonts w:eastAsia="Carlito"/>
          <w:sz w:val="22"/>
          <w:szCs w:val="22"/>
        </w:rPr>
        <w:t>4</w:t>
      </w:r>
      <w:r w:rsidR="00047758" w:rsidRPr="002B54FF">
        <w:rPr>
          <w:rFonts w:eastAsia="Carlito"/>
          <w:sz w:val="22"/>
          <w:szCs w:val="22"/>
        </w:rPr>
        <w:t>.000,00</w:t>
      </w:r>
      <w:r w:rsidRPr="002B54FF">
        <w:rPr>
          <w:rFonts w:eastAsia="Carlito"/>
          <w:sz w:val="22"/>
          <w:szCs w:val="22"/>
        </w:rPr>
        <w:t xml:space="preserve"> (</w:t>
      </w:r>
      <w:r w:rsidR="005934C3" w:rsidRPr="002B54FF">
        <w:rPr>
          <w:rFonts w:eastAsia="Carlito"/>
          <w:sz w:val="22"/>
          <w:szCs w:val="22"/>
        </w:rPr>
        <w:t>quatro</w:t>
      </w:r>
      <w:r w:rsidR="00047758" w:rsidRPr="002B54FF">
        <w:rPr>
          <w:rFonts w:eastAsia="Carlito"/>
          <w:sz w:val="22"/>
          <w:szCs w:val="22"/>
        </w:rPr>
        <w:t xml:space="preserve"> mil reais</w:t>
      </w:r>
      <w:r w:rsidRPr="002B54FF">
        <w:rPr>
          <w:rFonts w:eastAsia="Carlito"/>
          <w:sz w:val="22"/>
          <w:szCs w:val="22"/>
        </w:rPr>
        <w:t>).</w:t>
      </w:r>
    </w:p>
    <w:p w14:paraId="6684DC7A" w14:textId="77777777" w:rsidR="00590EAA" w:rsidRPr="002B54FF" w:rsidRDefault="00590EAA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7144C0AC" w14:textId="586DDEDC" w:rsidR="00392609" w:rsidRPr="002B54FF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B54FF">
        <w:rPr>
          <w:rFonts w:eastAsia="Carlito"/>
          <w:sz w:val="22"/>
          <w:szCs w:val="22"/>
        </w:rPr>
        <w:t xml:space="preserve">O período para a utilização do </w:t>
      </w:r>
      <w:r w:rsidR="0038697B" w:rsidRPr="002B54FF">
        <w:rPr>
          <w:rFonts w:eastAsia="Carlito"/>
          <w:sz w:val="22"/>
          <w:szCs w:val="22"/>
        </w:rPr>
        <w:t>S</w:t>
      </w:r>
      <w:r w:rsidRPr="002B54FF">
        <w:rPr>
          <w:rFonts w:eastAsia="Carlito"/>
          <w:sz w:val="22"/>
          <w:szCs w:val="22"/>
        </w:rPr>
        <w:t xml:space="preserve">uprimento de </w:t>
      </w:r>
      <w:r w:rsidR="0038697B" w:rsidRPr="002B54FF">
        <w:rPr>
          <w:rFonts w:eastAsia="Carlito"/>
          <w:sz w:val="22"/>
          <w:szCs w:val="22"/>
        </w:rPr>
        <w:t>F</w:t>
      </w:r>
      <w:r w:rsidRPr="002B54FF">
        <w:rPr>
          <w:rFonts w:eastAsia="Carlito"/>
          <w:sz w:val="22"/>
          <w:szCs w:val="22"/>
        </w:rPr>
        <w:t xml:space="preserve">undos será de </w:t>
      </w:r>
      <w:r w:rsidR="005B2DA2" w:rsidRPr="002B54FF">
        <w:rPr>
          <w:rFonts w:eastAsia="Carlito"/>
          <w:b/>
          <w:bCs/>
          <w:sz w:val="22"/>
          <w:szCs w:val="22"/>
        </w:rPr>
        <w:t>11</w:t>
      </w:r>
      <w:r w:rsidR="00D119A8" w:rsidRPr="002B54FF">
        <w:rPr>
          <w:rFonts w:eastAsia="Carlito"/>
          <w:b/>
          <w:bCs/>
          <w:sz w:val="22"/>
          <w:szCs w:val="22"/>
        </w:rPr>
        <w:t xml:space="preserve"> de</w:t>
      </w:r>
      <w:r w:rsidR="000E44FA" w:rsidRPr="002B54FF">
        <w:rPr>
          <w:rFonts w:eastAsia="Carlito"/>
          <w:b/>
          <w:bCs/>
          <w:sz w:val="22"/>
          <w:szCs w:val="22"/>
        </w:rPr>
        <w:t xml:space="preserve"> </w:t>
      </w:r>
      <w:r w:rsidR="005B2DA2" w:rsidRPr="002B54FF">
        <w:rPr>
          <w:rFonts w:eastAsia="Carlito"/>
          <w:b/>
          <w:bCs/>
          <w:sz w:val="22"/>
          <w:szCs w:val="22"/>
        </w:rPr>
        <w:t>junho</w:t>
      </w:r>
      <w:r w:rsidR="00956144" w:rsidRPr="002B54FF">
        <w:rPr>
          <w:rFonts w:eastAsia="Carlito"/>
          <w:b/>
          <w:bCs/>
          <w:sz w:val="22"/>
          <w:szCs w:val="22"/>
        </w:rPr>
        <w:t xml:space="preserve"> </w:t>
      </w:r>
      <w:r w:rsidR="001768C8" w:rsidRPr="002B54FF">
        <w:rPr>
          <w:rFonts w:eastAsia="Carlito"/>
          <w:b/>
          <w:bCs/>
          <w:sz w:val="22"/>
          <w:szCs w:val="22"/>
        </w:rPr>
        <w:t>de 20</w:t>
      </w:r>
      <w:r w:rsidR="00D00269" w:rsidRPr="002B54FF">
        <w:rPr>
          <w:rFonts w:eastAsia="Carlito"/>
          <w:b/>
          <w:bCs/>
          <w:sz w:val="22"/>
          <w:szCs w:val="22"/>
        </w:rPr>
        <w:t>24</w:t>
      </w:r>
      <w:r w:rsidR="00882E02" w:rsidRPr="002B54FF">
        <w:rPr>
          <w:rFonts w:eastAsia="Carlito"/>
          <w:sz w:val="22"/>
          <w:szCs w:val="22"/>
        </w:rPr>
        <w:t xml:space="preserve"> a</w:t>
      </w:r>
      <w:r w:rsidR="00A80ABE" w:rsidRPr="002B54FF">
        <w:rPr>
          <w:rFonts w:eastAsia="Carlito"/>
          <w:sz w:val="22"/>
          <w:szCs w:val="22"/>
        </w:rPr>
        <w:t xml:space="preserve"> </w:t>
      </w:r>
      <w:r w:rsidR="00C57667" w:rsidRPr="002B54FF">
        <w:rPr>
          <w:rFonts w:eastAsia="Carlito"/>
          <w:b/>
          <w:bCs/>
          <w:sz w:val="22"/>
          <w:szCs w:val="22"/>
        </w:rPr>
        <w:t>30</w:t>
      </w:r>
      <w:r w:rsidR="00A80ABE" w:rsidRPr="002B54FF">
        <w:rPr>
          <w:rFonts w:eastAsia="Carlito"/>
          <w:b/>
          <w:bCs/>
          <w:sz w:val="22"/>
          <w:szCs w:val="22"/>
        </w:rPr>
        <w:t xml:space="preserve"> de </w:t>
      </w:r>
      <w:r w:rsidR="00C57667" w:rsidRPr="002B54FF">
        <w:rPr>
          <w:rFonts w:eastAsia="Carlito"/>
          <w:b/>
          <w:bCs/>
          <w:sz w:val="22"/>
          <w:szCs w:val="22"/>
        </w:rPr>
        <w:t>agosto</w:t>
      </w:r>
      <w:r w:rsidR="00F73355" w:rsidRPr="002B54FF">
        <w:rPr>
          <w:rFonts w:eastAsia="Carlito"/>
          <w:b/>
          <w:bCs/>
          <w:sz w:val="22"/>
          <w:szCs w:val="22"/>
        </w:rPr>
        <w:t xml:space="preserve"> </w:t>
      </w:r>
      <w:r w:rsidR="00A80ABE" w:rsidRPr="002B54FF">
        <w:rPr>
          <w:rFonts w:eastAsia="Carlito"/>
          <w:b/>
          <w:bCs/>
          <w:sz w:val="22"/>
          <w:szCs w:val="22"/>
        </w:rPr>
        <w:t>de 20</w:t>
      </w:r>
      <w:r w:rsidR="00D00269" w:rsidRPr="002B54FF">
        <w:rPr>
          <w:rFonts w:eastAsia="Carlito"/>
          <w:b/>
          <w:bCs/>
          <w:sz w:val="22"/>
          <w:szCs w:val="22"/>
        </w:rPr>
        <w:t>24</w:t>
      </w:r>
      <w:r w:rsidR="00A80ABE" w:rsidRPr="002B54FF">
        <w:rPr>
          <w:rFonts w:eastAsia="Carlito"/>
          <w:b/>
          <w:bCs/>
          <w:sz w:val="22"/>
          <w:szCs w:val="22"/>
        </w:rPr>
        <w:t>.</w:t>
      </w:r>
    </w:p>
    <w:p w14:paraId="09E738C5" w14:textId="77777777" w:rsidR="000A0A83" w:rsidRPr="002B54FF" w:rsidRDefault="000A0A83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2B0B37B9" w14:textId="54BA7DC9" w:rsidR="00392609" w:rsidRPr="002B54FF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B54FF">
        <w:rPr>
          <w:rFonts w:eastAsia="Carlito"/>
          <w:sz w:val="22"/>
          <w:szCs w:val="22"/>
        </w:rPr>
        <w:t xml:space="preserve">O </w:t>
      </w:r>
      <w:r w:rsidR="000A0A83" w:rsidRPr="002B54FF">
        <w:rPr>
          <w:rFonts w:eastAsia="Carlito"/>
          <w:sz w:val="22"/>
          <w:szCs w:val="22"/>
        </w:rPr>
        <w:t>a</w:t>
      </w:r>
      <w:r w:rsidRPr="002B54FF">
        <w:rPr>
          <w:rFonts w:eastAsia="Carlito"/>
          <w:sz w:val="22"/>
          <w:szCs w:val="22"/>
        </w:rPr>
        <w:t xml:space="preserve">gente </w:t>
      </w:r>
      <w:r w:rsidR="000A0A83" w:rsidRPr="002B54FF">
        <w:rPr>
          <w:rFonts w:eastAsia="Carlito"/>
          <w:sz w:val="22"/>
          <w:szCs w:val="22"/>
        </w:rPr>
        <w:t>s</w:t>
      </w:r>
      <w:r w:rsidRPr="002B54FF">
        <w:rPr>
          <w:rFonts w:eastAsia="Carlito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 w:rsidRPr="002B54FF">
        <w:rPr>
          <w:rFonts w:eastAsia="Carlito"/>
          <w:sz w:val="22"/>
          <w:szCs w:val="22"/>
        </w:rPr>
        <w:t>S</w:t>
      </w:r>
      <w:r w:rsidRPr="002B54FF">
        <w:rPr>
          <w:rFonts w:eastAsia="Carlito"/>
          <w:sz w:val="22"/>
          <w:szCs w:val="22"/>
        </w:rPr>
        <w:t xml:space="preserve">uprimento de </w:t>
      </w:r>
      <w:r w:rsidR="0038697B" w:rsidRPr="002B54FF">
        <w:rPr>
          <w:rFonts w:eastAsia="Carlito"/>
          <w:sz w:val="22"/>
          <w:szCs w:val="22"/>
        </w:rPr>
        <w:t>F</w:t>
      </w:r>
      <w:r w:rsidRPr="002B54FF">
        <w:rPr>
          <w:rFonts w:eastAsia="Carlito"/>
          <w:sz w:val="22"/>
          <w:szCs w:val="22"/>
        </w:rPr>
        <w:t>undos.</w:t>
      </w:r>
    </w:p>
    <w:p w14:paraId="4BF6B3B6" w14:textId="77777777" w:rsidR="000A0A83" w:rsidRPr="002B54FF" w:rsidRDefault="000A0A83" w:rsidP="00B274B1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55165E6D" w14:textId="5280C4D8" w:rsidR="000A0A83" w:rsidRPr="002B54FF" w:rsidRDefault="000A0A83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B54FF">
        <w:rPr>
          <w:rFonts w:eastAsia="Carlito"/>
          <w:sz w:val="22"/>
          <w:szCs w:val="22"/>
        </w:rPr>
        <w:t xml:space="preserve">Esta </w:t>
      </w:r>
      <w:r w:rsidR="0038697B" w:rsidRPr="002B54FF">
        <w:rPr>
          <w:rFonts w:eastAsia="Carlito"/>
          <w:sz w:val="22"/>
          <w:szCs w:val="22"/>
        </w:rPr>
        <w:t>Portaria entra em vigor na data da sua publicação no sítio eletrônico do CAU/DF (</w:t>
      </w:r>
      <w:hyperlink r:id="rId16" w:history="1">
        <w:r w:rsidR="009B51F2" w:rsidRPr="002B54FF">
          <w:rPr>
            <w:rStyle w:val="Hyperlink"/>
            <w:rFonts w:eastAsia="Carlito"/>
            <w:sz w:val="22"/>
            <w:szCs w:val="22"/>
          </w:rPr>
          <w:t>caudf.gov.br</w:t>
        </w:r>
      </w:hyperlink>
      <w:r w:rsidR="0038697B" w:rsidRPr="002B54FF">
        <w:rPr>
          <w:rFonts w:eastAsia="Carlito"/>
          <w:sz w:val="22"/>
          <w:szCs w:val="22"/>
        </w:rPr>
        <w:t>),</w:t>
      </w:r>
      <w:r w:rsidR="009B51F2" w:rsidRPr="002B54FF">
        <w:rPr>
          <w:rFonts w:eastAsia="Carlito"/>
          <w:sz w:val="22"/>
          <w:szCs w:val="22"/>
        </w:rPr>
        <w:t xml:space="preserve"> </w:t>
      </w:r>
      <w:r w:rsidR="0038697B" w:rsidRPr="002B54FF">
        <w:rPr>
          <w:rFonts w:eastAsia="Carlito"/>
          <w:sz w:val="22"/>
          <w:szCs w:val="22"/>
        </w:rPr>
        <w:t>com efeitos a partir da data da sua assinatura.</w:t>
      </w:r>
    </w:p>
    <w:p w14:paraId="34F44BC7" w14:textId="77777777" w:rsidR="00B274B1" w:rsidRPr="002B54FF" w:rsidRDefault="00B274B1" w:rsidP="00AC1B1A">
      <w:pPr>
        <w:ind w:right="-7"/>
        <w:jc w:val="center"/>
        <w:rPr>
          <w:rFonts w:eastAsia="Carlito"/>
          <w:sz w:val="22"/>
          <w:szCs w:val="22"/>
        </w:rPr>
      </w:pPr>
    </w:p>
    <w:p w14:paraId="0C3B9362" w14:textId="27D78A9A" w:rsidR="000A0A83" w:rsidRPr="002B54FF" w:rsidRDefault="000A0A83" w:rsidP="000A0A83">
      <w:pPr>
        <w:tabs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2B54FF">
        <w:rPr>
          <w:rFonts w:eastAsia="Carlito"/>
          <w:sz w:val="22"/>
          <w:szCs w:val="22"/>
        </w:rPr>
        <w:t xml:space="preserve">Brasília, </w:t>
      </w:r>
      <w:r w:rsidR="00C57667" w:rsidRPr="002B54FF">
        <w:rPr>
          <w:rFonts w:eastAsia="Carlito"/>
          <w:sz w:val="22"/>
          <w:szCs w:val="22"/>
        </w:rPr>
        <w:t>11</w:t>
      </w:r>
      <w:r w:rsidRPr="002B54FF">
        <w:rPr>
          <w:rFonts w:eastAsia="Carlito"/>
          <w:sz w:val="22"/>
          <w:szCs w:val="22"/>
        </w:rPr>
        <w:t xml:space="preserve"> de </w:t>
      </w:r>
      <w:r w:rsidR="00C57667" w:rsidRPr="002B54FF">
        <w:rPr>
          <w:rFonts w:eastAsia="Carlito"/>
          <w:sz w:val="22"/>
          <w:szCs w:val="22"/>
        </w:rPr>
        <w:t>junho</w:t>
      </w:r>
      <w:r w:rsidR="001D7139" w:rsidRPr="002B54FF">
        <w:rPr>
          <w:rFonts w:eastAsia="Carlito"/>
          <w:sz w:val="22"/>
          <w:szCs w:val="22"/>
        </w:rPr>
        <w:t xml:space="preserve"> </w:t>
      </w:r>
      <w:r w:rsidRPr="002B54FF">
        <w:rPr>
          <w:rFonts w:eastAsia="Carlito"/>
          <w:sz w:val="22"/>
          <w:szCs w:val="22"/>
        </w:rPr>
        <w:t xml:space="preserve">de </w:t>
      </w:r>
      <w:r w:rsidR="0038697B" w:rsidRPr="002B54FF">
        <w:rPr>
          <w:rFonts w:eastAsia="Carlito"/>
          <w:sz w:val="22"/>
          <w:szCs w:val="22"/>
        </w:rPr>
        <w:t>20</w:t>
      </w:r>
      <w:r w:rsidR="00C53E56" w:rsidRPr="002B54FF">
        <w:rPr>
          <w:rFonts w:eastAsia="Carlito"/>
          <w:sz w:val="22"/>
          <w:szCs w:val="22"/>
        </w:rPr>
        <w:t>24</w:t>
      </w:r>
      <w:r w:rsidRPr="002B54FF">
        <w:rPr>
          <w:rFonts w:eastAsia="Carlito"/>
          <w:sz w:val="22"/>
          <w:szCs w:val="22"/>
        </w:rPr>
        <w:t>.</w:t>
      </w:r>
    </w:p>
    <w:p w14:paraId="0EA16883" w14:textId="77777777" w:rsidR="002479CE" w:rsidRPr="002B54FF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54CEA827" w14:textId="77777777" w:rsidR="003B70FD" w:rsidRPr="002B54FF" w:rsidRDefault="003B70FD" w:rsidP="002E0FF7">
      <w:pPr>
        <w:jc w:val="center"/>
        <w:rPr>
          <w:b/>
          <w:bCs/>
          <w:sz w:val="22"/>
          <w:szCs w:val="22"/>
        </w:rPr>
      </w:pPr>
      <w:r w:rsidRPr="002B54FF">
        <w:rPr>
          <w:b/>
          <w:bCs/>
          <w:sz w:val="22"/>
          <w:szCs w:val="22"/>
        </w:rPr>
        <w:t>RICARDO REIS MEIRA</w:t>
      </w:r>
    </w:p>
    <w:p w14:paraId="0342E8FD" w14:textId="2B6ECD81" w:rsidR="002E0FF7" w:rsidRPr="002B54FF" w:rsidRDefault="002E0FF7" w:rsidP="002E0FF7">
      <w:pPr>
        <w:jc w:val="center"/>
        <w:rPr>
          <w:sz w:val="22"/>
          <w:szCs w:val="22"/>
        </w:rPr>
      </w:pPr>
      <w:r w:rsidRPr="002B54FF">
        <w:rPr>
          <w:sz w:val="22"/>
          <w:szCs w:val="22"/>
        </w:rPr>
        <w:t>Presidente</w:t>
      </w:r>
    </w:p>
    <w:p w14:paraId="0E34C52A" w14:textId="12D0F4A6" w:rsidR="00433AF1" w:rsidRPr="002B54FF" w:rsidRDefault="002E0FF7" w:rsidP="00F14DB5">
      <w:pPr>
        <w:jc w:val="center"/>
        <w:rPr>
          <w:sz w:val="22"/>
          <w:szCs w:val="22"/>
        </w:rPr>
      </w:pPr>
      <w:r w:rsidRPr="002B54FF">
        <w:rPr>
          <w:sz w:val="22"/>
          <w:szCs w:val="22"/>
        </w:rPr>
        <w:t>PRES</w:t>
      </w:r>
      <w:r w:rsidR="003B70FD" w:rsidRPr="002B54FF">
        <w:rPr>
          <w:sz w:val="22"/>
          <w:szCs w:val="22"/>
        </w:rPr>
        <w:t>-</w:t>
      </w:r>
      <w:r w:rsidRPr="002B54FF">
        <w:rPr>
          <w:sz w:val="22"/>
          <w:szCs w:val="22"/>
        </w:rPr>
        <w:t>CAU/DF</w:t>
      </w:r>
    </w:p>
    <w:p w14:paraId="24354A0B" w14:textId="77777777" w:rsidR="00F14DB5" w:rsidRPr="002B54FF" w:rsidRDefault="00F14DB5" w:rsidP="00F14DB5">
      <w:pPr>
        <w:jc w:val="center"/>
        <w:rPr>
          <w:sz w:val="22"/>
          <w:szCs w:val="22"/>
        </w:rPr>
      </w:pPr>
    </w:p>
    <w:sectPr w:rsidR="00F14DB5" w:rsidRPr="002B54FF" w:rsidSect="00E70A56">
      <w:headerReference w:type="even" r:id="rId17"/>
      <w:footerReference w:type="even" r:id="rId18"/>
      <w:headerReference w:type="first" r:id="rId19"/>
      <w:footerReference w:type="first" r:id="rId20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DEE24" w14:textId="77777777" w:rsidR="005A2A49" w:rsidRDefault="005A2A49">
      <w:r>
        <w:separator/>
      </w:r>
    </w:p>
  </w:endnote>
  <w:endnote w:type="continuationSeparator" w:id="0">
    <w:p w14:paraId="58B445BA" w14:textId="77777777" w:rsidR="005A2A49" w:rsidRDefault="005A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4F0AC" w14:textId="77777777" w:rsidR="005A2A49" w:rsidRDefault="005A2A49">
      <w:r>
        <w:separator/>
      </w:r>
    </w:p>
  </w:footnote>
  <w:footnote w:type="continuationSeparator" w:id="0">
    <w:p w14:paraId="09D04C23" w14:textId="77777777" w:rsidR="005A2A49" w:rsidRDefault="005A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8B14EA26"/>
    <w:lvl w:ilvl="0" w:tplc="63A2D3AC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 w:val="0"/>
        <w:bCs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5A5A"/>
    <w:rsid w:val="000B60AF"/>
    <w:rsid w:val="000C7E4A"/>
    <w:rsid w:val="000D690F"/>
    <w:rsid w:val="000E4092"/>
    <w:rsid w:val="000E44FA"/>
    <w:rsid w:val="000E6968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68E9"/>
    <w:rsid w:val="001D7139"/>
    <w:rsid w:val="001D75AF"/>
    <w:rsid w:val="001E136C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07287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11F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19D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54FF"/>
    <w:rsid w:val="002B68A7"/>
    <w:rsid w:val="002B6C49"/>
    <w:rsid w:val="002C1E98"/>
    <w:rsid w:val="002C21C6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6CD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B70FD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06585"/>
    <w:rsid w:val="004105F4"/>
    <w:rsid w:val="00410BEB"/>
    <w:rsid w:val="00420CA0"/>
    <w:rsid w:val="00425BF3"/>
    <w:rsid w:val="00426B34"/>
    <w:rsid w:val="004333BC"/>
    <w:rsid w:val="00433AB8"/>
    <w:rsid w:val="00433AF1"/>
    <w:rsid w:val="00433E88"/>
    <w:rsid w:val="00435A70"/>
    <w:rsid w:val="00435B1B"/>
    <w:rsid w:val="00435BCC"/>
    <w:rsid w:val="00435FD8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A4040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3660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115C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2A49"/>
    <w:rsid w:val="005A3983"/>
    <w:rsid w:val="005A6599"/>
    <w:rsid w:val="005B2DA2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A8F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315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543B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57C83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29BE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763D1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0B1F"/>
    <w:rsid w:val="008B1F55"/>
    <w:rsid w:val="008B2935"/>
    <w:rsid w:val="008B2E94"/>
    <w:rsid w:val="008B4F83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144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319"/>
    <w:rsid w:val="009D1CDB"/>
    <w:rsid w:val="009D4BDC"/>
    <w:rsid w:val="009D59CD"/>
    <w:rsid w:val="009E1244"/>
    <w:rsid w:val="009E2C67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267A5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3CCD"/>
    <w:rsid w:val="00A54825"/>
    <w:rsid w:val="00A555FC"/>
    <w:rsid w:val="00A62A87"/>
    <w:rsid w:val="00A64BA8"/>
    <w:rsid w:val="00A65801"/>
    <w:rsid w:val="00A7148F"/>
    <w:rsid w:val="00A80ABE"/>
    <w:rsid w:val="00A81DD3"/>
    <w:rsid w:val="00A82AED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1B1A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A71B4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3E7B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3E56"/>
    <w:rsid w:val="00C54017"/>
    <w:rsid w:val="00C570E3"/>
    <w:rsid w:val="00C57667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0269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3C07"/>
    <w:rsid w:val="00D74053"/>
    <w:rsid w:val="00D75B1E"/>
    <w:rsid w:val="00D813E8"/>
    <w:rsid w:val="00D8412A"/>
    <w:rsid w:val="00D85608"/>
    <w:rsid w:val="00D905D3"/>
    <w:rsid w:val="00D9106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C639C"/>
    <w:rsid w:val="00DD0B82"/>
    <w:rsid w:val="00DD1E18"/>
    <w:rsid w:val="00DD2299"/>
    <w:rsid w:val="00DD2456"/>
    <w:rsid w:val="00DD64EF"/>
    <w:rsid w:val="00DE0328"/>
    <w:rsid w:val="00DE37E3"/>
    <w:rsid w:val="00DE4E8E"/>
    <w:rsid w:val="00DE6E65"/>
    <w:rsid w:val="00DF210A"/>
    <w:rsid w:val="00DF67DD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227A8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0A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4DB5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3355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udf.gov.br/wp-content/uploads/2022/09/202209051453-1607927-ricaudf-2022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planalto.gov.br/ccivil_03/_ato2007-2010/2010/lei/l12378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udf.gov.b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udf.gov.br/wp-content/uploads/2022/07/2022pn004-1517835-disciplina-suprimentos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ransparencia.caubr.gov.br/deliberacao-plenaria-dpobr-0115-0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668654f-40fb-4ba0-bd93-212e2ac88e48" xsi:nil="true"/>
    <SharedWithUsers xmlns="7d30bf7f-5e8c-4c55-84fb-f005f5d4c004">
      <UserInfo>
        <DisplayName/>
        <AccountId xsi:nil="true"/>
        <AccountType/>
      </UserInfo>
    </SharedWithUsers>
    <lcf76f155ced4ddcb4097134ff3c332f xmlns="c668654f-40fb-4ba0-bd93-212e2ac88e48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5CDF22644AC44E93FCF609982EAFDF" ma:contentTypeVersion="13" ma:contentTypeDescription="Crie um novo documento." ma:contentTypeScope="" ma:versionID="f14256002078e2b12934809893e840a3">
  <xsd:schema xmlns:xsd="http://www.w3.org/2001/XMLSchema" xmlns:xs="http://www.w3.org/2001/XMLSchema" xmlns:p="http://schemas.microsoft.com/office/2006/metadata/properties" xmlns:ns2="c668654f-40fb-4ba0-bd93-212e2ac88e48" xmlns:ns3="7d30bf7f-5e8c-4c55-84fb-f005f5d4c004" targetNamespace="http://schemas.microsoft.com/office/2006/metadata/properties" ma:root="true" ma:fieldsID="55e80170704f7896a6b42ab729442b63" ns2:_="" ns3:_="">
    <xsd:import namespace="c668654f-40fb-4ba0-bd93-212e2ac88e48"/>
    <xsd:import namespace="7d30bf7f-5e8c-4c55-84fb-f005f5d4c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654f-40fb-4ba0-bd93-212e2ac8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bf7f-5e8c-4c55-84fb-f005f5d4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51604-421E-4D9A-BA0D-9914547FA8A5}">
  <ds:schemaRefs>
    <ds:schemaRef ds:uri="http://schemas.microsoft.com/office/2006/metadata/properties"/>
    <ds:schemaRef ds:uri="http://schemas.microsoft.com/office/infopath/2007/PartnerControls"/>
    <ds:schemaRef ds:uri="c668654f-40fb-4ba0-bd93-212e2ac88e48"/>
    <ds:schemaRef ds:uri="7d30bf7f-5e8c-4c55-84fb-f005f5d4c004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BBE7995-E114-44D4-9468-FD6DCAB9E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8654f-40fb-4ba0-bd93-212e2ac88e48"/>
    <ds:schemaRef ds:uri="7d30bf7f-5e8c-4c55-84fb-f005f5d4c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BD5307-BDA6-4D3D-92F3-D2B88B641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arquiteto</dc:creator>
  <cp:lastModifiedBy>Anderson</cp:lastModifiedBy>
  <cp:revision>1023</cp:revision>
  <cp:lastPrinted>2023-02-18T18:45:00Z</cp:lastPrinted>
  <dcterms:created xsi:type="dcterms:W3CDTF">2021-04-15T18:10:00Z</dcterms:created>
  <dcterms:modified xsi:type="dcterms:W3CDTF">2024-06-11T14:45:00Z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0x0101006E5CDF22644AC44E93FCF609982EAFDF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