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4"/>
      </w:tblGrid>
      <w:tr w:rsidR="00D8794D" w:rsidRPr="00727217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727217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727217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57A99E9E" w:rsidR="00D8794D" w:rsidRPr="00727217" w:rsidRDefault="00790C35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r w:rsidR="00D8794D" w:rsidRPr="00727217">
              <w:rPr>
                <w:sz w:val="22"/>
                <w:szCs w:val="22"/>
              </w:rPr>
              <w:t>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727217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727217">
              <w:rPr>
                <w:sz w:val="22"/>
                <w:szCs w:val="22"/>
              </w:rPr>
              <w:t>EGRESSOS DO CURSO DE ARQUITETURA E URBANISMO DE INSTITUIÇÕES DE ENSINO SUPERIOR DO DISTRITO FEDERAL</w:t>
            </w:r>
          </w:p>
        </w:tc>
      </w:tr>
      <w:tr w:rsidR="00D8794D" w:rsidRPr="00727217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727217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727217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727217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204E" w:rsidRPr="00727217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6D28040E" w:rsidR="00D8794D" w:rsidRPr="00727217" w:rsidRDefault="00D8794D" w:rsidP="00EA5709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="00C9675E" w:rsidRPr="00727217">
              <w:rPr>
                <w:b/>
                <w:sz w:val="22"/>
                <w:szCs w:val="22"/>
              </w:rPr>
              <w:t>0</w:t>
            </w:r>
            <w:r w:rsidR="00EA5709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727217">
              <w:rPr>
                <w:b/>
                <w:sz w:val="22"/>
                <w:szCs w:val="22"/>
              </w:rPr>
              <w:t>/20</w:t>
            </w:r>
            <w:r w:rsidR="00AA204E" w:rsidRPr="00727217">
              <w:rPr>
                <w:b/>
                <w:sz w:val="22"/>
                <w:szCs w:val="22"/>
              </w:rPr>
              <w:t>2</w:t>
            </w:r>
            <w:r w:rsidR="00C9675E" w:rsidRPr="00727217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2DC38F31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727217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="003B01D9" w:rsidRPr="00727217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197B07" w:rsidRPr="00727217">
        <w:rPr>
          <w:rFonts w:eastAsia="Verdana"/>
          <w:sz w:val="22"/>
          <w:szCs w:val="22"/>
          <w:lang w:val="pt-BR"/>
        </w:rPr>
        <w:t xml:space="preserve">no dia </w:t>
      </w:r>
      <w:r w:rsidR="00EA5709">
        <w:rPr>
          <w:rFonts w:eastAsia="Verdana"/>
          <w:sz w:val="22"/>
          <w:szCs w:val="22"/>
          <w:lang w:val="pt-BR"/>
        </w:rPr>
        <w:t>09 de maio</w:t>
      </w:r>
      <w:r w:rsidR="00C831CA" w:rsidRPr="00727217">
        <w:rPr>
          <w:rFonts w:eastAsia="Verdana"/>
          <w:sz w:val="22"/>
          <w:szCs w:val="22"/>
          <w:lang w:val="pt-BR"/>
        </w:rPr>
        <w:t xml:space="preserve"> de 202</w:t>
      </w:r>
      <w:r w:rsidR="00C9675E" w:rsidRPr="00727217">
        <w:rPr>
          <w:rFonts w:eastAsia="Verdana"/>
          <w:sz w:val="22"/>
          <w:szCs w:val="22"/>
          <w:lang w:val="pt-BR"/>
        </w:rPr>
        <w:t>4</w:t>
      </w:r>
      <w:r w:rsidR="00C831CA" w:rsidRPr="00727217">
        <w:rPr>
          <w:rFonts w:eastAsia="Verdana"/>
          <w:sz w:val="22"/>
          <w:szCs w:val="22"/>
          <w:lang w:val="pt-BR"/>
        </w:rPr>
        <w:t>, analisando o processo em epígrafe</w:t>
      </w:r>
      <w:r w:rsidRPr="00727217">
        <w:rPr>
          <w:rFonts w:eastAsia="Verdana"/>
          <w:sz w:val="22"/>
          <w:szCs w:val="22"/>
          <w:lang w:val="pt-BR"/>
        </w:rPr>
        <w:t xml:space="preserve">, </w:t>
      </w:r>
      <w:proofErr w:type="gramStart"/>
      <w:r w:rsidRPr="00727217">
        <w:rPr>
          <w:rFonts w:eastAsia="Verdana"/>
          <w:sz w:val="22"/>
          <w:szCs w:val="22"/>
          <w:lang w:val="pt-BR"/>
        </w:rPr>
        <w:t>e</w:t>
      </w:r>
      <w:proofErr w:type="gramEnd"/>
    </w:p>
    <w:p w14:paraId="48983D47" w14:textId="77777777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lang w:val="pt-BR"/>
        </w:rPr>
        <w:t>Considerando a Deliberação Nº 00</w:t>
      </w:r>
      <w:r w:rsidR="003B01D9" w:rsidRPr="00727217">
        <w:rPr>
          <w:sz w:val="22"/>
          <w:szCs w:val="22"/>
          <w:lang w:val="pt-BR"/>
        </w:rPr>
        <w:t>1</w:t>
      </w:r>
      <w:r w:rsidRPr="00727217">
        <w:rPr>
          <w:sz w:val="22"/>
          <w:szCs w:val="22"/>
          <w:lang w:val="pt-BR"/>
        </w:rPr>
        <w:t>/20</w:t>
      </w:r>
      <w:r w:rsidR="003B01D9" w:rsidRPr="00727217">
        <w:rPr>
          <w:sz w:val="22"/>
          <w:szCs w:val="22"/>
          <w:lang w:val="pt-BR"/>
        </w:rPr>
        <w:t>21</w:t>
      </w:r>
      <w:r w:rsidRPr="00727217">
        <w:rPr>
          <w:sz w:val="22"/>
          <w:szCs w:val="22"/>
          <w:lang w:val="pt-BR"/>
        </w:rPr>
        <w:t xml:space="preserve"> – CEF – CAU/DF, que delegou competência à </w:t>
      </w:r>
      <w:r w:rsidRPr="00727217">
        <w:rPr>
          <w:rFonts w:eastAsia="Verdana"/>
          <w:sz w:val="22"/>
          <w:szCs w:val="22"/>
          <w:lang w:val="pt-BR"/>
        </w:rPr>
        <w:t xml:space="preserve">Gerência Técnica – GETEC para efetuar o registro de egressos dos cursos de Arquitetura e Urbanismo, nos termos da Resolução N.º 18, de 02 de março de 2012, com posterior encaminhamento de </w:t>
      </w:r>
      <w:proofErr w:type="gramStart"/>
      <w:r w:rsidRPr="00727217">
        <w:rPr>
          <w:rFonts w:eastAsia="Verdana"/>
          <w:sz w:val="22"/>
          <w:szCs w:val="22"/>
          <w:lang w:val="pt-BR"/>
        </w:rPr>
        <w:t>lista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Pr="00727217">
        <w:rPr>
          <w:rFonts w:eastAsia="Verdana"/>
          <w:sz w:val="22"/>
          <w:szCs w:val="22"/>
          <w:lang w:val="pt-BR"/>
        </w:rPr>
        <w:t>contendo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os nomes dos profissionais registrados para ciência e homologação do registro, na reunião ordinária da Comissão de Ensino e Formação do CAU/DF – CEF/DF subsequente ao registro</w:t>
      </w:r>
      <w:r w:rsidRPr="00727217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3F97697A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727217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86260D" w:rsidRPr="00727217">
        <w:rPr>
          <w:sz w:val="22"/>
          <w:szCs w:val="22"/>
          <w:shd w:val="clear" w:color="auto" w:fill="FFFFFF"/>
          <w:lang w:val="pt-BR" w:bidi="he-IL"/>
        </w:rPr>
        <w:t>a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>ATE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617CAC00" w:rsidR="00D8794D" w:rsidRPr="00727217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>;</w:t>
      </w:r>
      <w:r w:rsidR="00D866CE">
        <w:rPr>
          <w:sz w:val="22"/>
          <w:szCs w:val="22"/>
          <w:shd w:val="clear" w:color="auto" w:fill="FFFFFF"/>
          <w:lang w:val="pt-BR" w:bidi="he-IL"/>
        </w:rPr>
        <w:t xml:space="preserve"> </w:t>
      </w:r>
      <w:proofErr w:type="gramStart"/>
      <w:r w:rsidR="00D866CE">
        <w:rPr>
          <w:sz w:val="22"/>
          <w:szCs w:val="22"/>
          <w:shd w:val="clear" w:color="auto" w:fill="FFFFFF"/>
          <w:lang w:val="pt-BR" w:bidi="he-IL"/>
        </w:rPr>
        <w:t>e</w:t>
      </w:r>
      <w:proofErr w:type="gramEnd"/>
    </w:p>
    <w:p w14:paraId="47A1202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2022E13" w14:textId="718EF4B0" w:rsidR="00D8794D" w:rsidRPr="00727217" w:rsidRDefault="00EA5709" w:rsidP="00D8794D">
      <w:pPr>
        <w:rPr>
          <w:sz w:val="22"/>
          <w:szCs w:val="22"/>
          <w:lang w:val="pt-BR"/>
        </w:rPr>
      </w:pPr>
      <w:r w:rsidRPr="00EA5709">
        <w:rPr>
          <w:sz w:val="22"/>
          <w:szCs w:val="22"/>
          <w:lang w:val="pt-BR"/>
        </w:rPr>
        <w:t>Considerando listagem anexa ao relatório acima citado, contendo relação dos arquitetos e urbanistas registrados neste Conselho, de 1 a 31 de março de 2024 e de 1 a 30 de abril de 2024, para homologação da CEF-CAU/DF;</w:t>
      </w:r>
    </w:p>
    <w:p w14:paraId="48AE61FF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56AF3540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>1 – Pel</w:t>
      </w:r>
      <w:r w:rsidR="00E7255C" w:rsidRPr="00727217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727217">
        <w:rPr>
          <w:rFonts w:eastAsia="Verdana"/>
          <w:sz w:val="22"/>
          <w:szCs w:val="22"/>
          <w:lang w:val="pt-BR"/>
        </w:rPr>
        <w:t xml:space="preserve">dos </w:t>
      </w:r>
      <w:r w:rsidR="00D866CE">
        <w:rPr>
          <w:rFonts w:eastAsia="Verdana"/>
          <w:sz w:val="22"/>
          <w:szCs w:val="22"/>
          <w:lang w:val="pt-BR"/>
        </w:rPr>
        <w:t>70</w:t>
      </w:r>
      <w:r w:rsidRPr="00727217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727217">
        <w:rPr>
          <w:rFonts w:eastAsia="Verdana"/>
          <w:sz w:val="22"/>
          <w:szCs w:val="22"/>
          <w:lang w:val="pt-BR"/>
        </w:rPr>
        <w:t>apresentada no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912A1F" w:rsidRPr="00727217">
        <w:rPr>
          <w:rFonts w:eastAsia="Verdana"/>
          <w:sz w:val="22"/>
          <w:szCs w:val="22"/>
          <w:lang w:val="pt-BR"/>
        </w:rPr>
        <w:t>relatório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3B01D9" w:rsidRPr="00727217">
        <w:rPr>
          <w:rFonts w:eastAsia="Verdana"/>
          <w:sz w:val="22"/>
          <w:szCs w:val="22"/>
          <w:lang w:val="pt-BR"/>
        </w:rPr>
        <w:t xml:space="preserve">da </w:t>
      </w:r>
      <w:r w:rsidR="00142C84" w:rsidRPr="00727217">
        <w:rPr>
          <w:rFonts w:eastAsia="Verdana"/>
          <w:sz w:val="22"/>
          <w:szCs w:val="22"/>
          <w:lang w:val="pt-BR"/>
        </w:rPr>
        <w:t>GER</w:t>
      </w:r>
      <w:r w:rsidR="003B01D9" w:rsidRPr="00727217">
        <w:rPr>
          <w:rFonts w:eastAsia="Verdana"/>
          <w:sz w:val="22"/>
          <w:szCs w:val="22"/>
          <w:lang w:val="pt-BR"/>
        </w:rPr>
        <w:t>A</w:t>
      </w:r>
      <w:r w:rsidR="00C831CA" w:rsidRPr="00727217">
        <w:rPr>
          <w:rFonts w:eastAsia="Verdana"/>
          <w:sz w:val="22"/>
          <w:szCs w:val="22"/>
          <w:lang w:val="pt-BR"/>
        </w:rPr>
        <w:t>TE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15E5EAF2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proofErr w:type="gramStart"/>
      <w:r w:rsidR="002A7C28">
        <w:rPr>
          <w:rFonts w:eastAsia="Verdana"/>
          <w:b/>
          <w:sz w:val="22"/>
          <w:szCs w:val="22"/>
          <w:lang w:val="pt-BR"/>
        </w:rPr>
        <w:t>3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="0086260D" w:rsidRPr="00727217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 abstenç</w:t>
      </w:r>
      <w:r w:rsidR="0086260D" w:rsidRPr="00727217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="002A7C28">
        <w:rPr>
          <w:rFonts w:eastAsia="Verdana"/>
          <w:sz w:val="22"/>
          <w:szCs w:val="22"/>
          <w:lang w:val="pt-BR"/>
        </w:rPr>
        <w:t>2</w:t>
      </w:r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="002A7C28">
        <w:rPr>
          <w:rFonts w:eastAsia="Verdana"/>
          <w:bCs/>
          <w:sz w:val="22"/>
          <w:szCs w:val="22"/>
          <w:lang w:val="pt-BR"/>
        </w:rPr>
        <w:t>s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84D7DE" w14:textId="77777777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</w:p>
    <w:p w14:paraId="5E5A24A8" w14:textId="6AABABA9" w:rsidR="000E7893" w:rsidRPr="00727217" w:rsidRDefault="009B1335" w:rsidP="000E7893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r w:rsidR="002A7C28">
        <w:rPr>
          <w:rFonts w:eastAsia="Verdana"/>
          <w:sz w:val="22"/>
          <w:szCs w:val="22"/>
          <w:lang w:val="pt-BR"/>
        </w:rPr>
        <w:t>09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</w:t>
      </w:r>
      <w:r w:rsidR="00D866CE">
        <w:rPr>
          <w:rFonts w:eastAsia="Verdana"/>
          <w:sz w:val="22"/>
          <w:szCs w:val="22"/>
          <w:lang w:val="pt-BR"/>
        </w:rPr>
        <w:t>ma</w:t>
      </w:r>
      <w:r w:rsidR="002A7C28">
        <w:rPr>
          <w:rFonts w:eastAsia="Verdana"/>
          <w:sz w:val="22"/>
          <w:szCs w:val="22"/>
          <w:lang w:val="pt-BR"/>
        </w:rPr>
        <w:t>io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202</w:t>
      </w:r>
      <w:r w:rsidR="0086260D" w:rsidRPr="00727217">
        <w:rPr>
          <w:rFonts w:eastAsia="Verdana"/>
          <w:sz w:val="22"/>
          <w:szCs w:val="22"/>
          <w:lang w:val="pt-BR"/>
        </w:rPr>
        <w:t>4</w:t>
      </w:r>
      <w:r w:rsidR="000E7893" w:rsidRPr="00727217">
        <w:rPr>
          <w:rFonts w:eastAsia="Verdana"/>
          <w:sz w:val="22"/>
          <w:szCs w:val="22"/>
          <w:lang w:val="pt-BR"/>
        </w:rPr>
        <w:t>.</w:t>
      </w:r>
    </w:p>
    <w:p w14:paraId="433D2609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1BE8FB6B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401EAAC" w14:textId="0B6397CF" w:rsidR="000E7893" w:rsidRPr="00D866CE" w:rsidRDefault="00D866CE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  <w:lang w:val="pt-BR"/>
        </w:rPr>
      </w:pPr>
      <w:r w:rsidRPr="00D866CE">
        <w:rPr>
          <w:b/>
          <w:color w:val="000000" w:themeColor="text1"/>
          <w:sz w:val="22"/>
          <w:szCs w:val="22"/>
          <w:lang w:val="pt-BR"/>
        </w:rPr>
        <w:t>A</w:t>
      </w:r>
      <w:r w:rsidR="000E7893" w:rsidRPr="00D866CE">
        <w:rPr>
          <w:b/>
          <w:bCs/>
          <w:color w:val="000000" w:themeColor="text1"/>
          <w:sz w:val="22"/>
          <w:szCs w:val="22"/>
          <w:lang w:val="pt-BR"/>
        </w:rPr>
        <w:t>testo a veracidade e a autenticidade das informações prestadas</w:t>
      </w:r>
      <w:r w:rsidR="000E7893" w:rsidRPr="00D866CE">
        <w:rPr>
          <w:b/>
          <w:color w:val="000000" w:themeColor="text1"/>
          <w:sz w:val="22"/>
          <w:szCs w:val="22"/>
          <w:lang w:val="pt-BR"/>
        </w:rPr>
        <w:t>.</w:t>
      </w:r>
    </w:p>
    <w:p w14:paraId="6894A82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2A0451BD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02C08A85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3F28C09" w14:textId="77777777" w:rsidR="001E0E53" w:rsidRPr="00727217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2F8EAF0A" w14:textId="1E5EB4F6" w:rsidR="000E7893" w:rsidRPr="00790C35" w:rsidRDefault="00790C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  <w:lang w:val="pt-BR"/>
        </w:rPr>
      </w:pPr>
      <w:r w:rsidRPr="00790C35">
        <w:rPr>
          <w:i/>
          <w:color w:val="000000" w:themeColor="text1"/>
          <w:sz w:val="22"/>
          <w:szCs w:val="22"/>
          <w:lang w:val="pt-BR"/>
        </w:rPr>
        <w:t>(Documento assinado eletronicamente)</w:t>
      </w:r>
    </w:p>
    <w:p w14:paraId="0B190D38" w14:textId="77777777" w:rsidR="0086260D" w:rsidRPr="00727217" w:rsidRDefault="0086260D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</w:t>
      </w:r>
      <w:proofErr w:type="spellStart"/>
      <w:r w:rsidRPr="00727217">
        <w:rPr>
          <w:b/>
          <w:bCs/>
          <w:color w:val="000000" w:themeColor="text1"/>
          <w:sz w:val="22"/>
          <w:szCs w:val="22"/>
          <w:lang w:val="pt-BR"/>
        </w:rPr>
        <w:t>Cayres</w:t>
      </w:r>
      <w:proofErr w:type="spellEnd"/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70CCD38B" w14:textId="5B1CD384" w:rsidR="004E6A85" w:rsidRPr="00727217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14:paraId="6EBBB9FD" w14:textId="68E9174F" w:rsidR="00C05905" w:rsidRPr="00790C35" w:rsidRDefault="00790C35" w:rsidP="00790C35">
      <w:pPr>
        <w:suppressAutoHyphens w:val="0"/>
        <w:jc w:val="left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br w:type="page"/>
      </w:r>
    </w:p>
    <w:p w14:paraId="5DF0C7A6" w14:textId="3867CBEA" w:rsidR="000E7893" w:rsidRPr="00727217" w:rsidRDefault="002A7C28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3</w:t>
      </w:r>
      <w:r w:rsidR="000E7893" w:rsidRPr="1877DCF1">
        <w:rPr>
          <w:b/>
          <w:bCs/>
          <w:sz w:val="22"/>
          <w:szCs w:val="22"/>
          <w:lang w:val="pt-BR"/>
        </w:rPr>
        <w:t>ª REUNIÃO ORDINÁRIA DA CEF-CAU/DF</w:t>
      </w:r>
      <w:r w:rsidR="000E7893" w:rsidRPr="1877DCF1">
        <w:rPr>
          <w:sz w:val="22"/>
          <w:szCs w:val="22"/>
          <w:lang w:val="pt-BR"/>
        </w:rPr>
        <w:t xml:space="preserve"> </w:t>
      </w:r>
    </w:p>
    <w:p w14:paraId="7928151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14:paraId="1863CEF2" w14:textId="77777777" w:rsidR="00142C84" w:rsidRPr="00727217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14:paraId="523E02B6" w14:textId="77777777" w:rsidR="000E7893" w:rsidRPr="00727217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14:paraId="2FFAD862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:rsidRPr="00727217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2CD68E2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Larissa de Aguiar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58606349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Melasso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0106A14F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6670A3E" w:rsidR="004E6A85" w:rsidRPr="00727217" w:rsidRDefault="002A7C28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</w:tr>
      <w:tr w:rsidR="004E6A85" w:rsidRPr="00727217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8030C98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AFD8080" w:rsidR="004E6A85" w:rsidRPr="00727217" w:rsidRDefault="0086260D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6A00F5B7" w:rsidR="004E6A85" w:rsidRPr="00727217" w:rsidRDefault="002A7C28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</w:tr>
      <w:tr w:rsidR="004E6A85" w:rsidRPr="00727217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4920ABFF" w:rsidR="004E6A85" w:rsidRPr="00727217" w:rsidRDefault="0086260D" w:rsidP="0086260D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  <w:lang w:val="pt-BR"/>
              </w:rPr>
              <w:t>Araujo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6BE1ED3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86260D"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3AFC93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0E7893" w:rsidRPr="00727217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Pr="00727217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14:paraId="78CA9CB1" w14:textId="30CA6B3E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0FEA1908" w14:textId="47D30C1C" w:rsidR="000E7893" w:rsidRPr="00727217" w:rsidRDefault="002A7C28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0E7893"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22CEFC95" w14:textId="27385771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2A7C28">
              <w:rPr>
                <w:sz w:val="22"/>
                <w:szCs w:val="22"/>
                <w:lang w:val="pt-BR"/>
              </w:rPr>
              <w:t xml:space="preserve"> 09</w:t>
            </w:r>
            <w:r w:rsidR="0086260D" w:rsidRPr="00727217">
              <w:rPr>
                <w:sz w:val="22"/>
                <w:szCs w:val="22"/>
                <w:lang w:val="pt-BR"/>
              </w:rPr>
              <w:t>/</w:t>
            </w:r>
            <w:r w:rsidR="00727217" w:rsidRPr="00727217">
              <w:rPr>
                <w:sz w:val="22"/>
                <w:szCs w:val="22"/>
                <w:lang w:val="pt-BR"/>
              </w:rPr>
              <w:t>0</w:t>
            </w:r>
            <w:r w:rsidR="002A7C28">
              <w:rPr>
                <w:sz w:val="22"/>
                <w:szCs w:val="22"/>
                <w:lang w:val="pt-BR"/>
              </w:rPr>
              <w:t>5</w:t>
            </w:r>
            <w:r w:rsidR="004E6A85" w:rsidRPr="00727217">
              <w:rPr>
                <w:sz w:val="22"/>
                <w:szCs w:val="22"/>
                <w:lang w:val="pt-BR"/>
              </w:rPr>
              <w:t>/202</w:t>
            </w:r>
            <w:r w:rsidR="0086260D" w:rsidRPr="00727217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5673E512" w14:textId="325E45A7" w:rsidR="000E7893" w:rsidRPr="00727217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HOMOLOGAÇÃO DE REGISTROS DE ARQUITETOS E URBANISTAS CADASTRADOS NO DF</w:t>
            </w:r>
          </w:p>
          <w:p w14:paraId="3727B7D6" w14:textId="2BFB7E5A" w:rsidR="000E7893" w:rsidRPr="00727217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="002A7C28">
              <w:rPr>
                <w:sz w:val="22"/>
                <w:szCs w:val="22"/>
                <w:lang w:val="pt-BR"/>
              </w:rPr>
              <w:t>3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="002A7C28">
              <w:rPr>
                <w:sz w:val="22"/>
                <w:szCs w:val="22"/>
                <w:lang w:val="pt-BR"/>
              </w:rPr>
              <w:t>02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14:paraId="09C44D7C" w14:textId="0F7B48DE" w:rsidR="000E7893" w:rsidRPr="00727217" w:rsidRDefault="0072721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</w:p>
          <w:p w14:paraId="4ADD3F20" w14:textId="08A56A91" w:rsidR="000E7893" w:rsidRPr="00727217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727217" w:rsidRPr="00727217">
              <w:rPr>
                <w:sz w:val="22"/>
                <w:szCs w:val="22"/>
                <w:lang w:val="pt-BR"/>
              </w:rPr>
              <w:t xml:space="preserve">Larissa de Aguiar </w:t>
            </w:r>
            <w:proofErr w:type="spellStart"/>
            <w:r w:rsidR="00727217" w:rsidRPr="00727217">
              <w:rPr>
                <w:sz w:val="22"/>
                <w:szCs w:val="22"/>
                <w:lang w:val="pt-BR"/>
              </w:rPr>
              <w:t>Cayres</w:t>
            </w:r>
            <w:proofErr w:type="spellEnd"/>
          </w:p>
        </w:tc>
      </w:tr>
    </w:tbl>
    <w:p w14:paraId="2F19B096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727217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727217" w:rsidSect="003B01D9">
      <w:headerReference w:type="default" r:id="rId11"/>
      <w:footerReference w:type="default" r:id="rId12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12B5" w14:textId="77777777" w:rsidR="0044638B" w:rsidRDefault="0044638B">
      <w:r>
        <w:separator/>
      </w:r>
    </w:p>
  </w:endnote>
  <w:endnote w:type="continuationSeparator" w:id="0">
    <w:p w14:paraId="5504E125" w14:textId="77777777" w:rsidR="0044638B" w:rsidRDefault="0044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a14="http://schemas.microsoft.com/office/drawing/2010/main" xmlns:a="http://schemas.openxmlformats.org/drawingml/2006/main">
          <w:pict>
            <v:line id="Conector reto 4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1c3942" strokeweight="1.5pt" from="-6.3pt,-4.7pt" to="445.2pt,-4.7pt" w14:anchorId="71D0D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A5709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EA5709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SEPN 510, Bloco A, Térreo e 1º Subsolo - Asa Norte - CEP 70750-521 - Brasília/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DF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964D" w14:textId="77777777" w:rsidR="0044638B" w:rsidRDefault="0044638B">
      <w:r>
        <w:separator/>
      </w:r>
    </w:p>
  </w:footnote>
  <w:footnote w:type="continuationSeparator" w:id="0">
    <w:p w14:paraId="151642EB" w14:textId="77777777" w:rsidR="0044638B" w:rsidRDefault="0044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A7C28"/>
    <w:rsid w:val="002E2F03"/>
    <w:rsid w:val="00303BD8"/>
    <w:rsid w:val="00313DE7"/>
    <w:rsid w:val="003B01D9"/>
    <w:rsid w:val="003D596E"/>
    <w:rsid w:val="003F0F66"/>
    <w:rsid w:val="00407847"/>
    <w:rsid w:val="00433C9F"/>
    <w:rsid w:val="0044638B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27217"/>
    <w:rsid w:val="007571BA"/>
    <w:rsid w:val="00790C35"/>
    <w:rsid w:val="00797240"/>
    <w:rsid w:val="00797BDD"/>
    <w:rsid w:val="007F469F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9675E"/>
    <w:rsid w:val="00CC25BC"/>
    <w:rsid w:val="00CE6510"/>
    <w:rsid w:val="00D866CE"/>
    <w:rsid w:val="00D8794D"/>
    <w:rsid w:val="00D97C39"/>
    <w:rsid w:val="00DB4BD4"/>
    <w:rsid w:val="00E05464"/>
    <w:rsid w:val="00E27F15"/>
    <w:rsid w:val="00E52EC8"/>
    <w:rsid w:val="00E7255C"/>
    <w:rsid w:val="00EA5709"/>
    <w:rsid w:val="00ED3646"/>
    <w:rsid w:val="00F12E6E"/>
    <w:rsid w:val="00F66AFB"/>
    <w:rsid w:val="00F73D6A"/>
    <w:rsid w:val="00FB4C15"/>
    <w:rsid w:val="00FE0AC0"/>
    <w:rsid w:val="00FF1756"/>
    <w:rsid w:val="1877DCF1"/>
    <w:rsid w:val="37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2</cp:revision>
  <cp:lastPrinted>2023-12-05T17:53:00Z</cp:lastPrinted>
  <dcterms:created xsi:type="dcterms:W3CDTF">2024-05-09T19:30:00Z</dcterms:created>
  <dcterms:modified xsi:type="dcterms:W3CDTF">2024-05-09T19:30:00Z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  <property fmtid="{D5CDD505-2E9C-101B-9397-08002B2CF9AE}" pid="9" name="MediaServiceImageTags">
    <vt:lpwstr/>
  </property>
</Properties>
</file>