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2C5" w:rsidRDefault="00DD62C5" w:rsidP="00D94F88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DD62C5" w:rsidTr="00D94F8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214155" w:rsidRDefault="00DD62C5" w:rsidP="00C5284A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F1040E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 xml:space="preserve">INDICAÇÃO DE REPRESENTANTES DO CAU/DF </w:t>
            </w:r>
            <w:r w:rsidR="00C5284A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NA ASCOP</w:t>
            </w:r>
          </w:p>
        </w:tc>
      </w:tr>
    </w:tbl>
    <w:p w:rsidR="00DD62C5" w:rsidRDefault="00DD62C5" w:rsidP="00DD62C5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D62C5" w:rsidTr="00D94F88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DD62C5" w:rsidRDefault="00DD62C5" w:rsidP="00BE44B5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05</w:t>
            </w:r>
            <w:r w:rsidR="00BE44B5">
              <w:rPr>
                <w:b/>
                <w:sz w:val="22"/>
                <w:szCs w:val="22"/>
              </w:rPr>
              <w:t>80</w:t>
            </w:r>
            <w:r>
              <w:rPr>
                <w:b/>
                <w:sz w:val="22"/>
                <w:szCs w:val="22"/>
              </w:rPr>
              <w:t>/2024</w:t>
            </w:r>
          </w:p>
        </w:tc>
      </w:tr>
    </w:tbl>
    <w:p w:rsidR="00DD62C5" w:rsidRDefault="00DD62C5" w:rsidP="00DD62C5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DD62C5" w:rsidRDefault="00DD62C5" w:rsidP="00FC097A">
      <w:pPr>
        <w:pStyle w:val="Cabealho"/>
        <w:spacing w:line="240" w:lineRule="atLeast"/>
        <w:ind w:left="5103" w:right="284"/>
        <w:jc w:val="both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Aprovar </w:t>
      </w:r>
      <w:r w:rsidRPr="005C1E94">
        <w:rPr>
          <w:rFonts w:eastAsia="Verdana"/>
          <w:bCs/>
          <w:sz w:val="22"/>
          <w:szCs w:val="22"/>
        </w:rPr>
        <w:t>indicação d</w:t>
      </w:r>
      <w:r w:rsidR="00FC097A">
        <w:rPr>
          <w:rFonts w:eastAsia="Verdana"/>
          <w:bCs/>
          <w:sz w:val="22"/>
          <w:szCs w:val="22"/>
        </w:rPr>
        <w:t>e representantes do CAU/DF na Associação dos Conselhos de Profissões Regulamentadas do Distrito Federal (ASCOP).</w:t>
      </w:r>
    </w:p>
    <w:p w:rsidR="00FC097A" w:rsidRDefault="00FC097A" w:rsidP="00FC097A">
      <w:pPr>
        <w:pStyle w:val="Cabealho"/>
        <w:spacing w:line="240" w:lineRule="atLeast"/>
        <w:ind w:left="5387"/>
        <w:rPr>
          <w:sz w:val="22"/>
          <w:szCs w:val="22"/>
        </w:rPr>
      </w:pPr>
    </w:p>
    <w:p w:rsidR="00BE59DB" w:rsidRDefault="00BE59DB" w:rsidP="00FC097A">
      <w:pPr>
        <w:pStyle w:val="LO-normal"/>
        <w:ind w:right="284"/>
        <w:jc w:val="both"/>
        <w:rPr>
          <w:lang w:bidi="ar-SA"/>
        </w:rPr>
      </w:pPr>
      <w:r w:rsidRPr="00BE59DB">
        <w:rPr>
          <w:lang w:bidi="ar-SA"/>
        </w:rPr>
        <w:t>O PLENÁRIO DO CONSELHO DE ARQUITETURA E URBANISMO DO DISTRITO FEDERAL - CAU/DF, no uso das competências que lhe confere o Regimento Interno do CAU/DF, e reunido ordinariamente na sede do CAU/DF, no dia 2</w:t>
      </w:r>
      <w:r>
        <w:rPr>
          <w:lang w:bidi="ar-SA"/>
        </w:rPr>
        <w:t>5</w:t>
      </w:r>
      <w:r w:rsidRPr="00BE59DB">
        <w:rPr>
          <w:lang w:bidi="ar-SA"/>
        </w:rPr>
        <w:t xml:space="preserve"> de </w:t>
      </w:r>
      <w:r>
        <w:rPr>
          <w:lang w:bidi="ar-SA"/>
        </w:rPr>
        <w:t>março</w:t>
      </w:r>
      <w:r w:rsidRPr="00BE59DB">
        <w:rPr>
          <w:lang w:bidi="ar-SA"/>
        </w:rPr>
        <w:t xml:space="preserve"> de 2024, após análise do assunto em epígrafe, </w:t>
      </w:r>
      <w:proofErr w:type="gramStart"/>
      <w:r w:rsidRPr="00BE59DB">
        <w:rPr>
          <w:lang w:bidi="ar-SA"/>
        </w:rPr>
        <w:t>e</w:t>
      </w:r>
      <w:proofErr w:type="gramEnd"/>
    </w:p>
    <w:p w:rsidR="00BE59DB" w:rsidRDefault="00BE59DB" w:rsidP="00FC097A">
      <w:pPr>
        <w:pStyle w:val="LO-normal"/>
        <w:ind w:right="284"/>
        <w:rPr>
          <w:lang w:bidi="ar-SA"/>
        </w:rPr>
      </w:pPr>
    </w:p>
    <w:p w:rsidR="00BE59DB" w:rsidRPr="00BE59DB" w:rsidRDefault="00BE59DB" w:rsidP="00FC097A">
      <w:pPr>
        <w:pStyle w:val="LO-normal"/>
        <w:ind w:right="284"/>
        <w:jc w:val="both"/>
        <w:rPr>
          <w:lang w:bidi="ar-SA"/>
        </w:rPr>
      </w:pPr>
      <w:r>
        <w:rPr>
          <w:lang w:bidi="ar-SA"/>
        </w:rPr>
        <w:t xml:space="preserve">Considerando convite </w:t>
      </w:r>
      <w:r w:rsidRPr="00BE59DB">
        <w:rPr>
          <w:lang w:bidi="ar-SA"/>
        </w:rPr>
        <w:t xml:space="preserve">para nomear um ou mais conselheiros para representar o </w:t>
      </w:r>
      <w:r>
        <w:rPr>
          <w:lang w:bidi="ar-SA"/>
        </w:rPr>
        <w:t>CAU/DF</w:t>
      </w:r>
      <w:r w:rsidRPr="00BE59DB">
        <w:rPr>
          <w:lang w:bidi="ar-SA"/>
        </w:rPr>
        <w:t xml:space="preserve"> junto </w:t>
      </w:r>
      <w:r>
        <w:rPr>
          <w:lang w:bidi="ar-SA"/>
        </w:rPr>
        <w:t>às</w:t>
      </w:r>
      <w:r w:rsidRPr="00BE59DB">
        <w:rPr>
          <w:lang w:bidi="ar-SA"/>
        </w:rPr>
        <w:t xml:space="preserve"> atividad</w:t>
      </w:r>
      <w:r>
        <w:rPr>
          <w:lang w:bidi="ar-SA"/>
        </w:rPr>
        <w:t xml:space="preserve">es implementadas pela </w:t>
      </w:r>
      <w:r w:rsidRPr="00BE59DB">
        <w:rPr>
          <w:lang w:bidi="ar-SA"/>
        </w:rPr>
        <w:t>Associação dos Conselhos de Profissões Regulamenta</w:t>
      </w:r>
      <w:r>
        <w:rPr>
          <w:lang w:bidi="ar-SA"/>
        </w:rPr>
        <w:t>das no Distrito Federal (</w:t>
      </w:r>
      <w:proofErr w:type="spellStart"/>
      <w:r>
        <w:rPr>
          <w:lang w:bidi="ar-SA"/>
        </w:rPr>
        <w:t>Ascop</w:t>
      </w:r>
      <w:proofErr w:type="spellEnd"/>
      <w:r>
        <w:rPr>
          <w:lang w:bidi="ar-SA"/>
        </w:rPr>
        <w:t xml:space="preserve">); </w:t>
      </w:r>
      <w:proofErr w:type="gramStart"/>
      <w:r>
        <w:rPr>
          <w:lang w:bidi="ar-SA"/>
        </w:rPr>
        <w:t>e</w:t>
      </w:r>
      <w:proofErr w:type="gramEnd"/>
    </w:p>
    <w:p w:rsidR="00DD62C5" w:rsidRPr="00214155" w:rsidRDefault="00DD62C5" w:rsidP="00FC097A">
      <w:pPr>
        <w:spacing w:line="276" w:lineRule="auto"/>
        <w:ind w:right="284"/>
        <w:rPr>
          <w:rFonts w:eastAsia="Verdana"/>
          <w:sz w:val="22"/>
          <w:szCs w:val="22"/>
        </w:rPr>
      </w:pPr>
    </w:p>
    <w:p w:rsidR="00DD62C5" w:rsidRPr="00FC097A" w:rsidRDefault="00DD62C5" w:rsidP="00FC097A">
      <w:pPr>
        <w:ind w:right="284"/>
        <w:rPr>
          <w:rFonts w:eastAsia="Verdana"/>
        </w:rPr>
      </w:pPr>
      <w:r w:rsidRPr="00FC097A">
        <w:rPr>
          <w:rFonts w:eastAsia="Verdana"/>
        </w:rPr>
        <w:t xml:space="preserve">Considerando </w:t>
      </w:r>
      <w:r w:rsidR="00BE59DB" w:rsidRPr="00FC097A">
        <w:rPr>
          <w:rFonts w:eastAsia="Verdana"/>
        </w:rPr>
        <w:t>as indicações de representantes propostas pela presidência e pela gerência geral do CAU/DF.</w:t>
      </w:r>
    </w:p>
    <w:p w:rsidR="00DD62C5" w:rsidRPr="00803B28" w:rsidRDefault="00DD62C5" w:rsidP="00FC097A">
      <w:pPr>
        <w:ind w:right="284"/>
        <w:rPr>
          <w:rFonts w:eastAsia="Verdana"/>
          <w:sz w:val="22"/>
          <w:szCs w:val="22"/>
        </w:rPr>
      </w:pPr>
    </w:p>
    <w:p w:rsidR="00DD62C5" w:rsidRPr="00FC097A" w:rsidRDefault="00DD62C5" w:rsidP="00FC097A">
      <w:pPr>
        <w:ind w:right="284"/>
        <w:rPr>
          <w:rFonts w:eastAsia="Verdana"/>
          <w:b/>
        </w:rPr>
      </w:pPr>
      <w:r w:rsidRPr="00FC097A">
        <w:rPr>
          <w:rFonts w:eastAsia="Verdana"/>
          <w:b/>
        </w:rPr>
        <w:t>DELIBEROU:</w:t>
      </w:r>
      <w:bookmarkStart w:id="0" w:name="_GoBack"/>
      <w:bookmarkEnd w:id="0"/>
    </w:p>
    <w:p w:rsidR="00DD62C5" w:rsidRPr="00FC097A" w:rsidRDefault="00DD62C5" w:rsidP="00FC097A">
      <w:pPr>
        <w:ind w:right="284"/>
        <w:rPr>
          <w:rFonts w:eastAsia="Verdana"/>
        </w:rPr>
      </w:pPr>
    </w:p>
    <w:p w:rsidR="00DD62C5" w:rsidRPr="00FC097A" w:rsidRDefault="00DD62C5" w:rsidP="00FC097A">
      <w:pPr>
        <w:ind w:right="284"/>
        <w:jc w:val="both"/>
        <w:rPr>
          <w:rFonts w:eastAsia="Verdana"/>
          <w:bCs/>
        </w:rPr>
      </w:pPr>
      <w:r w:rsidRPr="00FC097A">
        <w:rPr>
          <w:rFonts w:eastAsia="Verdana"/>
        </w:rPr>
        <w:t>1 –</w:t>
      </w:r>
      <w:r w:rsidRPr="00FC097A">
        <w:rPr>
          <w:rFonts w:eastAsia="Verdana"/>
          <w:bCs/>
        </w:rPr>
        <w:t xml:space="preserve"> Aprovar a indicação do conselheiro </w:t>
      </w:r>
      <w:r w:rsidR="00BE59DB" w:rsidRPr="00FC097A">
        <w:rPr>
          <w:rFonts w:eastAsia="Verdana"/>
          <w:bCs/>
        </w:rPr>
        <w:t>Luís Fernando Zeferino e do gerente de atendimento Cristiano Ramalho para representação do CAU/DF na Associação dos Conselhos de Profissões Regulamentadas no Distrito Federal (</w:t>
      </w:r>
      <w:proofErr w:type="spellStart"/>
      <w:r w:rsidR="00BE59DB" w:rsidRPr="00FC097A">
        <w:rPr>
          <w:rFonts w:eastAsia="Verdana"/>
          <w:bCs/>
        </w:rPr>
        <w:t>Ascop</w:t>
      </w:r>
      <w:proofErr w:type="spellEnd"/>
      <w:r w:rsidR="00BE59DB" w:rsidRPr="00FC097A">
        <w:rPr>
          <w:rFonts w:eastAsia="Verdana"/>
          <w:bCs/>
        </w:rPr>
        <w:t>).</w:t>
      </w:r>
    </w:p>
    <w:p w:rsidR="00DD62C5" w:rsidRPr="00FC097A" w:rsidRDefault="00DD62C5" w:rsidP="00FC097A">
      <w:pPr>
        <w:ind w:right="284"/>
        <w:rPr>
          <w:rFonts w:eastAsia="Verdana"/>
          <w:bCs/>
        </w:rPr>
      </w:pPr>
    </w:p>
    <w:p w:rsidR="00BE59DB" w:rsidRPr="00FC097A" w:rsidRDefault="00BE59DB" w:rsidP="00FC097A">
      <w:pPr>
        <w:ind w:right="284"/>
        <w:rPr>
          <w:rFonts w:eastAsia="Verdana"/>
        </w:rPr>
      </w:pPr>
      <w:r w:rsidRPr="00FC097A">
        <w:rPr>
          <w:rFonts w:eastAsia="Verdana"/>
        </w:rPr>
        <w:t>Esta deliberação entra em vigor nesta data.</w:t>
      </w:r>
    </w:p>
    <w:p w:rsidR="00DD62C5" w:rsidRPr="00FC097A" w:rsidRDefault="00DD62C5" w:rsidP="00FC097A">
      <w:pPr>
        <w:ind w:right="284"/>
        <w:rPr>
          <w:rFonts w:eastAsia="Verdana"/>
          <w:b/>
        </w:rPr>
      </w:pPr>
    </w:p>
    <w:p w:rsidR="00DD62C5" w:rsidRPr="00FC097A" w:rsidRDefault="00DD62C5" w:rsidP="00FC097A">
      <w:pPr>
        <w:autoSpaceDE w:val="0"/>
        <w:autoSpaceDN w:val="0"/>
        <w:adjustRightInd w:val="0"/>
        <w:ind w:right="284"/>
        <w:rPr>
          <w:lang w:eastAsia="pt-BR"/>
        </w:rPr>
      </w:pPr>
      <w:r w:rsidRPr="00FC097A">
        <w:rPr>
          <w:lang w:eastAsia="pt-BR"/>
        </w:rPr>
        <w:t xml:space="preserve">Com </w:t>
      </w:r>
      <w:r w:rsidR="00BE59DB" w:rsidRPr="00FC097A">
        <w:rPr>
          <w:b/>
          <w:bCs/>
          <w:lang w:eastAsia="pt-BR"/>
        </w:rPr>
        <w:t>1</w:t>
      </w:r>
      <w:r w:rsidR="00345525">
        <w:rPr>
          <w:b/>
          <w:bCs/>
          <w:lang w:eastAsia="pt-BR"/>
        </w:rPr>
        <w:t>2</w:t>
      </w:r>
      <w:r w:rsidRPr="00FC097A">
        <w:rPr>
          <w:b/>
          <w:bCs/>
          <w:lang w:eastAsia="pt-BR"/>
        </w:rPr>
        <w:t xml:space="preserve"> votos favoráveis</w:t>
      </w:r>
      <w:r w:rsidRPr="00FC097A">
        <w:rPr>
          <w:lang w:eastAsia="pt-BR"/>
        </w:rPr>
        <w:t xml:space="preserve"> dos conselheiros:</w:t>
      </w:r>
      <w:r w:rsidR="00345525">
        <w:rPr>
          <w:lang w:eastAsia="pt-BR"/>
        </w:rPr>
        <w:t xml:space="preserve"> Antônio Menezes Junior, Claudia de Avelar Rodrigues, Claudia Naves David Amorim, Claudio Oliveira da Silva, Edson Santos da Silva, João Luiz Valim </w:t>
      </w:r>
      <w:proofErr w:type="spellStart"/>
      <w:r w:rsidR="00345525">
        <w:rPr>
          <w:lang w:eastAsia="pt-BR"/>
        </w:rPr>
        <w:t>Batelli</w:t>
      </w:r>
      <w:proofErr w:type="spellEnd"/>
      <w:r w:rsidR="00345525">
        <w:rPr>
          <w:lang w:eastAsia="pt-BR"/>
        </w:rPr>
        <w:t xml:space="preserve">, Larissa de Aguiar </w:t>
      </w:r>
      <w:proofErr w:type="spellStart"/>
      <w:r w:rsidR="00345525">
        <w:rPr>
          <w:lang w:eastAsia="pt-BR"/>
        </w:rPr>
        <w:t>Cayres</w:t>
      </w:r>
      <w:proofErr w:type="spellEnd"/>
      <w:r w:rsidR="00345525">
        <w:rPr>
          <w:lang w:eastAsia="pt-BR"/>
        </w:rPr>
        <w:t xml:space="preserve">, Ludmila de Araújo Correia, </w:t>
      </w:r>
      <w:proofErr w:type="spellStart"/>
      <w:r w:rsidR="00345525">
        <w:rPr>
          <w:lang w:eastAsia="pt-BR"/>
        </w:rPr>
        <w:t>Luis</w:t>
      </w:r>
      <w:proofErr w:type="spellEnd"/>
      <w:r w:rsidR="00345525">
        <w:rPr>
          <w:lang w:eastAsia="pt-BR"/>
        </w:rPr>
        <w:t xml:space="preserve"> Fernando Zeferino, Pedro Roberto da Silva Neto, Rogério </w:t>
      </w:r>
      <w:proofErr w:type="spellStart"/>
      <w:r w:rsidR="00345525">
        <w:rPr>
          <w:lang w:eastAsia="pt-BR"/>
        </w:rPr>
        <w:t>Markiewicz</w:t>
      </w:r>
      <w:proofErr w:type="spellEnd"/>
      <w:r w:rsidR="00345525">
        <w:rPr>
          <w:lang w:eastAsia="pt-BR"/>
        </w:rPr>
        <w:t xml:space="preserve"> e Talita Alves Morais e Rabelo</w:t>
      </w:r>
      <w:r w:rsidRPr="00FC097A">
        <w:rPr>
          <w:lang w:eastAsia="pt-BR"/>
        </w:rPr>
        <w:t xml:space="preserve">; </w:t>
      </w:r>
      <w:r w:rsidR="00BE59DB" w:rsidRPr="00FC097A">
        <w:rPr>
          <w:lang w:eastAsia="pt-BR"/>
        </w:rPr>
        <w:t xml:space="preserve">00 ausência, </w:t>
      </w:r>
      <w:r w:rsidRPr="00FC097A">
        <w:rPr>
          <w:lang w:eastAsia="pt-BR"/>
        </w:rPr>
        <w:t>00 voto contrário e 00 abstenção.</w:t>
      </w:r>
    </w:p>
    <w:p w:rsidR="00DD62C5" w:rsidRPr="00214155" w:rsidRDefault="00DD62C5" w:rsidP="00DD62C5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DD62C5" w:rsidRPr="00214155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345525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</w:rPr>
      </w:pPr>
      <w:r w:rsidRPr="00345525">
        <w:rPr>
          <w:rFonts w:eastAsia="Verdana"/>
        </w:rPr>
        <w:t>Brasília/</w:t>
      </w:r>
      <w:r w:rsidR="00DD62C5" w:rsidRPr="00345525">
        <w:rPr>
          <w:rFonts w:eastAsia="Verdana"/>
        </w:rPr>
        <w:t>DF, 2</w:t>
      </w:r>
      <w:r w:rsidRPr="00345525">
        <w:rPr>
          <w:rFonts w:eastAsia="Verdana"/>
        </w:rPr>
        <w:t>5</w:t>
      </w:r>
      <w:r w:rsidR="00DD62C5" w:rsidRPr="00345525">
        <w:rPr>
          <w:rFonts w:eastAsia="Verdana"/>
        </w:rPr>
        <w:t xml:space="preserve"> de </w:t>
      </w:r>
      <w:r w:rsidRPr="00345525">
        <w:rPr>
          <w:rFonts w:eastAsia="Verdana"/>
        </w:rPr>
        <w:t>março de 2024</w:t>
      </w:r>
      <w:r w:rsidR="00DD62C5" w:rsidRPr="00345525">
        <w:rPr>
          <w:rFonts w:eastAsia="Verdana"/>
        </w:rPr>
        <w:t>.</w:t>
      </w: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  <w:i/>
        </w:rPr>
      </w:pPr>
      <w:r w:rsidRPr="00345525">
        <w:rPr>
          <w:rFonts w:eastAsia="Verdana"/>
          <w:i/>
        </w:rPr>
        <w:t>(Documento assinado digitalmente)</w:t>
      </w:r>
    </w:p>
    <w:p w:rsidR="00BE59DB" w:rsidRPr="00345525" w:rsidRDefault="00BE59DB" w:rsidP="00DD62C5">
      <w:pPr>
        <w:spacing w:line="276" w:lineRule="auto"/>
        <w:ind w:left="-142"/>
        <w:jc w:val="center"/>
        <w:rPr>
          <w:rFonts w:eastAsia="Verdana"/>
          <w:b/>
        </w:rPr>
      </w:pPr>
      <w:r w:rsidRPr="00345525">
        <w:rPr>
          <w:rFonts w:eastAsia="Verdana"/>
          <w:b/>
        </w:rPr>
        <w:t xml:space="preserve">Renata </w:t>
      </w:r>
      <w:proofErr w:type="gramStart"/>
      <w:r w:rsidRPr="00345525">
        <w:rPr>
          <w:rFonts w:eastAsia="Verdana"/>
          <w:b/>
        </w:rPr>
        <w:t>Seabra</w:t>
      </w:r>
      <w:proofErr w:type="gramEnd"/>
      <w:r w:rsidRPr="00345525">
        <w:rPr>
          <w:rFonts w:eastAsia="Verdana"/>
          <w:b/>
        </w:rPr>
        <w:t xml:space="preserve"> Resende Castro Corrêa</w:t>
      </w:r>
    </w:p>
    <w:p w:rsidR="00DD62C5" w:rsidRPr="00345525" w:rsidRDefault="00DD62C5" w:rsidP="00DD62C5">
      <w:pPr>
        <w:spacing w:line="276" w:lineRule="auto"/>
        <w:ind w:left="-142"/>
        <w:jc w:val="center"/>
        <w:rPr>
          <w:rFonts w:eastAsia="Verdana"/>
        </w:rPr>
      </w:pPr>
      <w:r w:rsidRPr="00345525">
        <w:rPr>
          <w:rFonts w:eastAsia="Verdana"/>
        </w:rPr>
        <w:t xml:space="preserve">Presidente </w:t>
      </w:r>
      <w:r w:rsidR="00BE59DB" w:rsidRPr="00345525">
        <w:rPr>
          <w:rFonts w:eastAsia="Verdana"/>
        </w:rPr>
        <w:t xml:space="preserve">em exercício </w:t>
      </w:r>
      <w:r w:rsidRPr="00345525">
        <w:rPr>
          <w:rFonts w:eastAsia="Verdana"/>
        </w:rPr>
        <w:t>do CAU/DF</w:t>
      </w:r>
    </w:p>
    <w:p w:rsidR="00DD62C5" w:rsidRPr="00214155" w:rsidRDefault="00DD62C5" w:rsidP="00DD62C5">
      <w:pPr>
        <w:pStyle w:val="Recuodecorpodetexto2"/>
        <w:spacing w:before="60" w:after="60" w:line="264" w:lineRule="auto"/>
        <w:ind w:left="708" w:firstLine="708"/>
        <w:rPr>
          <w:sz w:val="22"/>
          <w:szCs w:val="22"/>
        </w:rPr>
      </w:pPr>
    </w:p>
    <w:p w:rsidR="00956F17" w:rsidRDefault="00956F17">
      <w:pPr>
        <w:pStyle w:val="LO-normal"/>
        <w:tabs>
          <w:tab w:val="left" w:pos="309"/>
          <w:tab w:val="right" w:pos="9354"/>
        </w:tabs>
      </w:pPr>
    </w:p>
    <w:p w:rsidR="00BE59DB" w:rsidRDefault="00BE59DB">
      <w:pPr>
        <w:pStyle w:val="LO-normal"/>
        <w:tabs>
          <w:tab w:val="left" w:pos="309"/>
          <w:tab w:val="right" w:pos="9354"/>
        </w:tabs>
      </w:pPr>
    </w:p>
    <w:sectPr w:rsidR="00BE59DB" w:rsidSect="006E75BD">
      <w:headerReference w:type="default" r:id="rId10"/>
      <w:footerReference w:type="default" r:id="rId11"/>
      <w:pgSz w:w="11906" w:h="16838"/>
      <w:pgMar w:top="513" w:right="851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5FC" w:rsidRDefault="003D75FC">
      <w:pPr>
        <w:spacing w:line="240" w:lineRule="auto"/>
      </w:pPr>
      <w:r>
        <w:separator/>
      </w:r>
    </w:p>
  </w:endnote>
  <w:endnote w:type="continuationSeparator" w:id="0">
    <w:p w:rsidR="003D75FC" w:rsidRDefault="003D75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80DD581" wp14:editId="65C47EE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E44B5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E44B5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5FC" w:rsidRDefault="003D75FC">
      <w:pPr>
        <w:spacing w:line="240" w:lineRule="auto"/>
      </w:pPr>
      <w:r>
        <w:separator/>
      </w:r>
    </w:p>
  </w:footnote>
  <w:footnote w:type="continuationSeparator" w:id="0">
    <w:p w:rsidR="003D75FC" w:rsidRDefault="003D75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4975254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10604E"/>
    <w:rsid w:val="00345525"/>
    <w:rsid w:val="003D636F"/>
    <w:rsid w:val="003D75FC"/>
    <w:rsid w:val="006941AE"/>
    <w:rsid w:val="006E75BD"/>
    <w:rsid w:val="00956F17"/>
    <w:rsid w:val="00A4172B"/>
    <w:rsid w:val="00BE44B5"/>
    <w:rsid w:val="00BE59DB"/>
    <w:rsid w:val="00C5284A"/>
    <w:rsid w:val="00C8072E"/>
    <w:rsid w:val="00DD62C5"/>
    <w:rsid w:val="00DE42C9"/>
    <w:rsid w:val="00F34E2F"/>
    <w:rsid w:val="00F81767"/>
    <w:rsid w:val="00FC097A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A82C0DB-CE25-4329-B94D-2741E9383F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64B138-5068-4DFA-8197-64E1F9E7EFC7}"/>
</file>

<file path=customXml/itemProps4.xml><?xml version="1.0" encoding="utf-8"?>
<ds:datastoreItem xmlns:ds="http://schemas.openxmlformats.org/officeDocument/2006/customXml" ds:itemID="{0F72E7B5-F8F0-487F-8C96-3CDEFF3726AD}"/>
</file>

<file path=customXml/itemProps5.xml><?xml version="1.0" encoding="utf-8"?>
<ds:datastoreItem xmlns:ds="http://schemas.openxmlformats.org/officeDocument/2006/customXml" ds:itemID="{795893D0-47BF-4FA1-93F4-DAAEF4685F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2024-04-18T22:54:00Z</dcterms:created>
  <dcterms:modified xsi:type="dcterms:W3CDTF">2024-04-18T22:54:00Z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