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DE8" w:rsidRDefault="00BA6DE8" w:rsidP="00BA6DE8">
      <w:pPr>
        <w:pStyle w:val="oficialtitulocalibri12centralizado"/>
        <w:spacing w:before="0" w:beforeAutospacing="0" w:after="120" w:afterAutospacing="0"/>
        <w:ind w:left="1134" w:right="567"/>
        <w:jc w:val="center"/>
        <w:rPr>
          <w:rFonts w:ascii="Calibri" w:hAnsi="Calibri" w:cs="Calibri"/>
          <w:caps/>
          <w:color w:val="000000"/>
        </w:rPr>
      </w:pPr>
      <w:r>
        <w:rPr>
          <w:rFonts w:ascii="Calibri" w:hAnsi="Calibri" w:cs="Calibri"/>
          <w:b/>
          <w:bCs/>
          <w:caps/>
          <w:color w:val="000000"/>
        </w:rPr>
        <w:t>ATA DA 153ª SESSÃO PLENÁRIA ORDINÁRIA DO CAU/DF, REALIZADA EM 26  DE AGOSTO DE 2024.</w:t>
      </w:r>
    </w:p>
    <w:p w:rsidR="00BA6DE8" w:rsidRDefault="00BA6DE8" w:rsidP="00BA6DE8">
      <w:pPr>
        <w:pStyle w:val="oficialgeralcalibri12justificadosemmargem"/>
        <w:spacing w:before="120" w:beforeAutospacing="0" w:after="120" w:afterAutospacing="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:rsidR="00BA6DE8" w:rsidRDefault="00BA6DE8" w:rsidP="00BA6DE8">
      <w:pPr>
        <w:pStyle w:val="oficialgeralcalibri12justificadosemmargem"/>
        <w:spacing w:before="120" w:beforeAutospacing="0" w:after="120" w:afterAutospacing="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Aos vinte e seis dias do mês de agosto de dois mil e vinte e quatro, às dezoito horas  e trinta minutos, reuniu-se o </w:t>
      </w:r>
      <w:r>
        <w:rPr>
          <w:rStyle w:val="Forte"/>
          <w:rFonts w:ascii="Calibri" w:hAnsi="Calibri" w:cs="Calibri"/>
          <w:color w:val="000000"/>
        </w:rPr>
        <w:t>Plenário do Conselho de Arquitetura e Urbanismo do Distrito Federal - CAU/DF</w:t>
      </w:r>
      <w:r>
        <w:rPr>
          <w:rFonts w:ascii="Calibri" w:hAnsi="Calibri" w:cs="Calibri"/>
          <w:color w:val="000000"/>
        </w:rPr>
        <w:t>, de forma híbrida, no auditório da sede do CAU/DF, em Brasília, e por meio de videoconferência, na plataforma Microsoft Teams, sob a </w:t>
      </w:r>
      <w:r>
        <w:rPr>
          <w:rStyle w:val="Forte"/>
          <w:rFonts w:ascii="Calibri" w:hAnsi="Calibri" w:cs="Calibri"/>
          <w:color w:val="000000"/>
        </w:rPr>
        <w:t>presidência interina</w:t>
      </w:r>
      <w:r>
        <w:rPr>
          <w:rFonts w:ascii="Calibri" w:hAnsi="Calibri" w:cs="Calibri"/>
          <w:color w:val="000000"/>
        </w:rPr>
        <w:t xml:space="preserve"> de Renata </w:t>
      </w:r>
      <w:proofErr w:type="gramStart"/>
      <w:r>
        <w:rPr>
          <w:rFonts w:ascii="Calibri" w:hAnsi="Calibri" w:cs="Calibri"/>
          <w:color w:val="000000"/>
        </w:rPr>
        <w:t>Seabra</w:t>
      </w:r>
      <w:proofErr w:type="gramEnd"/>
      <w:r>
        <w:rPr>
          <w:rFonts w:ascii="Calibri" w:hAnsi="Calibri" w:cs="Calibri"/>
          <w:color w:val="000000"/>
        </w:rPr>
        <w:t xml:space="preserve"> Resende Castro Corrêa, com </w:t>
      </w:r>
      <w:r>
        <w:rPr>
          <w:rStyle w:val="Forte"/>
          <w:rFonts w:ascii="Calibri" w:hAnsi="Calibri" w:cs="Calibri"/>
          <w:color w:val="000000"/>
        </w:rPr>
        <w:t>os conselheiros titulares:</w:t>
      </w:r>
      <w:r>
        <w:rPr>
          <w:rFonts w:ascii="Calibri" w:hAnsi="Calibri" w:cs="Calibri"/>
          <w:color w:val="000000"/>
        </w:rPr>
        <w:t xml:space="preserve"> Antônio Menezes Júnior, Cláudia Naves David Amorim, Claudio Oliveira da Silva, João Luiz Valim Batelli, Larissa de Aguiar Cayres, Ludmila de Araújo Correia, Luís Fernando Zeferino, </w:t>
      </w:r>
      <w:proofErr w:type="spellStart"/>
      <w:r>
        <w:rPr>
          <w:rFonts w:ascii="Calibri" w:hAnsi="Calibri" w:cs="Calibri"/>
          <w:color w:val="000000"/>
        </w:rPr>
        <w:t>Patricia</w:t>
      </w:r>
      <w:proofErr w:type="spellEnd"/>
      <w:r>
        <w:rPr>
          <w:rFonts w:ascii="Calibri" w:hAnsi="Calibri" w:cs="Calibri"/>
          <w:color w:val="000000"/>
        </w:rPr>
        <w:t xml:space="preserve"> Melasso Garcia, Pedro Roberto da Silva Neto e Rogério Markiewicz, </w:t>
      </w:r>
      <w:r>
        <w:rPr>
          <w:rStyle w:val="Forte"/>
          <w:rFonts w:ascii="Calibri" w:hAnsi="Calibri" w:cs="Calibri"/>
          <w:color w:val="000000"/>
        </w:rPr>
        <w:t>os conselheiros suplentes:</w:t>
      </w:r>
      <w:r>
        <w:rPr>
          <w:rFonts w:ascii="Calibri" w:hAnsi="Calibri" w:cs="Calibri"/>
          <w:color w:val="000000"/>
        </w:rPr>
        <w:t> Amanda Bárbara Felix, Angelina Nardelli Quaglia Berçott, Claudia de Avelar Rodrigues (em titularidade), Géssika Furtado Ximenes Borges (em titularidade), Renan Mendes Monteiro e Rick Hudson Castro Silva, </w:t>
      </w:r>
      <w:r>
        <w:rPr>
          <w:rStyle w:val="Forte"/>
          <w:rFonts w:ascii="Calibri" w:hAnsi="Calibri" w:cs="Calibri"/>
          <w:color w:val="000000"/>
        </w:rPr>
        <w:t>a conselheira federal</w:t>
      </w:r>
      <w:r>
        <w:rPr>
          <w:rFonts w:ascii="Calibri" w:hAnsi="Calibri" w:cs="Calibri"/>
          <w:color w:val="000000"/>
        </w:rPr>
        <w:t> Mônica Andréa Blanco, </w:t>
      </w:r>
      <w:r>
        <w:rPr>
          <w:rStyle w:val="Forte"/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</w:rPr>
        <w:t> </w:t>
      </w:r>
      <w:r>
        <w:rPr>
          <w:rStyle w:val="Forte"/>
          <w:rFonts w:ascii="Calibri" w:hAnsi="Calibri" w:cs="Calibri"/>
          <w:color w:val="000000"/>
        </w:rPr>
        <w:t>assessora da presidência</w:t>
      </w:r>
      <w:r>
        <w:rPr>
          <w:rFonts w:ascii="Calibri" w:hAnsi="Calibri" w:cs="Calibri"/>
          <w:color w:val="000000"/>
        </w:rPr>
        <w:t> </w:t>
      </w:r>
      <w:proofErr w:type="spellStart"/>
      <w:r>
        <w:rPr>
          <w:rFonts w:ascii="Calibri" w:hAnsi="Calibri" w:cs="Calibri"/>
          <w:color w:val="000000"/>
        </w:rPr>
        <w:t>Giuliana</w:t>
      </w:r>
      <w:proofErr w:type="spellEnd"/>
      <w:r>
        <w:rPr>
          <w:rFonts w:ascii="Calibri" w:hAnsi="Calibri" w:cs="Calibri"/>
          <w:color w:val="000000"/>
        </w:rPr>
        <w:t xml:space="preserve"> de Freitas, </w:t>
      </w:r>
      <w:r>
        <w:rPr>
          <w:rStyle w:val="Forte"/>
          <w:rFonts w:ascii="Calibri" w:hAnsi="Calibri" w:cs="Calibri"/>
          <w:color w:val="000000"/>
        </w:rPr>
        <w:t>a gerente geral</w:t>
      </w:r>
      <w:r>
        <w:rPr>
          <w:rFonts w:ascii="Calibri" w:hAnsi="Calibri" w:cs="Calibri"/>
          <w:color w:val="000000"/>
        </w:rPr>
        <w:t> Flávia Matos Dourado, o assessor de T.I Alessandro da Silva Viana, </w:t>
      </w:r>
      <w:r>
        <w:rPr>
          <w:rStyle w:val="Forte"/>
          <w:rFonts w:ascii="Calibri" w:hAnsi="Calibri" w:cs="Calibri"/>
          <w:color w:val="000000"/>
        </w:rPr>
        <w:t>a assessora de comunicação e imprensa </w:t>
      </w:r>
      <w:r>
        <w:rPr>
          <w:rFonts w:ascii="Calibri" w:hAnsi="Calibri" w:cs="Calibri"/>
          <w:color w:val="000000"/>
        </w:rPr>
        <w:t>Andréa Silva Mota Lopes, </w:t>
      </w:r>
      <w:r>
        <w:rPr>
          <w:rStyle w:val="Forte"/>
          <w:rFonts w:ascii="Calibri" w:hAnsi="Calibri" w:cs="Calibri"/>
          <w:color w:val="000000"/>
        </w:rPr>
        <w:t>a assistente administrativa</w:t>
      </w:r>
      <w:r>
        <w:rPr>
          <w:rFonts w:ascii="Calibri" w:hAnsi="Calibri" w:cs="Calibri"/>
          <w:color w:val="000000"/>
        </w:rPr>
        <w:t> Juliana Severo dos Santos e </w:t>
      </w:r>
      <w:r>
        <w:rPr>
          <w:rStyle w:val="Forte"/>
          <w:rFonts w:ascii="Calibri" w:hAnsi="Calibri" w:cs="Calibri"/>
          <w:color w:val="000000"/>
        </w:rPr>
        <w:t>a chefe da assessoria jurídica </w:t>
      </w:r>
      <w:r>
        <w:rPr>
          <w:rFonts w:ascii="Calibri" w:hAnsi="Calibri" w:cs="Calibri"/>
          <w:color w:val="000000"/>
        </w:rPr>
        <w:t>Maria Fernanda de Miranda Silva. </w:t>
      </w:r>
      <w:r>
        <w:rPr>
          <w:rStyle w:val="Forte"/>
          <w:rFonts w:ascii="Calibri" w:hAnsi="Calibri" w:cs="Calibri"/>
          <w:color w:val="000000"/>
        </w:rPr>
        <w:t>Justificaram suas ausências os conselheiros:</w:t>
      </w:r>
      <w:r>
        <w:rPr>
          <w:rFonts w:ascii="Calibri" w:hAnsi="Calibri" w:cs="Calibri"/>
          <w:color w:val="000000"/>
        </w:rPr>
        <w:t> Edson Santos da Silva e Ricardo Reis Meira. </w:t>
      </w:r>
      <w:r>
        <w:rPr>
          <w:rStyle w:val="Forte"/>
          <w:rFonts w:ascii="Calibri" w:hAnsi="Calibri" w:cs="Calibri"/>
          <w:color w:val="000000"/>
          <w:u w:val="single"/>
        </w:rPr>
        <w:t>1. Abertura:</w:t>
      </w:r>
      <w:r>
        <w:rPr>
          <w:rFonts w:ascii="Calibri" w:hAnsi="Calibri" w:cs="Calibri"/>
          <w:color w:val="000000"/>
        </w:rPr>
        <w:t> A presidente em exercício </w:t>
      </w:r>
      <w:r>
        <w:rPr>
          <w:rStyle w:val="Forte"/>
          <w:rFonts w:ascii="Calibri" w:hAnsi="Calibri" w:cs="Calibri"/>
          <w:color w:val="000000"/>
        </w:rPr>
        <w:t>RENATA SEABRA RESENDE CASTRO CORRÊA</w:t>
      </w:r>
      <w:r>
        <w:rPr>
          <w:rFonts w:ascii="Calibri" w:hAnsi="Calibri" w:cs="Calibri"/>
          <w:color w:val="000000"/>
        </w:rPr>
        <w:t>, após a verificação de quórum,  iniciou a 153ª Reunião Plenária Ordinária do CAU/DF. </w:t>
      </w:r>
      <w:proofErr w:type="gramStart"/>
      <w:r>
        <w:rPr>
          <w:rStyle w:val="Forte"/>
          <w:rFonts w:ascii="Calibri" w:hAnsi="Calibri" w:cs="Calibri"/>
          <w:color w:val="000000"/>
          <w:u w:val="single"/>
        </w:rPr>
        <w:t>2</w:t>
      </w:r>
      <w:proofErr w:type="gramEnd"/>
      <w:r>
        <w:rPr>
          <w:rStyle w:val="Forte"/>
          <w:rFonts w:ascii="Calibri" w:hAnsi="Calibri" w:cs="Calibri"/>
          <w:color w:val="000000"/>
          <w:u w:val="single"/>
        </w:rPr>
        <w:t>. Verificação da pauta:</w:t>
      </w:r>
      <w:r>
        <w:rPr>
          <w:rFonts w:ascii="Calibri" w:hAnsi="Calibri" w:cs="Calibri"/>
          <w:color w:val="000000"/>
        </w:rPr>
        <w:t> A presidente em exercício </w:t>
      </w:r>
      <w:r>
        <w:rPr>
          <w:rStyle w:val="Forte"/>
          <w:rFonts w:ascii="Calibri" w:hAnsi="Calibri" w:cs="Calibri"/>
          <w:color w:val="000000"/>
        </w:rPr>
        <w:t>RENATA SEABRA RESENDE CASTRO CORRÊA </w:t>
      </w:r>
      <w:r>
        <w:rPr>
          <w:rFonts w:ascii="Calibri" w:hAnsi="Calibri" w:cs="Calibri"/>
          <w:color w:val="000000"/>
        </w:rPr>
        <w:t>leu a pauta e perguntou se alguém teria alguma observação, dúvida ou mesmo necessidade de esclarecimento. A pauta foi aprovada por unanimidade dos presentes, com as seguintes alterações: retirada do ponto de pauta "Julgamento de recurso do processo ético-disciplinar SICCAU nº 783876/2018" e inclusão dos pontos de pauta "Indicação de representante para a Câmara Temática do CUB" e "Indicação para composição de Comissão de Prestação de Contas – Termo de Fomento nº 02/2023". </w:t>
      </w:r>
      <w:proofErr w:type="gramStart"/>
      <w:r>
        <w:rPr>
          <w:rStyle w:val="Forte"/>
          <w:rFonts w:ascii="Calibri" w:hAnsi="Calibri" w:cs="Calibri"/>
          <w:color w:val="000000"/>
          <w:u w:val="single"/>
        </w:rPr>
        <w:t>3</w:t>
      </w:r>
      <w:proofErr w:type="gramEnd"/>
      <w:r>
        <w:rPr>
          <w:rStyle w:val="Forte"/>
          <w:rFonts w:ascii="Calibri" w:hAnsi="Calibri" w:cs="Calibri"/>
          <w:color w:val="000000"/>
          <w:u w:val="single"/>
        </w:rPr>
        <w:t>. Discussão e aprovação da Ata da 152ª Sessão Plenária Ordinária do CAU/DF:</w:t>
      </w:r>
      <w:r>
        <w:rPr>
          <w:rFonts w:ascii="Calibri" w:hAnsi="Calibri" w:cs="Calibri"/>
          <w:color w:val="000000"/>
        </w:rPr>
        <w:t> A ata foi aprovada por unanimidade dos presentes. </w:t>
      </w:r>
      <w:proofErr w:type="gramStart"/>
      <w:r>
        <w:rPr>
          <w:rStyle w:val="Forte"/>
          <w:rFonts w:ascii="Calibri" w:hAnsi="Calibri" w:cs="Calibri"/>
          <w:color w:val="000000"/>
          <w:u w:val="single"/>
        </w:rPr>
        <w:t>4</w:t>
      </w:r>
      <w:proofErr w:type="gramEnd"/>
      <w:r>
        <w:rPr>
          <w:rStyle w:val="Forte"/>
          <w:rFonts w:ascii="Calibri" w:hAnsi="Calibri" w:cs="Calibri"/>
          <w:color w:val="000000"/>
          <w:u w:val="single"/>
        </w:rPr>
        <w:t>. Suspensão da Deliberação Plenária DPODF 0575/2024:</w:t>
      </w:r>
      <w:r>
        <w:rPr>
          <w:rFonts w:ascii="Calibri" w:hAnsi="Calibri" w:cs="Calibri"/>
          <w:color w:val="000000"/>
        </w:rPr>
        <w:t> A presidente em exercício </w:t>
      </w:r>
      <w:r>
        <w:rPr>
          <w:rStyle w:val="Forte"/>
          <w:rFonts w:ascii="Calibri" w:hAnsi="Calibri" w:cs="Calibri"/>
          <w:color w:val="000000"/>
        </w:rPr>
        <w:t>RENATA SEABRA RESENDE CASTRO CORRÊA </w:t>
      </w:r>
      <w:r>
        <w:rPr>
          <w:rFonts w:ascii="Calibri" w:hAnsi="Calibri" w:cs="Calibri"/>
          <w:color w:val="000000"/>
        </w:rPr>
        <w:t xml:space="preserve">comunicou que a Deliberação Plenária DPODF Nº 575/2024 foi suspensa, pois contraria os requisitos regimentais necessários para a instituição de Câmaras Temáticas pelo Plenário do CAU/DF. Leu a solicitação do presidente Ricardo Reis Meira para que a referida deliberação seja revogada pelo Plenário do CAU/DF, com posterior encaminhamento à Comissão de Exercício Profissional - CEP-CAU/DF para indicação da composição da Câmara Temática </w:t>
      </w:r>
      <w:proofErr w:type="gramStart"/>
      <w:r>
        <w:rPr>
          <w:rFonts w:ascii="Calibri" w:hAnsi="Calibri" w:cs="Calibri"/>
          <w:color w:val="000000"/>
        </w:rPr>
        <w:t>de </w:t>
      </w:r>
      <w:proofErr w:type="spellStart"/>
      <w:r>
        <w:rPr>
          <w:rFonts w:ascii="Calibri" w:hAnsi="Calibri" w:cs="Calibri"/>
          <w:color w:val="000000"/>
        </w:rPr>
        <w:t>de</w:t>
      </w:r>
      <w:proofErr w:type="spellEnd"/>
      <w:proofErr w:type="gramEnd"/>
      <w:r>
        <w:rPr>
          <w:rFonts w:ascii="Calibri" w:hAnsi="Calibri" w:cs="Calibri"/>
          <w:color w:val="000000"/>
        </w:rPr>
        <w:t xml:space="preserve"> Arquitetura e Urbanismo no Serviço Público. Por unanimidade dos presentes, foi </w:t>
      </w:r>
      <w:r>
        <w:rPr>
          <w:rFonts w:ascii="Calibri" w:hAnsi="Calibri" w:cs="Calibri"/>
          <w:b/>
          <w:bCs/>
          <w:color w:val="000000"/>
        </w:rPr>
        <w:t>deliberada</w:t>
      </w:r>
      <w:r>
        <w:rPr>
          <w:rFonts w:ascii="Calibri" w:hAnsi="Calibri" w:cs="Calibri"/>
          <w:color w:val="000000"/>
        </w:rPr>
        <w:t> a revogação da Deliberação Plenária DPODF 0575/2024 e a solicitação à Comissão de Exercício Profissional – CEP-CAU/DF para que indique, em sua próxima reunião ordinária, a composição da Câmara Temática de Arquitetura e Urbanismo no Serviço Público, em observância aos art. 133-E e 133-F do Regimento Interno do CAU/DF, com </w:t>
      </w:r>
      <w:r>
        <w:rPr>
          <w:rFonts w:ascii="Calibri" w:hAnsi="Calibri" w:cs="Calibri"/>
          <w:b/>
          <w:bCs/>
          <w:color w:val="000000"/>
        </w:rPr>
        <w:t>12 votos favoráveis</w:t>
      </w:r>
      <w:r>
        <w:rPr>
          <w:rFonts w:ascii="Calibri" w:hAnsi="Calibri" w:cs="Calibri"/>
          <w:color w:val="000000"/>
        </w:rPr>
        <w:t>, 00 voto contrário, 00 ausência e 00 abstenção. </w:t>
      </w:r>
      <w:r>
        <w:rPr>
          <w:rStyle w:val="Forte"/>
          <w:rFonts w:ascii="Calibri" w:hAnsi="Calibri" w:cs="Calibri"/>
          <w:color w:val="000000"/>
          <w:u w:val="single"/>
        </w:rPr>
        <w:t>5. Criação de Comissão de Monitoramento do Edital de Patrocínio:</w:t>
      </w:r>
      <w:r>
        <w:rPr>
          <w:rStyle w:val="Forte"/>
          <w:rFonts w:ascii="Calibri" w:hAnsi="Calibri" w:cs="Calibri"/>
          <w:color w:val="000000"/>
        </w:rPr>
        <w:t> </w:t>
      </w:r>
      <w:r>
        <w:rPr>
          <w:rFonts w:ascii="Calibri" w:hAnsi="Calibri" w:cs="Calibri"/>
          <w:color w:val="000000"/>
        </w:rPr>
        <w:t>Considerando o disposto na cláusula nona do edital da Chamada Pública nº 2/2024, determinando que a "</w:t>
      </w:r>
      <w:r>
        <w:rPr>
          <w:rStyle w:val="nfase"/>
          <w:rFonts w:ascii="Calibri" w:hAnsi="Calibri" w:cs="Calibri"/>
          <w:color w:val="000000"/>
        </w:rPr>
        <w:t>execução do objeto da parceria será acompanhada pelo CAU/DF por meio de ações do Gestor das parcerias e da Comissão de Monitoramento e Avaliação, que terão caráter preventivo e saneador, objetivando a gestão adequada e regular da parceria</w:t>
      </w:r>
      <w:r>
        <w:rPr>
          <w:rFonts w:ascii="Calibri" w:hAnsi="Calibri" w:cs="Calibri"/>
          <w:color w:val="000000"/>
        </w:rPr>
        <w:t>", por unanimidade dos presentes, foi </w:t>
      </w:r>
      <w:r>
        <w:rPr>
          <w:rFonts w:ascii="Calibri" w:hAnsi="Calibri" w:cs="Calibri"/>
          <w:b/>
          <w:bCs/>
          <w:color w:val="000000"/>
        </w:rPr>
        <w:t>deliberada</w:t>
      </w:r>
      <w:r>
        <w:rPr>
          <w:rFonts w:ascii="Calibri" w:hAnsi="Calibri" w:cs="Calibri"/>
          <w:color w:val="000000"/>
        </w:rPr>
        <w:t xml:space="preserve"> a criação da Comissão de Monitoramento e Avaliação da Chamada Pública nº 2/2024 do Conselho de </w:t>
      </w:r>
      <w:r>
        <w:rPr>
          <w:rFonts w:ascii="Calibri" w:hAnsi="Calibri" w:cs="Calibri"/>
          <w:color w:val="000000"/>
        </w:rPr>
        <w:lastRenderedPageBreak/>
        <w:t>Arquitetura e Urbanismo do Distrito Federal, composta pelo funcionário: Fábio Navarro Garcia de Freitas e pelas conselheiras: Larissa de Aguiar Cayres e Angelina Nardelli Quaglia Berçott, com </w:t>
      </w:r>
      <w:r>
        <w:rPr>
          <w:rFonts w:ascii="Calibri" w:hAnsi="Calibri" w:cs="Calibri"/>
          <w:b/>
          <w:bCs/>
          <w:color w:val="000000"/>
        </w:rPr>
        <w:t>12 votos favoráveis</w:t>
      </w:r>
      <w:r>
        <w:rPr>
          <w:rFonts w:ascii="Calibri" w:hAnsi="Calibri" w:cs="Calibri"/>
          <w:color w:val="000000"/>
        </w:rPr>
        <w:t>, 00 voto contrário, 00 ausência e 00 abstenção. </w:t>
      </w:r>
      <w:r>
        <w:rPr>
          <w:rStyle w:val="Forte"/>
          <w:rFonts w:ascii="Calibri" w:hAnsi="Calibri" w:cs="Calibri"/>
          <w:color w:val="000000"/>
          <w:u w:val="single"/>
        </w:rPr>
        <w:t>6. Indicação de representante para a Câmara Temática do CUB:</w:t>
      </w:r>
      <w:r>
        <w:rPr>
          <w:rFonts w:ascii="Calibri" w:hAnsi="Calibri" w:cs="Calibri"/>
          <w:b/>
          <w:bCs/>
          <w:color w:val="000000"/>
        </w:rPr>
        <w:t> </w:t>
      </w:r>
      <w:r>
        <w:rPr>
          <w:rFonts w:ascii="Calibri" w:hAnsi="Calibri" w:cs="Calibri"/>
          <w:color w:val="000000"/>
        </w:rPr>
        <w:t xml:space="preserve">Considerando a necessidade de indicação de representantes, titular e suplente, do Conselho de Arquitetura e urbanismo do Distrito Federal (CAU/DF) para composição da Câmara Temática do Conjunto Urbanístico de </w:t>
      </w:r>
      <w:proofErr w:type="spellStart"/>
      <w:r>
        <w:rPr>
          <w:rFonts w:ascii="Calibri" w:hAnsi="Calibri" w:cs="Calibri"/>
          <w:color w:val="000000"/>
        </w:rPr>
        <w:t>Brasilia</w:t>
      </w:r>
      <w:proofErr w:type="spellEnd"/>
      <w:r>
        <w:rPr>
          <w:rFonts w:ascii="Calibri" w:hAnsi="Calibri" w:cs="Calibri"/>
          <w:color w:val="000000"/>
        </w:rPr>
        <w:t xml:space="preserve"> - CT/CUB, e por unanimidade dos presentes, foi </w:t>
      </w:r>
      <w:r>
        <w:rPr>
          <w:rStyle w:val="Forte"/>
          <w:rFonts w:ascii="Calibri" w:hAnsi="Calibri" w:cs="Calibri"/>
          <w:color w:val="000000"/>
        </w:rPr>
        <w:t>deliberada</w:t>
      </w:r>
      <w:r>
        <w:rPr>
          <w:rFonts w:ascii="Calibri" w:hAnsi="Calibri" w:cs="Calibri"/>
          <w:color w:val="000000"/>
        </w:rPr>
        <w:t> a indicação do conselheiro distrital Pedro Roberto da Silva Neto como representante titular, e da conselheira distrital Cláudia Naves David Amorim, como representante suplente, para composição da</w:t>
      </w:r>
      <w:proofErr w:type="gramStart"/>
      <w:r>
        <w:rPr>
          <w:rFonts w:ascii="Calibri" w:hAnsi="Calibri" w:cs="Calibri"/>
          <w:color w:val="000000"/>
        </w:rPr>
        <w:t xml:space="preserve">  </w:t>
      </w:r>
      <w:proofErr w:type="gramEnd"/>
      <w:r>
        <w:rPr>
          <w:rFonts w:ascii="Calibri" w:hAnsi="Calibri" w:cs="Calibri"/>
          <w:color w:val="000000"/>
        </w:rPr>
        <w:t>CT/CUB, com </w:t>
      </w:r>
      <w:r>
        <w:rPr>
          <w:rStyle w:val="Forte"/>
          <w:rFonts w:ascii="Calibri" w:hAnsi="Calibri" w:cs="Calibri"/>
          <w:color w:val="000000"/>
        </w:rPr>
        <w:t>12 votos favoráveis</w:t>
      </w:r>
      <w:r>
        <w:rPr>
          <w:rFonts w:ascii="Calibri" w:hAnsi="Calibri" w:cs="Calibri"/>
          <w:color w:val="000000"/>
        </w:rPr>
        <w:t>, 00 voto contrário, 00 ausência e 00 abstenção. </w:t>
      </w:r>
      <w:r>
        <w:rPr>
          <w:rStyle w:val="Forte"/>
          <w:rFonts w:ascii="Calibri" w:hAnsi="Calibri" w:cs="Calibri"/>
          <w:color w:val="000000"/>
          <w:u w:val="single"/>
        </w:rPr>
        <w:t>7. Indicação para composição de Comissão de Prestação de Contas – Termo de Fomento nº 02/2023:</w:t>
      </w:r>
      <w:r>
        <w:rPr>
          <w:rFonts w:ascii="Calibri" w:hAnsi="Calibri" w:cs="Calibri"/>
          <w:b/>
          <w:bCs/>
          <w:color w:val="000000"/>
        </w:rPr>
        <w:t> </w:t>
      </w:r>
      <w:r>
        <w:rPr>
          <w:rFonts w:ascii="Calibri" w:hAnsi="Calibri" w:cs="Calibri"/>
          <w:color w:val="000000"/>
        </w:rPr>
        <w:t>Considerando a necessidade de recomposição da Comissão de Monitoramento de Patrocínio de ATHIS, por unanimidade, foi deliberada a indicação da conselheira Amanda Bárbara Félix para a composição da Comissão de Monitoramento e Avaliação da Chamada Pública nº 2/2023 do Conselho de Arquitetura e Urbanismo do Distrito Federal, que passa a ser composta pela funcionária: Daniela Borges dos Santos e pelas conselheiras: Amanda Bárbara Félix e Talita Alves Morais e Rabelo, com </w:t>
      </w:r>
      <w:r>
        <w:rPr>
          <w:rStyle w:val="Forte"/>
          <w:rFonts w:ascii="Calibri" w:hAnsi="Calibri" w:cs="Calibri"/>
          <w:color w:val="000000"/>
        </w:rPr>
        <w:t>12 votos favoráveis</w:t>
      </w:r>
      <w:r>
        <w:rPr>
          <w:rFonts w:ascii="Calibri" w:hAnsi="Calibri" w:cs="Calibri"/>
          <w:color w:val="000000"/>
        </w:rPr>
        <w:t>, 00 voto contrário, 00 ausência e 00 abstenção. </w:t>
      </w:r>
      <w:r>
        <w:rPr>
          <w:rStyle w:val="Forte"/>
          <w:rFonts w:ascii="Calibri" w:hAnsi="Calibri" w:cs="Calibri"/>
          <w:color w:val="000000"/>
          <w:u w:val="single"/>
        </w:rPr>
        <w:t>8. Distribuição de Processo:</w:t>
      </w:r>
      <w:r>
        <w:rPr>
          <w:rFonts w:ascii="Calibri" w:hAnsi="Calibri" w:cs="Calibri"/>
          <w:color w:val="000000"/>
        </w:rPr>
        <w:t> </w:t>
      </w:r>
      <w:r>
        <w:rPr>
          <w:rFonts w:ascii="Calibri" w:hAnsi="Calibri" w:cs="Calibri"/>
          <w:b/>
          <w:bCs/>
          <w:color w:val="000000"/>
        </w:rPr>
        <w:t>Protocolo SICCAU Nº </w:t>
      </w:r>
      <w:r>
        <w:rPr>
          <w:rFonts w:ascii="Calibri" w:hAnsi="Calibri" w:cs="Calibri"/>
          <w:color w:val="000000"/>
        </w:rPr>
        <w:t>1944803/2024.</w:t>
      </w:r>
      <w:r>
        <w:rPr>
          <w:rFonts w:ascii="Calibri" w:hAnsi="Calibri" w:cs="Calibri"/>
          <w:b/>
          <w:bCs/>
          <w:color w:val="000000"/>
        </w:rPr>
        <w:t> </w:t>
      </w:r>
      <w:r>
        <w:rPr>
          <w:rFonts w:ascii="Calibri" w:hAnsi="Calibri" w:cs="Calibri"/>
          <w:color w:val="000000"/>
        </w:rPr>
        <w:t xml:space="preserve">Processo distribuído à conselheira </w:t>
      </w:r>
      <w:proofErr w:type="spellStart"/>
      <w:r>
        <w:rPr>
          <w:rFonts w:ascii="Calibri" w:hAnsi="Calibri" w:cs="Calibri"/>
          <w:color w:val="000000"/>
        </w:rPr>
        <w:t>Patricia</w:t>
      </w:r>
      <w:proofErr w:type="spellEnd"/>
      <w:r>
        <w:rPr>
          <w:rFonts w:ascii="Calibri" w:hAnsi="Calibri" w:cs="Calibri"/>
          <w:color w:val="000000"/>
        </w:rPr>
        <w:t xml:space="preserve"> Melasso Garcia. </w:t>
      </w:r>
      <w:proofErr w:type="gramStart"/>
      <w:r>
        <w:rPr>
          <w:rStyle w:val="Forte"/>
          <w:rFonts w:ascii="Calibri" w:hAnsi="Calibri" w:cs="Calibri"/>
          <w:color w:val="000000"/>
          <w:u w:val="single"/>
        </w:rPr>
        <w:t>9</w:t>
      </w:r>
      <w:proofErr w:type="gramEnd"/>
      <w:r>
        <w:rPr>
          <w:rStyle w:val="Forte"/>
          <w:rFonts w:ascii="Calibri" w:hAnsi="Calibri" w:cs="Calibri"/>
          <w:color w:val="000000"/>
          <w:u w:val="single"/>
        </w:rPr>
        <w:t>. Relatos de Processos:</w:t>
      </w:r>
      <w:r>
        <w:rPr>
          <w:rFonts w:ascii="Calibri" w:hAnsi="Calibri" w:cs="Calibri"/>
          <w:color w:val="000000"/>
        </w:rPr>
        <w:t> </w:t>
      </w:r>
      <w:r>
        <w:rPr>
          <w:rStyle w:val="Forte"/>
          <w:rFonts w:ascii="Calibri" w:hAnsi="Calibri" w:cs="Calibri"/>
          <w:color w:val="000000"/>
        </w:rPr>
        <w:t>Protocolo SICCAU Nº 1877400/2023</w:t>
      </w:r>
      <w:r>
        <w:rPr>
          <w:rFonts w:ascii="Calibri" w:hAnsi="Calibri" w:cs="Calibri"/>
          <w:color w:val="000000"/>
        </w:rPr>
        <w:t>. Comissão de Exercício Profissional. Conselheira relatora: Ludmila de Araújo Correia. Assunto: Ausência de Registro de Responsabilidade Técnica. A conselheira </w:t>
      </w:r>
      <w:r>
        <w:rPr>
          <w:rStyle w:val="Forte"/>
          <w:rFonts w:ascii="Calibri" w:hAnsi="Calibri" w:cs="Calibri"/>
          <w:color w:val="000000"/>
        </w:rPr>
        <w:t>LUDMILA DE ARAÚJO CORREIA </w:t>
      </w:r>
      <w:r>
        <w:rPr>
          <w:rFonts w:ascii="Calibri" w:hAnsi="Calibri" w:cs="Calibri"/>
          <w:color w:val="000000"/>
        </w:rPr>
        <w:t>fez a leitura do relatório e voto. Em ato contínuo, a presidente em exercício </w:t>
      </w:r>
      <w:r>
        <w:rPr>
          <w:rStyle w:val="Forte"/>
          <w:rFonts w:ascii="Calibri" w:hAnsi="Calibri" w:cs="Calibri"/>
          <w:color w:val="000000"/>
        </w:rPr>
        <w:t>RENATA SEABRA RESENDE CASTRO CORRÊA</w:t>
      </w:r>
      <w:r>
        <w:rPr>
          <w:rFonts w:ascii="Calibri" w:hAnsi="Calibri" w:cs="Calibri"/>
          <w:color w:val="000000"/>
        </w:rPr>
        <w:t> pôs em votação o relato e voto da conselheira relatora. Por unanimidade dos presentes, foi </w:t>
      </w:r>
      <w:r>
        <w:rPr>
          <w:rFonts w:ascii="Calibri" w:hAnsi="Calibri" w:cs="Calibri"/>
          <w:b/>
          <w:bCs/>
          <w:color w:val="000000"/>
        </w:rPr>
        <w:t>deliberada</w:t>
      </w:r>
      <w:r>
        <w:rPr>
          <w:rFonts w:ascii="Calibri" w:hAnsi="Calibri" w:cs="Calibri"/>
          <w:color w:val="000000"/>
        </w:rPr>
        <w:t> a aprovação do relato e voto da conselheira relatora, no sentido de CONHECER DO RECURSO e DAR PROVIMENTO, determinando o ARQUIVAMENTO do auto de infração, com a consequente anulação da multa, com </w:t>
      </w:r>
      <w:r>
        <w:rPr>
          <w:rStyle w:val="Forte"/>
          <w:rFonts w:ascii="Calibri" w:hAnsi="Calibri" w:cs="Calibri"/>
          <w:color w:val="000000"/>
        </w:rPr>
        <w:t>12 votos favoráveis</w:t>
      </w:r>
      <w:r>
        <w:rPr>
          <w:rFonts w:ascii="Calibri" w:hAnsi="Calibri" w:cs="Calibri"/>
          <w:color w:val="000000"/>
        </w:rPr>
        <w:t>, 00 voto contrário, 00 ausência e 00 abstenção. </w:t>
      </w:r>
      <w:r>
        <w:rPr>
          <w:rStyle w:val="Forte"/>
          <w:rFonts w:ascii="Calibri" w:hAnsi="Calibri" w:cs="Calibri"/>
          <w:color w:val="000000"/>
        </w:rPr>
        <w:t>Protocolo SICCAU Nº 1909090/2024</w:t>
      </w:r>
      <w:r>
        <w:rPr>
          <w:rFonts w:ascii="Calibri" w:hAnsi="Calibri" w:cs="Calibri"/>
          <w:color w:val="000000"/>
        </w:rPr>
        <w:t>. Comissão de Exercício Profissional. Conselheiro Relator: Luís Fernando Zeferino. Assunto: Ausência de Registro de Responsabilidade Técnica. O conselheiro </w:t>
      </w:r>
      <w:r>
        <w:rPr>
          <w:rStyle w:val="Forte"/>
          <w:rFonts w:ascii="Calibri" w:hAnsi="Calibri" w:cs="Calibri"/>
          <w:color w:val="000000"/>
        </w:rPr>
        <w:t>LUÍS FERNANDO ZEFERINO</w:t>
      </w:r>
      <w:r>
        <w:rPr>
          <w:rFonts w:ascii="Calibri" w:hAnsi="Calibri" w:cs="Calibri"/>
          <w:color w:val="000000"/>
        </w:rPr>
        <w:t> fez a leitura do relatório e voto. Em ato contínuo, a presidente em exercício </w:t>
      </w:r>
      <w:r>
        <w:rPr>
          <w:rStyle w:val="Forte"/>
          <w:rFonts w:ascii="Calibri" w:hAnsi="Calibri" w:cs="Calibri"/>
          <w:color w:val="000000"/>
        </w:rPr>
        <w:t>RENATA SEABRA RESENDE CASTRO CORRÊA</w:t>
      </w:r>
      <w:r>
        <w:rPr>
          <w:rFonts w:ascii="Calibri" w:hAnsi="Calibri" w:cs="Calibri"/>
          <w:color w:val="000000"/>
        </w:rPr>
        <w:t> pôs em votação o relato e voto da conselheira relatora. Por unanimidade dos presentes, foi </w:t>
      </w:r>
      <w:r>
        <w:rPr>
          <w:rFonts w:ascii="Calibri" w:hAnsi="Calibri" w:cs="Calibri"/>
          <w:b/>
          <w:bCs/>
          <w:color w:val="000000"/>
        </w:rPr>
        <w:t>deliberada</w:t>
      </w:r>
      <w:r>
        <w:rPr>
          <w:rFonts w:ascii="Calibri" w:hAnsi="Calibri" w:cs="Calibri"/>
          <w:color w:val="000000"/>
        </w:rPr>
        <w:t> a aprovação do relato e voto da conselheira relatora, no sentido de CONHECER DO RECURSO e NEGAR SEU PROVIMENTO, determinando a MANUTENÇÃO do auto de infração e da multa, no valor mínimo, por ausência de registro de pessoa jurídica no CAU/DF, nos termos da Lei nº 12.378/2010 e Resolução nº 22/2012, com </w:t>
      </w:r>
      <w:r>
        <w:rPr>
          <w:rStyle w:val="Forte"/>
          <w:rFonts w:ascii="Calibri" w:hAnsi="Calibri" w:cs="Calibri"/>
          <w:color w:val="000000"/>
        </w:rPr>
        <w:t>12 votos favoráveis</w:t>
      </w:r>
      <w:r>
        <w:rPr>
          <w:rFonts w:ascii="Calibri" w:hAnsi="Calibri" w:cs="Calibri"/>
          <w:color w:val="000000"/>
        </w:rPr>
        <w:t>, 00 voto contrário, 00 ausência e 00 abstenção. </w:t>
      </w:r>
      <w:r>
        <w:rPr>
          <w:rStyle w:val="Forte"/>
          <w:rFonts w:ascii="Calibri" w:hAnsi="Calibri" w:cs="Calibri"/>
          <w:color w:val="000000"/>
          <w:u w:val="single"/>
        </w:rPr>
        <w:t>10. Apresentação de Comunicações:</w:t>
      </w:r>
      <w:r>
        <w:rPr>
          <w:rFonts w:ascii="Calibri" w:hAnsi="Calibri" w:cs="Calibri"/>
          <w:color w:val="000000"/>
        </w:rPr>
        <w:t> </w:t>
      </w:r>
      <w:r>
        <w:rPr>
          <w:rStyle w:val="Forte"/>
          <w:rFonts w:ascii="Calibri" w:hAnsi="Calibri" w:cs="Calibri"/>
          <w:color w:val="000000"/>
          <w:u w:val="single"/>
        </w:rPr>
        <w:t>10.1. Das representações externas:</w:t>
      </w:r>
      <w:r>
        <w:rPr>
          <w:rFonts w:ascii="Calibri" w:hAnsi="Calibri" w:cs="Calibri"/>
          <w:color w:val="000000"/>
        </w:rPr>
        <w:t> </w:t>
      </w:r>
      <w:r>
        <w:rPr>
          <w:rStyle w:val="Forte"/>
          <w:rFonts w:ascii="Calibri" w:hAnsi="Calibri" w:cs="Calibri"/>
          <w:color w:val="000000"/>
          <w:u w:val="single"/>
        </w:rPr>
        <w:t xml:space="preserve">10.1.1. </w:t>
      </w:r>
      <w:proofErr w:type="spellStart"/>
      <w:r>
        <w:rPr>
          <w:rStyle w:val="Forte"/>
          <w:rFonts w:ascii="Calibri" w:hAnsi="Calibri" w:cs="Calibri"/>
          <w:color w:val="000000"/>
          <w:u w:val="single"/>
        </w:rPr>
        <w:t>Conplan</w:t>
      </w:r>
      <w:proofErr w:type="spellEnd"/>
      <w:r>
        <w:rPr>
          <w:rStyle w:val="Forte"/>
          <w:rFonts w:ascii="Calibri" w:hAnsi="Calibri" w:cs="Calibri"/>
          <w:color w:val="000000"/>
          <w:u w:val="single"/>
        </w:rPr>
        <w:t>:</w:t>
      </w:r>
      <w:r>
        <w:rPr>
          <w:rFonts w:ascii="Calibri" w:hAnsi="Calibri" w:cs="Calibri"/>
          <w:color w:val="000000"/>
        </w:rPr>
        <w:t> não houve comunicação. </w:t>
      </w:r>
      <w:r>
        <w:rPr>
          <w:rStyle w:val="Forte"/>
          <w:rFonts w:ascii="Calibri" w:hAnsi="Calibri" w:cs="Calibri"/>
          <w:color w:val="000000"/>
          <w:u w:val="single"/>
        </w:rPr>
        <w:t>10.1.2. CGP-PDOT</w:t>
      </w:r>
      <w:r>
        <w:rPr>
          <w:rFonts w:ascii="Calibri" w:hAnsi="Calibri" w:cs="Calibri"/>
          <w:color w:val="000000"/>
        </w:rPr>
        <w:t>: A presidente em exercício </w:t>
      </w:r>
      <w:r>
        <w:rPr>
          <w:rStyle w:val="Forte"/>
          <w:rFonts w:ascii="Calibri" w:hAnsi="Calibri" w:cs="Calibri"/>
          <w:color w:val="000000"/>
        </w:rPr>
        <w:t>RENATA SEABRA RESENDE CASTRO CORRÊA</w:t>
      </w:r>
      <w:r>
        <w:rPr>
          <w:rFonts w:ascii="Calibri" w:hAnsi="Calibri" w:cs="Calibri"/>
          <w:color w:val="000000"/>
        </w:rPr>
        <w:t> informou que haverá reunião no dia 28 de agosto de 2024 e, por tanto, não há informes.</w:t>
      </w:r>
      <w:r>
        <w:rPr>
          <w:rStyle w:val="Forte"/>
          <w:rFonts w:ascii="Calibri" w:hAnsi="Calibri" w:cs="Calibri"/>
          <w:color w:val="000000"/>
        </w:rPr>
        <w:t> </w:t>
      </w:r>
      <w:r>
        <w:rPr>
          <w:rStyle w:val="Forte"/>
          <w:rFonts w:ascii="Calibri" w:hAnsi="Calibri" w:cs="Calibri"/>
          <w:color w:val="000000"/>
          <w:u w:val="single"/>
        </w:rPr>
        <w:t>10.1.3. Conselho de Política Ambiental do Distrito Federal - CONAM:</w:t>
      </w:r>
      <w:r>
        <w:rPr>
          <w:rFonts w:ascii="Calibri" w:hAnsi="Calibri" w:cs="Calibri"/>
          <w:color w:val="000000"/>
        </w:rPr>
        <w:t> A conselheira Angelina Nardelli Quaglia Berçott comunicou sobre a participação do CAU/DF nas reuniões do CONAM, destacando a criação de um grupo de trabalho para o estudo de questões de legislação ambiental e novas formulações com relação ao uso e ocupação do solo. </w:t>
      </w:r>
      <w:r>
        <w:rPr>
          <w:rStyle w:val="Forte"/>
          <w:rFonts w:ascii="Calibri" w:hAnsi="Calibri" w:cs="Calibri"/>
          <w:color w:val="000000"/>
          <w:u w:val="single"/>
        </w:rPr>
        <w:t xml:space="preserve">10.1.4. CEC – </w:t>
      </w:r>
      <w:proofErr w:type="spellStart"/>
      <w:r>
        <w:rPr>
          <w:rStyle w:val="Forte"/>
          <w:rFonts w:ascii="Calibri" w:hAnsi="Calibri" w:cs="Calibri"/>
          <w:color w:val="000000"/>
          <w:u w:val="single"/>
        </w:rPr>
        <w:t>Fecomércio</w:t>
      </w:r>
      <w:proofErr w:type="spellEnd"/>
      <w:r>
        <w:rPr>
          <w:rStyle w:val="Forte"/>
          <w:rFonts w:ascii="Calibri" w:hAnsi="Calibri" w:cs="Calibri"/>
          <w:color w:val="000000"/>
          <w:u w:val="single"/>
        </w:rPr>
        <w:t>:</w:t>
      </w:r>
      <w:r>
        <w:rPr>
          <w:rStyle w:val="Forte"/>
          <w:rFonts w:ascii="Calibri" w:hAnsi="Calibri" w:cs="Calibri"/>
          <w:color w:val="000000"/>
        </w:rPr>
        <w:t> </w:t>
      </w:r>
      <w:r>
        <w:rPr>
          <w:rFonts w:ascii="Calibri" w:hAnsi="Calibri" w:cs="Calibri"/>
          <w:color w:val="000000"/>
        </w:rPr>
        <w:t xml:space="preserve">A conselheira Claudia de Avelar Rodrigues comunicou sobre a participação </w:t>
      </w:r>
      <w:r w:rsidR="007750EF">
        <w:rPr>
          <w:rFonts w:ascii="Calibri" w:hAnsi="Calibri" w:cs="Calibri"/>
          <w:color w:val="000000"/>
        </w:rPr>
        <w:t>do CAU/DF na reunião de agosto, d</w:t>
      </w:r>
      <w:r>
        <w:rPr>
          <w:rFonts w:ascii="Calibri" w:hAnsi="Calibri" w:cs="Calibri"/>
          <w:color w:val="000000"/>
        </w:rPr>
        <w:t xml:space="preserve">estacando que o CAU/DF colocou-se a disposição para auxiliar o SESC/DF e o SENAI/DF nas ações de intervenções nos edifícios das referidas instituições. Ressaltou </w:t>
      </w:r>
      <w:r>
        <w:rPr>
          <w:rFonts w:ascii="Calibri" w:hAnsi="Calibri" w:cs="Calibri"/>
          <w:color w:val="000000"/>
        </w:rPr>
        <w:lastRenderedPageBreak/>
        <w:t>que seria benéfico ampliar a parceria do conselho com as demais instituições do Sistema S, assim como já ocorre entre o SEBRAE/DF e o CAU/DF. </w:t>
      </w:r>
      <w:r>
        <w:rPr>
          <w:rStyle w:val="Forte"/>
          <w:rFonts w:ascii="Calibri" w:hAnsi="Calibri" w:cs="Calibri"/>
          <w:color w:val="000000"/>
          <w:u w:val="single"/>
        </w:rPr>
        <w:t>10.1.5. Associação dos Conselhos e Ordens de Profissões Regulamentadas no Distrito Federal- ASCOP/DF:</w:t>
      </w:r>
      <w:r>
        <w:rPr>
          <w:rFonts w:ascii="Calibri" w:hAnsi="Calibri" w:cs="Calibri"/>
          <w:color w:val="000000"/>
        </w:rPr>
        <w:t> não houve comunicação. </w:t>
      </w:r>
      <w:r>
        <w:rPr>
          <w:rStyle w:val="Forte"/>
          <w:rFonts w:ascii="Calibri" w:hAnsi="Calibri" w:cs="Calibri"/>
          <w:color w:val="000000"/>
          <w:u w:val="single"/>
        </w:rPr>
        <w:t>10.2. Do Colegiado das Entidades Distritais de Arquitetos e Urbanistas do CAU/DF - CEAU- CAU/DF</w:t>
      </w:r>
      <w:r>
        <w:rPr>
          <w:rFonts w:ascii="Calibri" w:hAnsi="Calibri" w:cs="Calibri"/>
          <w:color w:val="000000"/>
        </w:rPr>
        <w:t>: O coordenador do CEAU-CAU/DF </w:t>
      </w:r>
      <w:r>
        <w:rPr>
          <w:rStyle w:val="Forte"/>
          <w:rFonts w:ascii="Calibri" w:hAnsi="Calibri" w:cs="Calibri"/>
          <w:color w:val="000000"/>
        </w:rPr>
        <w:t>ABEL TEIXEIRA ESCOVEDO</w:t>
      </w:r>
      <w:r>
        <w:rPr>
          <w:rFonts w:ascii="Calibri" w:hAnsi="Calibri" w:cs="Calibri"/>
          <w:color w:val="000000"/>
        </w:rPr>
        <w:t> comunicou sobre as discussões que ocorreram na reunião ordinária do CEAU-CAU/DF, destacando os desdobramentos de denúncia de exercício ilegal da profissão, cujas informações são sigilosas e não podem ser compartilhadas em sessão pública. </w:t>
      </w:r>
      <w:r>
        <w:rPr>
          <w:rStyle w:val="Forte"/>
          <w:rFonts w:ascii="Calibri" w:hAnsi="Calibri" w:cs="Calibri"/>
          <w:color w:val="000000"/>
          <w:u w:val="single"/>
        </w:rPr>
        <w:t>10.3. Da conselheira federal:</w:t>
      </w:r>
      <w:r>
        <w:rPr>
          <w:rFonts w:ascii="Calibri" w:hAnsi="Calibri" w:cs="Calibri"/>
          <w:color w:val="000000"/>
        </w:rPr>
        <w:t> A conselheira </w:t>
      </w:r>
      <w:r>
        <w:rPr>
          <w:rStyle w:val="Forte"/>
          <w:rFonts w:ascii="Calibri" w:hAnsi="Calibri" w:cs="Calibri"/>
          <w:color w:val="000000"/>
        </w:rPr>
        <w:t>MÔNICA ANDRÉA BLANCO</w:t>
      </w:r>
      <w:r>
        <w:rPr>
          <w:rFonts w:ascii="Calibri" w:hAnsi="Calibri" w:cs="Calibri"/>
          <w:color w:val="000000"/>
        </w:rPr>
        <w:t> comunicou sobre a participação dos conselheiros federais do CAU/DF nas comissões que integram no CAU/BR e as principais matérias que serão apresentadas e deliberadas na 151ª Sessão Plenária Ordinária do CAU/BR, que acontecerá nos dias 29 e 30 de agosto, em Brasília/DF. </w:t>
      </w:r>
      <w:r>
        <w:rPr>
          <w:rStyle w:val="Forte"/>
          <w:rFonts w:ascii="Calibri" w:hAnsi="Calibri" w:cs="Calibri"/>
          <w:color w:val="000000"/>
          <w:u w:val="single"/>
        </w:rPr>
        <w:t>10.3. Dos coordenadores de comissões permanentes: 10.3.1. Da Comissão de Administração, Planejamento e Finanças - CAF-CAU/DF:</w:t>
      </w:r>
      <w:r>
        <w:rPr>
          <w:rFonts w:ascii="Calibri" w:hAnsi="Calibri" w:cs="Calibri"/>
          <w:color w:val="000000"/>
        </w:rPr>
        <w:t> O coordenador </w:t>
      </w:r>
      <w:r>
        <w:rPr>
          <w:rStyle w:val="Forte"/>
          <w:rFonts w:ascii="Calibri" w:hAnsi="Calibri" w:cs="Calibri"/>
          <w:color w:val="000000"/>
        </w:rPr>
        <w:t>LUÍS FERNANDO ZEFERINO</w:t>
      </w:r>
      <w:r>
        <w:rPr>
          <w:rFonts w:ascii="Calibri" w:hAnsi="Calibri" w:cs="Calibri"/>
          <w:color w:val="000000"/>
        </w:rPr>
        <w:t> comunicou que o CAU/BR já encaminhou as diretrizes para a programação orçamentária de 2025 e realizou um </w:t>
      </w:r>
      <w:proofErr w:type="spellStart"/>
      <w:r>
        <w:rPr>
          <w:rStyle w:val="nfase"/>
          <w:rFonts w:ascii="Calibri" w:hAnsi="Calibri" w:cs="Calibri"/>
          <w:color w:val="000000"/>
        </w:rPr>
        <w:t>webnário</w:t>
      </w:r>
      <w:proofErr w:type="spellEnd"/>
      <w:r>
        <w:rPr>
          <w:rFonts w:ascii="Calibri" w:hAnsi="Calibri" w:cs="Calibri"/>
          <w:color w:val="000000"/>
        </w:rPr>
        <w:t xml:space="preserve"> sobre o tema, com a participação do CAU/DF.  Informou os principais índices do relatório financeiro de julho de 2024, destacando o aumento de arrecadação no primeiro semestre do ano, a queda na inadimplência e o crescimento expressivo do número de </w:t>
      </w:r>
      <w:proofErr w:type="spellStart"/>
      <w:r>
        <w:rPr>
          <w:rFonts w:ascii="Calibri" w:hAnsi="Calibri" w:cs="Calibri"/>
          <w:color w:val="000000"/>
        </w:rPr>
        <w:t>RRTs</w:t>
      </w:r>
      <w:proofErr w:type="spellEnd"/>
      <w:r>
        <w:rPr>
          <w:rFonts w:ascii="Calibri" w:hAnsi="Calibri" w:cs="Calibri"/>
          <w:color w:val="000000"/>
        </w:rPr>
        <w:t xml:space="preserve"> registrados. </w:t>
      </w:r>
      <w:r>
        <w:rPr>
          <w:rStyle w:val="Forte"/>
          <w:rFonts w:ascii="Calibri" w:hAnsi="Calibri" w:cs="Calibri"/>
          <w:color w:val="000000"/>
          <w:u w:val="single"/>
        </w:rPr>
        <w:t>10.3.2. Da Comissão de Ética e Disciplina - CED-CAU/DF:</w:t>
      </w:r>
      <w:r>
        <w:rPr>
          <w:rFonts w:ascii="Calibri" w:hAnsi="Calibri" w:cs="Calibri"/>
          <w:color w:val="000000"/>
        </w:rPr>
        <w:t> O coordenador </w:t>
      </w:r>
      <w:r>
        <w:rPr>
          <w:rStyle w:val="Forte"/>
          <w:rFonts w:ascii="Calibri" w:hAnsi="Calibri" w:cs="Calibri"/>
          <w:color w:val="000000"/>
        </w:rPr>
        <w:t>PEDRO ROBERTO DA SILVA NETO</w:t>
      </w:r>
      <w:r>
        <w:rPr>
          <w:rFonts w:ascii="Calibri" w:hAnsi="Calibri" w:cs="Calibri"/>
          <w:color w:val="000000"/>
        </w:rPr>
        <w:t xml:space="preserve"> apresentou uma síntese dos indicadores do trabalho realizado pela comissão durante o 1º semestre de 2024 e um comparativo com os indicadores dos últimos </w:t>
      </w:r>
      <w:proofErr w:type="gramStart"/>
      <w:r>
        <w:rPr>
          <w:rFonts w:ascii="Calibri" w:hAnsi="Calibri" w:cs="Calibri"/>
          <w:color w:val="000000"/>
        </w:rPr>
        <w:t>3</w:t>
      </w:r>
      <w:proofErr w:type="gramEnd"/>
      <w:r>
        <w:rPr>
          <w:rFonts w:ascii="Calibri" w:hAnsi="Calibri" w:cs="Calibri"/>
          <w:color w:val="000000"/>
        </w:rPr>
        <w:t xml:space="preserve"> anos, com dados compilados pela assessoria da CED-CAU/DF. Informou que a comissão segue em seus trâmites ordinários e realizou apenas uma reunião no mês de agosto de 2024.  </w:t>
      </w:r>
      <w:r>
        <w:rPr>
          <w:rStyle w:val="Forte"/>
          <w:rFonts w:ascii="Calibri" w:hAnsi="Calibri" w:cs="Calibri"/>
          <w:color w:val="000000"/>
          <w:u w:val="single"/>
        </w:rPr>
        <w:t>10.3.3. Da Comissão de Ensino e Formação - CEF-CAU/DF:</w:t>
      </w:r>
      <w:r>
        <w:rPr>
          <w:rFonts w:ascii="Calibri" w:hAnsi="Calibri" w:cs="Calibri"/>
          <w:color w:val="000000"/>
        </w:rPr>
        <w:t> A coordenadora </w:t>
      </w:r>
      <w:r>
        <w:rPr>
          <w:rStyle w:val="Forte"/>
          <w:rFonts w:ascii="Calibri" w:hAnsi="Calibri" w:cs="Calibri"/>
          <w:color w:val="000000"/>
        </w:rPr>
        <w:t>LARISSA DE AGUIAR CAYRES </w:t>
      </w:r>
      <w:r>
        <w:rPr>
          <w:rFonts w:ascii="Calibri" w:hAnsi="Calibri" w:cs="Calibri"/>
          <w:color w:val="000000"/>
        </w:rPr>
        <w:t>apresentou uma síntese dos indicadores do trabalho realizado pela comissão durante o 1º semestre de 2024, compilados pela assessoria da CEF-CAU/DF e informou que a comissão está trabalhando neste mês no planejamento dos próximos eventos, como a oitava edição do "Encontro com as IES"</w:t>
      </w:r>
      <w:r w:rsidR="00E96D56"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e o lançamento da cartilha do projeto "CAU/DF nas Escolas". </w:t>
      </w:r>
      <w:r>
        <w:rPr>
          <w:rStyle w:val="Forte"/>
          <w:rFonts w:ascii="Calibri" w:hAnsi="Calibri" w:cs="Calibri"/>
          <w:color w:val="000000"/>
          <w:u w:val="single"/>
        </w:rPr>
        <w:t>10.3.4. Da Comissão de Exercício Profissional - CEP-CAU/DF:</w:t>
      </w:r>
      <w:r>
        <w:rPr>
          <w:rFonts w:ascii="Calibri" w:hAnsi="Calibri" w:cs="Calibri"/>
          <w:color w:val="000000"/>
        </w:rPr>
        <w:t> O coordenador-adjunto da </w:t>
      </w:r>
      <w:r>
        <w:rPr>
          <w:rStyle w:val="Forte"/>
          <w:rFonts w:ascii="Calibri" w:hAnsi="Calibri" w:cs="Calibri"/>
          <w:color w:val="000000"/>
        </w:rPr>
        <w:t>JOÃO LUIZ VALIM BATELLI</w:t>
      </w:r>
      <w:r>
        <w:rPr>
          <w:rFonts w:ascii="Calibri" w:hAnsi="Calibri" w:cs="Calibri"/>
          <w:color w:val="000000"/>
        </w:rPr>
        <w:t xml:space="preserve"> comunicou que a comissão segue com seus trâmites ordinários e relatou sobre a boa recepção do evento “Ciclo de </w:t>
      </w:r>
      <w:bookmarkStart w:id="0" w:name="_GoBack"/>
      <w:bookmarkEnd w:id="0"/>
      <w:r>
        <w:rPr>
          <w:rFonts w:ascii="Calibri" w:hAnsi="Calibri" w:cs="Calibri"/>
          <w:color w:val="000000"/>
        </w:rPr>
        <w:t>Palestras: Licenciamento de Obras", que aconteceu no auditório do CAU/DF neste mês. </w:t>
      </w:r>
      <w:r>
        <w:rPr>
          <w:rStyle w:val="Forte"/>
          <w:rFonts w:ascii="Calibri" w:hAnsi="Calibri" w:cs="Calibri"/>
          <w:color w:val="000000"/>
          <w:u w:val="single"/>
        </w:rPr>
        <w:t>10.4. Dos coordenadores de comissões especiais: 10.4.1. Da Comissão de Política Urbana e Ambiental - CPUA-CAU/DF:</w:t>
      </w:r>
      <w:r>
        <w:rPr>
          <w:rStyle w:val="Forte"/>
          <w:rFonts w:ascii="Calibri" w:hAnsi="Calibri" w:cs="Calibri"/>
          <w:color w:val="000000"/>
        </w:rPr>
        <w:t> </w:t>
      </w:r>
      <w:r>
        <w:rPr>
          <w:rFonts w:ascii="Calibri" w:hAnsi="Calibri" w:cs="Calibri"/>
          <w:color w:val="000000"/>
        </w:rPr>
        <w:t>A coordenadora </w:t>
      </w:r>
      <w:r>
        <w:rPr>
          <w:rStyle w:val="Forte"/>
          <w:rFonts w:ascii="Calibri" w:hAnsi="Calibri" w:cs="Calibri"/>
          <w:color w:val="000000"/>
        </w:rPr>
        <w:t>LUDMILA DE ARAÚJO CORREIA</w:t>
      </w:r>
      <w:r>
        <w:rPr>
          <w:rFonts w:ascii="Calibri" w:hAnsi="Calibri" w:cs="Calibri"/>
          <w:color w:val="000000"/>
        </w:rPr>
        <w:t> relatou sobre o II Seminário de Estudos dos Problemas Urbanos de Brasília 50 anos: 1974-2024, destacando o êxito do evento. A presidente em exercício </w:t>
      </w:r>
      <w:r>
        <w:rPr>
          <w:rStyle w:val="Forte"/>
          <w:rFonts w:ascii="Calibri" w:hAnsi="Calibri" w:cs="Calibri"/>
          <w:color w:val="000000"/>
        </w:rPr>
        <w:t>RENATA SEABRA RESENDE CASTRO CORRÊA</w:t>
      </w:r>
      <w:r>
        <w:rPr>
          <w:rFonts w:ascii="Calibri" w:hAnsi="Calibri" w:cs="Calibri"/>
          <w:color w:val="000000"/>
        </w:rPr>
        <w:t> relatou sobre sua participação na abertura do referido seminário, que ocorreu no Senado Federal. A coordenadora </w:t>
      </w:r>
      <w:r>
        <w:rPr>
          <w:rStyle w:val="Forte"/>
          <w:rFonts w:ascii="Calibri" w:hAnsi="Calibri" w:cs="Calibri"/>
          <w:color w:val="000000"/>
        </w:rPr>
        <w:t>LUDMILA DE ARAÚJO CORREIA</w:t>
      </w:r>
      <w:r>
        <w:rPr>
          <w:rFonts w:ascii="Calibri" w:hAnsi="Calibri" w:cs="Calibri"/>
          <w:color w:val="000000"/>
        </w:rPr>
        <w:t> comunicou que a comissão tem trabalhado na organização e programação dos eventos da CPUA. Relatou sobre sua participação na 4ª Semana da Habitação, evento do CAU/BR que aconteceu em agosto de 2024, na cidade de Fortaleza/CE. </w:t>
      </w:r>
      <w:r>
        <w:rPr>
          <w:rStyle w:val="Forte"/>
          <w:rFonts w:ascii="Calibri" w:hAnsi="Calibri" w:cs="Calibri"/>
          <w:color w:val="000000"/>
          <w:u w:val="single"/>
        </w:rPr>
        <w:t>10.5. Da Presidência:</w:t>
      </w:r>
      <w:r>
        <w:rPr>
          <w:rFonts w:ascii="Calibri" w:hAnsi="Calibri" w:cs="Calibri"/>
          <w:color w:val="000000"/>
        </w:rPr>
        <w:t> A presidente em exercício </w:t>
      </w:r>
      <w:r>
        <w:rPr>
          <w:rStyle w:val="Forte"/>
          <w:rFonts w:ascii="Calibri" w:hAnsi="Calibri" w:cs="Calibri"/>
          <w:color w:val="000000"/>
        </w:rPr>
        <w:t>RENATA SEABRA RESENDE CASTRO CORRÊA</w:t>
      </w:r>
      <w:r>
        <w:rPr>
          <w:rFonts w:ascii="Calibri" w:hAnsi="Calibri" w:cs="Calibri"/>
          <w:color w:val="000000"/>
        </w:rPr>
        <w:t xml:space="preserve"> deu as boas-vindas e apresentou a nova assessora da presidência do CAU/DF, </w:t>
      </w:r>
      <w:proofErr w:type="gramStart"/>
      <w:r>
        <w:rPr>
          <w:rFonts w:ascii="Calibri" w:hAnsi="Calibri" w:cs="Calibri"/>
          <w:color w:val="000000"/>
        </w:rPr>
        <w:t>a arquiteta</w:t>
      </w:r>
      <w:proofErr w:type="gramEnd"/>
      <w:r>
        <w:rPr>
          <w:rFonts w:ascii="Calibri" w:hAnsi="Calibri" w:cs="Calibri"/>
          <w:color w:val="000000"/>
        </w:rPr>
        <w:t xml:space="preserve"> e urbanista </w:t>
      </w:r>
      <w:proofErr w:type="spellStart"/>
      <w:r>
        <w:rPr>
          <w:rFonts w:ascii="Calibri" w:hAnsi="Calibri" w:cs="Calibri"/>
          <w:color w:val="000000"/>
        </w:rPr>
        <w:t>Giuliana</w:t>
      </w:r>
      <w:proofErr w:type="spellEnd"/>
      <w:r>
        <w:rPr>
          <w:rFonts w:ascii="Calibri" w:hAnsi="Calibri" w:cs="Calibri"/>
          <w:color w:val="000000"/>
        </w:rPr>
        <w:t xml:space="preserve"> de Freitas. Comunicou que o presidente do CAU/DF, Ricardo Reis Meira, encaminhará seus informes aos conselheiros distritais por e-mail. </w:t>
      </w:r>
      <w:r>
        <w:rPr>
          <w:rStyle w:val="Forte"/>
          <w:rFonts w:ascii="Calibri" w:hAnsi="Calibri" w:cs="Calibri"/>
          <w:color w:val="000000"/>
          <w:u w:val="single"/>
        </w:rPr>
        <w:t>10.6. Comunicados dos conselheiros:</w:t>
      </w:r>
      <w:r>
        <w:rPr>
          <w:rFonts w:ascii="Calibri" w:hAnsi="Calibri" w:cs="Calibri"/>
          <w:color w:val="000000"/>
        </w:rPr>
        <w:t> O conselheiro </w:t>
      </w:r>
      <w:r>
        <w:rPr>
          <w:rStyle w:val="Forte"/>
          <w:rFonts w:ascii="Calibri" w:hAnsi="Calibri" w:cs="Calibri"/>
          <w:color w:val="000000"/>
        </w:rPr>
        <w:t>ROGÉRIO MARKIEWICZ</w:t>
      </w:r>
      <w:r>
        <w:rPr>
          <w:rFonts w:ascii="Calibri" w:hAnsi="Calibri" w:cs="Calibri"/>
          <w:color w:val="000000"/>
        </w:rPr>
        <w:t> informou sobre a participação do CAU/DF em um grupo de trabalho multi-entidades sobre capacitação para perícia na construção civil, proposto pelo Sindicato da Indústria da Construção Civil do Distrito Federal (</w:t>
      </w:r>
      <w:r>
        <w:rPr>
          <w:rStyle w:val="nfase"/>
          <w:rFonts w:ascii="Calibri" w:hAnsi="Calibri" w:cs="Calibri"/>
          <w:color w:val="000000"/>
        </w:rPr>
        <w:t>Sinduscon</w:t>
      </w:r>
      <w:r>
        <w:rPr>
          <w:rFonts w:ascii="Calibri" w:hAnsi="Calibri" w:cs="Calibri"/>
          <w:color w:val="000000"/>
        </w:rPr>
        <w:t xml:space="preserve">-DF) e Tribunal de Justiça do Distrito Federal e dos Territórios - TJDFT. O </w:t>
      </w:r>
      <w:r>
        <w:rPr>
          <w:rFonts w:ascii="Calibri" w:hAnsi="Calibri" w:cs="Calibri"/>
          <w:color w:val="000000"/>
        </w:rPr>
        <w:lastRenderedPageBreak/>
        <w:t>conselheiro </w:t>
      </w:r>
      <w:r>
        <w:rPr>
          <w:rFonts w:ascii="Calibri" w:hAnsi="Calibri" w:cs="Calibri"/>
          <w:b/>
          <w:bCs/>
          <w:color w:val="000000"/>
        </w:rPr>
        <w:t>CLAUDIO OLIVEIRA DA SILVA</w:t>
      </w:r>
      <w:r>
        <w:rPr>
          <w:rFonts w:ascii="Calibri" w:hAnsi="Calibri" w:cs="Calibri"/>
          <w:color w:val="000000"/>
        </w:rPr>
        <w:t> relatou sobre sua participação no seminário “Legados e Lições: Um Olhar sobre os 60 anos da Carta de Veneza”, em Olinda/PE, como representante do CAU/DF. </w:t>
      </w:r>
      <w:r>
        <w:rPr>
          <w:rStyle w:val="Forte"/>
          <w:rFonts w:ascii="Calibri" w:hAnsi="Calibri" w:cs="Calibri"/>
          <w:color w:val="000000"/>
          <w:u w:val="single"/>
        </w:rPr>
        <w:t>10. Encerramento:</w:t>
      </w:r>
      <w:r>
        <w:rPr>
          <w:rFonts w:ascii="Calibri" w:hAnsi="Calibri" w:cs="Calibri"/>
          <w:color w:val="000000"/>
        </w:rPr>
        <w:t> A presidente em exercício </w:t>
      </w:r>
      <w:r>
        <w:rPr>
          <w:rStyle w:val="Forte"/>
          <w:rFonts w:ascii="Calibri" w:hAnsi="Calibri" w:cs="Calibri"/>
          <w:color w:val="000000"/>
        </w:rPr>
        <w:t>RENATA SEABRA RESENDE CASTRO CORRÊA </w:t>
      </w:r>
      <w:r>
        <w:rPr>
          <w:rFonts w:ascii="Calibri" w:hAnsi="Calibri" w:cs="Calibri"/>
          <w:color w:val="000000"/>
        </w:rPr>
        <w:t xml:space="preserve">agradeceu a presença de todos. Após considerações finais e nada havendo mais a tratar, encerrou a 153ª Plenária Ordinária do CAU/DF da qual se lavrou </w:t>
      </w:r>
      <w:proofErr w:type="gramStart"/>
      <w:r>
        <w:rPr>
          <w:rFonts w:ascii="Calibri" w:hAnsi="Calibri" w:cs="Calibri"/>
          <w:color w:val="000000"/>
        </w:rPr>
        <w:t>a presente</w:t>
      </w:r>
      <w:proofErr w:type="gramEnd"/>
      <w:r>
        <w:rPr>
          <w:rFonts w:ascii="Calibri" w:hAnsi="Calibri" w:cs="Calibri"/>
          <w:color w:val="000000"/>
        </w:rPr>
        <w:t xml:space="preserve"> ata.</w:t>
      </w:r>
    </w:p>
    <w:p w:rsidR="00BA6DE8" w:rsidRDefault="00BA6DE8" w:rsidP="00BA6DE8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BA6DE8" w:rsidRDefault="00BA6DE8" w:rsidP="00BA6DE8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BA6DE8" w:rsidRDefault="00BA6DE8" w:rsidP="00BA6DE8">
      <w:pPr>
        <w:pStyle w:val="NormalWeb"/>
        <w:spacing w:before="0" w:beforeAutospacing="0" w:after="0" w:afterAutospacing="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:rsidR="00BA6DE8" w:rsidRDefault="00BA6DE8" w:rsidP="00BA6DE8">
      <w:pPr>
        <w:pStyle w:val="oficialgeralcalibri12centralizado"/>
        <w:spacing w:before="0" w:beforeAutospacing="0" w:after="120" w:afterAutospacing="0"/>
        <w:ind w:left="1134" w:right="567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t>(Documento assinado eletronicamente)</w:t>
      </w:r>
    </w:p>
    <w:p w:rsidR="00BA6DE8" w:rsidRDefault="00BA6DE8" w:rsidP="00BA6DE8">
      <w:pPr>
        <w:pStyle w:val="oficialgeralcalibri12centralizado"/>
        <w:spacing w:before="0" w:beforeAutospacing="0" w:after="120" w:afterAutospacing="0"/>
        <w:ind w:left="1134" w:right="567"/>
        <w:jc w:val="center"/>
        <w:rPr>
          <w:rFonts w:ascii="Calibri" w:hAnsi="Calibri" w:cs="Calibri"/>
          <w:color w:val="000000"/>
        </w:rPr>
      </w:pPr>
      <w:r>
        <w:rPr>
          <w:rStyle w:val="Forte"/>
          <w:rFonts w:ascii="Calibri" w:hAnsi="Calibri" w:cs="Calibri"/>
          <w:color w:val="000000"/>
        </w:rPr>
        <w:t>RENATA SEABRA RESENDE CASTRO CORRÊA</w:t>
      </w:r>
    </w:p>
    <w:p w:rsidR="00BA6DE8" w:rsidRDefault="00BA6DE8" w:rsidP="00BA6DE8">
      <w:pPr>
        <w:pStyle w:val="oficialgeralcalibri12centralizado"/>
        <w:spacing w:before="0" w:beforeAutospacing="0" w:after="120" w:afterAutospacing="0"/>
        <w:ind w:left="1134" w:right="567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Presidente em exercício do CAU/DF</w:t>
      </w:r>
    </w:p>
    <w:p w:rsidR="00BA6DE8" w:rsidRDefault="00BA6DE8" w:rsidP="00BA6DE8">
      <w:pPr>
        <w:pStyle w:val="oficialgeralcalibri12centralizado"/>
        <w:spacing w:before="0" w:beforeAutospacing="0" w:after="120" w:afterAutospacing="0"/>
        <w:ind w:left="1134" w:right="567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:rsidR="00BA6DE8" w:rsidRDefault="00BA6DE8" w:rsidP="00BA6DE8">
      <w:pPr>
        <w:pStyle w:val="oficialgeralcalibri12centralizado"/>
        <w:spacing w:before="0" w:beforeAutospacing="0" w:after="120" w:afterAutospacing="0"/>
        <w:ind w:left="1134" w:right="567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 </w:t>
      </w:r>
    </w:p>
    <w:p w:rsidR="00BA6DE8" w:rsidRDefault="00BA6DE8" w:rsidP="00BA6DE8">
      <w:pPr>
        <w:pStyle w:val="oficialgeralcalibri12centralizado"/>
        <w:spacing w:before="0" w:beforeAutospacing="0" w:after="120" w:afterAutospacing="0"/>
        <w:ind w:left="1134" w:right="567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i/>
          <w:iCs/>
          <w:color w:val="000000"/>
        </w:rPr>
        <w:t>(Documento assinado eletronicamente)</w:t>
      </w:r>
    </w:p>
    <w:p w:rsidR="00BA6DE8" w:rsidRDefault="00BA6DE8" w:rsidP="00BA6DE8">
      <w:pPr>
        <w:pStyle w:val="oficialgeralcalibri12centralizado"/>
        <w:spacing w:before="0" w:beforeAutospacing="0" w:after="120" w:afterAutospacing="0"/>
        <w:ind w:left="1134" w:right="567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color w:val="000000"/>
        </w:rPr>
        <w:t>JULIANA SEVERO DOS SANTOS</w:t>
      </w:r>
    </w:p>
    <w:p w:rsidR="00BA6DE8" w:rsidRDefault="00BA6DE8" w:rsidP="00BA6DE8">
      <w:pPr>
        <w:pStyle w:val="oficialgeralcalibri12centralizado"/>
        <w:spacing w:before="0" w:beforeAutospacing="0" w:after="120" w:afterAutospacing="0"/>
        <w:ind w:left="1134" w:right="567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Assistente Administrativa</w:t>
      </w:r>
      <w:r>
        <w:rPr>
          <w:rFonts w:ascii="Calibri" w:hAnsi="Calibri" w:cs="Calibri"/>
          <w:color w:val="000000"/>
        </w:rPr>
        <w:br/>
      </w:r>
      <w:proofErr w:type="spellStart"/>
      <w:r>
        <w:rPr>
          <w:rFonts w:ascii="Calibri" w:hAnsi="Calibri" w:cs="Calibri"/>
          <w:color w:val="000000"/>
        </w:rPr>
        <w:t>Secol</w:t>
      </w:r>
      <w:proofErr w:type="spellEnd"/>
      <w:r>
        <w:rPr>
          <w:rFonts w:ascii="Calibri" w:hAnsi="Calibri" w:cs="Calibri"/>
          <w:color w:val="000000"/>
        </w:rPr>
        <w:t xml:space="preserve"> - CAU/DF</w:t>
      </w:r>
    </w:p>
    <w:p w:rsidR="00921539" w:rsidRDefault="004A04BE"/>
    <w:sectPr w:rsidR="00921539" w:rsidSect="00925655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4BE" w:rsidRDefault="004A04BE" w:rsidP="008B59EB">
      <w:pPr>
        <w:spacing w:after="0" w:line="240" w:lineRule="auto"/>
      </w:pPr>
      <w:r>
        <w:separator/>
      </w:r>
    </w:p>
  </w:endnote>
  <w:endnote w:type="continuationSeparator" w:id="0">
    <w:p w:rsidR="004A04BE" w:rsidRDefault="004A04BE" w:rsidP="008B5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45D" w:rsidRDefault="00A3245D" w:rsidP="00A3245D">
    <w:pPr>
      <w:pStyle w:val="Rodap"/>
      <w:ind w:left="-1417" w:right="-1417"/>
    </w:pPr>
    <w:r>
      <w:rPr>
        <w:noProof/>
        <w:lang w:eastAsia="pt-BR"/>
      </w:rPr>
      <w:drawing>
        <wp:inline distT="0" distB="0" distL="0" distR="0" wp14:anchorId="36C8D8AD" wp14:editId="522D2429">
          <wp:extent cx="7239000" cy="266732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odapé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36163" cy="3108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4BE" w:rsidRDefault="004A04BE" w:rsidP="008B59EB">
      <w:pPr>
        <w:spacing w:after="0" w:line="240" w:lineRule="auto"/>
      </w:pPr>
      <w:r>
        <w:separator/>
      </w:r>
    </w:p>
  </w:footnote>
  <w:footnote w:type="continuationSeparator" w:id="0">
    <w:p w:rsidR="004A04BE" w:rsidRDefault="004A04BE" w:rsidP="008B5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9EB" w:rsidRDefault="00925655" w:rsidP="00925655">
    <w:pPr>
      <w:pStyle w:val="Cabealho"/>
      <w:tabs>
        <w:tab w:val="clear" w:pos="4252"/>
      </w:tabs>
      <w:ind w:left="-993"/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32pt;height:49pt" o:ole="">
          <v:imagedata r:id="rId1" o:title=""/>
        </v:shape>
        <o:OLEObject Type="Embed" ProgID="CorelDraw.Graphic.16" ShapeID="_x0000_i1025" DrawAspect="Content" ObjectID="_1788693218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9EB"/>
    <w:rsid w:val="003B1CE4"/>
    <w:rsid w:val="004A04BE"/>
    <w:rsid w:val="004B5644"/>
    <w:rsid w:val="007750EF"/>
    <w:rsid w:val="0083649C"/>
    <w:rsid w:val="008B59EB"/>
    <w:rsid w:val="00925655"/>
    <w:rsid w:val="009A29A7"/>
    <w:rsid w:val="00A3245D"/>
    <w:rsid w:val="00BA6DE8"/>
    <w:rsid w:val="00CD2992"/>
    <w:rsid w:val="00E9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BA6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6DE8"/>
    <w:rPr>
      <w:rFonts w:ascii="Tahoma" w:hAnsi="Tahoma" w:cs="Tahoma"/>
      <w:sz w:val="16"/>
      <w:szCs w:val="16"/>
    </w:rPr>
  </w:style>
  <w:style w:type="paragraph" w:customStyle="1" w:styleId="oficialtitulocalibri12centralizado">
    <w:name w:val="oficial_titulo_calibri_12_centralizado"/>
    <w:basedOn w:val="Normal"/>
    <w:rsid w:val="00BA6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ficialgeralcalibri12justificadosemmargem">
    <w:name w:val="oficial_geral_calibri_12_justificado_sem_margem"/>
    <w:basedOn w:val="Normal"/>
    <w:rsid w:val="00BA6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BA6DE8"/>
    <w:rPr>
      <w:b/>
      <w:bCs/>
    </w:rPr>
  </w:style>
  <w:style w:type="character" w:styleId="nfase">
    <w:name w:val="Emphasis"/>
    <w:basedOn w:val="Fontepargpadro"/>
    <w:uiPriority w:val="20"/>
    <w:qFormat/>
    <w:rsid w:val="00BA6DE8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BA6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ficialgeralcalibri12centralizado">
    <w:name w:val="oficial_geral_calibri_12_centralizado"/>
    <w:basedOn w:val="Normal"/>
    <w:rsid w:val="00BA6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merodelinha">
    <w:name w:val="line number"/>
    <w:basedOn w:val="Fontepargpadro"/>
    <w:uiPriority w:val="99"/>
    <w:semiHidden/>
    <w:unhideWhenUsed/>
    <w:rsid w:val="00BA6D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59EB"/>
  </w:style>
  <w:style w:type="paragraph" w:styleId="Rodap">
    <w:name w:val="footer"/>
    <w:basedOn w:val="Normal"/>
    <w:link w:val="RodapChar"/>
    <w:uiPriority w:val="99"/>
    <w:unhideWhenUsed/>
    <w:rsid w:val="008B59E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59EB"/>
  </w:style>
  <w:style w:type="paragraph" w:styleId="Textodebalo">
    <w:name w:val="Balloon Text"/>
    <w:basedOn w:val="Normal"/>
    <w:link w:val="TextodebaloChar"/>
    <w:uiPriority w:val="99"/>
    <w:semiHidden/>
    <w:unhideWhenUsed/>
    <w:rsid w:val="00BA6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6DE8"/>
    <w:rPr>
      <w:rFonts w:ascii="Tahoma" w:hAnsi="Tahoma" w:cs="Tahoma"/>
      <w:sz w:val="16"/>
      <w:szCs w:val="16"/>
    </w:rPr>
  </w:style>
  <w:style w:type="paragraph" w:customStyle="1" w:styleId="oficialtitulocalibri12centralizado">
    <w:name w:val="oficial_titulo_calibri_12_centralizado"/>
    <w:basedOn w:val="Normal"/>
    <w:rsid w:val="00BA6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ficialgeralcalibri12justificadosemmargem">
    <w:name w:val="oficial_geral_calibri_12_justificado_sem_margem"/>
    <w:basedOn w:val="Normal"/>
    <w:rsid w:val="00BA6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BA6DE8"/>
    <w:rPr>
      <w:b/>
      <w:bCs/>
    </w:rPr>
  </w:style>
  <w:style w:type="character" w:styleId="nfase">
    <w:name w:val="Emphasis"/>
    <w:basedOn w:val="Fontepargpadro"/>
    <w:uiPriority w:val="20"/>
    <w:qFormat/>
    <w:rsid w:val="00BA6DE8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BA6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ficialgeralcalibri12centralizado">
    <w:name w:val="oficial_geral_calibri_12_centralizado"/>
    <w:basedOn w:val="Normal"/>
    <w:rsid w:val="00BA6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merodelinha">
    <w:name w:val="line number"/>
    <w:basedOn w:val="Fontepargpadro"/>
    <w:uiPriority w:val="99"/>
    <w:semiHidden/>
    <w:unhideWhenUsed/>
    <w:rsid w:val="00BA6D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1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f33a1c8aff95142a4e7061e511c60b7d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8151c62251a841c8597b38fd690d5fa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A40DBAB-5CB5-4D7E-890C-D1884DF322C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885DB3A-8AE1-41C5-8D09-7503DFDCCEC7}"/>
</file>

<file path=customXml/itemProps3.xml><?xml version="1.0" encoding="utf-8"?>
<ds:datastoreItem xmlns:ds="http://schemas.openxmlformats.org/officeDocument/2006/customXml" ds:itemID="{622AF3FF-DA9F-4959-AEB4-13CDC7DE6E4F}"/>
</file>

<file path=customXml/itemProps4.xml><?xml version="1.0" encoding="utf-8"?>
<ds:datastoreItem xmlns:ds="http://schemas.openxmlformats.org/officeDocument/2006/customXml" ds:itemID="{8D20A8EC-6310-48EC-9C72-40991786E13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1982</Words>
  <Characters>10709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Lopes</dc:creator>
  <cp:lastModifiedBy>caudf</cp:lastModifiedBy>
  <cp:revision>4</cp:revision>
  <dcterms:created xsi:type="dcterms:W3CDTF">2024-09-24T17:26:00Z</dcterms:created>
  <dcterms:modified xsi:type="dcterms:W3CDTF">2024-09-24T17:27:00Z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