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4E4A" w:rsidRDefault="00524E4A" w:rsidP="00524E4A">
      <w:pPr>
        <w:pStyle w:val="oficialtitulocalibri12centralizado"/>
        <w:spacing w:before="0" w:beforeAutospacing="0" w:after="120" w:afterAutospacing="0"/>
        <w:ind w:left="1134" w:right="567"/>
        <w:jc w:val="center"/>
        <w:rPr>
          <w:rFonts w:ascii="Calibri" w:hAnsi="Calibri" w:cs="Calibri"/>
          <w:caps/>
          <w:color w:val="000000"/>
        </w:rPr>
      </w:pPr>
      <w:r>
        <w:rPr>
          <w:rFonts w:ascii="Calibri" w:hAnsi="Calibri" w:cs="Calibri"/>
          <w:b/>
          <w:bCs/>
          <w:caps/>
          <w:color w:val="000000"/>
        </w:rPr>
        <w:t>ATA DA 154ª SESSÃO PLENÁRIA ORDINÁRIA DO CAU/DF, REALIZADA EM 30  DE SETEMBRO DE 2024.</w:t>
      </w:r>
    </w:p>
    <w:p w:rsidR="00524E4A" w:rsidRDefault="00524E4A" w:rsidP="00524E4A">
      <w:pPr>
        <w:pStyle w:val="oficialgeralcalibri12justificadosemmargem"/>
        <w:spacing w:before="120" w:beforeAutospacing="0" w:after="120" w:afterAutospacing="0"/>
        <w:jc w:val="both"/>
        <w:rPr>
          <w:rFonts w:ascii="Calibri" w:hAnsi="Calibri" w:cs="Calibri"/>
          <w:color w:val="000000"/>
        </w:rPr>
      </w:pPr>
      <w:r>
        <w:rPr>
          <w:rFonts w:ascii="Calibri" w:hAnsi="Calibri" w:cs="Calibri"/>
          <w:color w:val="000000"/>
        </w:rPr>
        <w:t> </w:t>
      </w:r>
    </w:p>
    <w:p w:rsidR="00524E4A" w:rsidRDefault="00524E4A" w:rsidP="00524E4A">
      <w:pPr>
        <w:pStyle w:val="oficialgeralcalibri12justificadosemmargem"/>
        <w:spacing w:before="120" w:beforeAutospacing="0" w:after="120" w:afterAutospacing="0"/>
        <w:jc w:val="both"/>
        <w:rPr>
          <w:rFonts w:ascii="Calibri" w:hAnsi="Calibri" w:cs="Calibri"/>
          <w:color w:val="000000"/>
        </w:rPr>
      </w:pPr>
      <w:r>
        <w:rPr>
          <w:rFonts w:ascii="Calibri" w:hAnsi="Calibri" w:cs="Calibri"/>
          <w:color w:val="000000"/>
        </w:rPr>
        <w:t>Aos trinta dias do mês de setembro de dois mil e vinte e quatro, às dezoito horas  e trinta minutos, reuniu-se o </w:t>
      </w:r>
      <w:r>
        <w:rPr>
          <w:rStyle w:val="Forte"/>
          <w:rFonts w:ascii="Calibri" w:hAnsi="Calibri" w:cs="Calibri"/>
          <w:color w:val="000000"/>
        </w:rPr>
        <w:t>Plenário do Conselho de Arquitetura e Urbanismo do Distrito Federal - CAU/DF</w:t>
      </w:r>
      <w:r>
        <w:rPr>
          <w:rFonts w:ascii="Calibri" w:hAnsi="Calibri" w:cs="Calibri"/>
          <w:color w:val="000000"/>
        </w:rPr>
        <w:t>, de forma híbrida, no auditório da sede do CAU/DF, em Brasília, e por meio de videoconferência, na plataforma Microsoft Teams, sob a </w:t>
      </w:r>
      <w:r>
        <w:rPr>
          <w:rStyle w:val="Forte"/>
          <w:rFonts w:ascii="Calibri" w:hAnsi="Calibri" w:cs="Calibri"/>
          <w:color w:val="000000"/>
        </w:rPr>
        <w:t>presidência </w:t>
      </w:r>
      <w:r>
        <w:rPr>
          <w:rFonts w:ascii="Calibri" w:hAnsi="Calibri" w:cs="Calibri"/>
          <w:color w:val="000000"/>
        </w:rPr>
        <w:t>de Ricardo Reis Meira, com </w:t>
      </w:r>
      <w:r>
        <w:rPr>
          <w:rStyle w:val="Forte"/>
          <w:rFonts w:ascii="Calibri" w:hAnsi="Calibri" w:cs="Calibri"/>
          <w:color w:val="000000"/>
        </w:rPr>
        <w:t>os conselheiros titulares:</w:t>
      </w:r>
      <w:r>
        <w:rPr>
          <w:rFonts w:ascii="Calibri" w:hAnsi="Calibri" w:cs="Calibri"/>
          <w:color w:val="000000"/>
        </w:rPr>
        <w:t xml:space="preserve"> Antônio Menezes Júnior, Cláudia Naves David Amorim, Edson Santos da Silva, João Luiz Valim Batelli, Larissa de Aguiar Cayres, Ludmila de Araújo Correia, Luís Fernando Zeferino, Pedro Roberto da Silva Neto e Renata </w:t>
      </w:r>
      <w:proofErr w:type="gramStart"/>
      <w:r>
        <w:rPr>
          <w:rFonts w:ascii="Calibri" w:hAnsi="Calibri" w:cs="Calibri"/>
          <w:color w:val="000000"/>
        </w:rPr>
        <w:t>Seabra</w:t>
      </w:r>
      <w:proofErr w:type="gramEnd"/>
      <w:r>
        <w:rPr>
          <w:rFonts w:ascii="Calibri" w:hAnsi="Calibri" w:cs="Calibri"/>
          <w:color w:val="000000"/>
        </w:rPr>
        <w:t xml:space="preserve"> Resende Castro Corrêa, </w:t>
      </w:r>
      <w:r>
        <w:rPr>
          <w:rStyle w:val="Forte"/>
          <w:rFonts w:ascii="Calibri" w:hAnsi="Calibri" w:cs="Calibri"/>
          <w:color w:val="000000"/>
        </w:rPr>
        <w:t>os conselheiros suplentes: </w:t>
      </w:r>
      <w:r>
        <w:rPr>
          <w:rFonts w:ascii="Calibri" w:hAnsi="Calibri" w:cs="Calibri"/>
          <w:color w:val="000000"/>
        </w:rPr>
        <w:t>Angelina Nardelli Quaglia Berçott, Eder Fábio Faria Ribeiro (em titularidade) e Talita Alves Morais e Rabelo (em titularidade), </w:t>
      </w:r>
      <w:r>
        <w:rPr>
          <w:rStyle w:val="Forte"/>
          <w:rFonts w:ascii="Calibri" w:hAnsi="Calibri" w:cs="Calibri"/>
          <w:color w:val="000000"/>
        </w:rPr>
        <w:t>o coordenador do CEAU-CAU/DF</w:t>
      </w:r>
      <w:r>
        <w:rPr>
          <w:rFonts w:ascii="Calibri" w:hAnsi="Calibri" w:cs="Calibri"/>
          <w:color w:val="000000"/>
        </w:rPr>
        <w:t> Abel Teixeira Escovedo, </w:t>
      </w:r>
      <w:r>
        <w:rPr>
          <w:rStyle w:val="Forte"/>
          <w:rFonts w:ascii="Calibri" w:hAnsi="Calibri" w:cs="Calibri"/>
          <w:color w:val="000000"/>
        </w:rPr>
        <w:t>a</w:t>
      </w:r>
      <w:r>
        <w:rPr>
          <w:rFonts w:ascii="Calibri" w:hAnsi="Calibri" w:cs="Calibri"/>
          <w:color w:val="000000"/>
        </w:rPr>
        <w:t> </w:t>
      </w:r>
      <w:r>
        <w:rPr>
          <w:rStyle w:val="Forte"/>
          <w:rFonts w:ascii="Calibri" w:hAnsi="Calibri" w:cs="Calibri"/>
          <w:color w:val="000000"/>
        </w:rPr>
        <w:t>assessora da presidência</w:t>
      </w:r>
      <w:r>
        <w:rPr>
          <w:rFonts w:ascii="Calibri" w:hAnsi="Calibri" w:cs="Calibri"/>
          <w:color w:val="000000"/>
        </w:rPr>
        <w:t> Giuliana de Freitas, </w:t>
      </w:r>
      <w:r>
        <w:rPr>
          <w:rStyle w:val="Forte"/>
          <w:rFonts w:ascii="Calibri" w:hAnsi="Calibri" w:cs="Calibri"/>
          <w:color w:val="000000"/>
        </w:rPr>
        <w:t>o assessor de tecnologia da informação</w:t>
      </w:r>
      <w:r>
        <w:rPr>
          <w:rFonts w:ascii="Calibri" w:hAnsi="Calibri" w:cs="Calibri"/>
          <w:color w:val="000000"/>
        </w:rPr>
        <w:t> Alessandro da Silva Viana, </w:t>
      </w:r>
      <w:r>
        <w:rPr>
          <w:rStyle w:val="Forte"/>
          <w:rFonts w:ascii="Calibri" w:hAnsi="Calibri" w:cs="Calibri"/>
          <w:color w:val="000000"/>
        </w:rPr>
        <w:t>o gerente administrativo</w:t>
      </w:r>
      <w:r>
        <w:rPr>
          <w:rFonts w:ascii="Calibri" w:hAnsi="Calibri" w:cs="Calibri"/>
          <w:color w:val="000000"/>
        </w:rPr>
        <w:t> Anderson Viana de Paula, </w:t>
      </w:r>
      <w:r>
        <w:rPr>
          <w:rStyle w:val="Forte"/>
          <w:rFonts w:ascii="Calibri" w:hAnsi="Calibri" w:cs="Calibri"/>
          <w:color w:val="000000"/>
        </w:rPr>
        <w:t>a assessora de comunicação e imprensa </w:t>
      </w:r>
      <w:r>
        <w:rPr>
          <w:rFonts w:ascii="Calibri" w:hAnsi="Calibri" w:cs="Calibri"/>
          <w:color w:val="000000"/>
        </w:rPr>
        <w:t>Andréa Silva Mota Lopes, </w:t>
      </w:r>
      <w:r>
        <w:rPr>
          <w:rStyle w:val="Forte"/>
          <w:rFonts w:ascii="Calibri" w:hAnsi="Calibri" w:cs="Calibri"/>
          <w:color w:val="000000"/>
        </w:rPr>
        <w:t>a assistente administrativa</w:t>
      </w:r>
      <w:r>
        <w:rPr>
          <w:rFonts w:ascii="Calibri" w:hAnsi="Calibri" w:cs="Calibri"/>
          <w:color w:val="000000"/>
        </w:rPr>
        <w:t> Juliana Severo dos Santos e </w:t>
      </w:r>
      <w:r>
        <w:rPr>
          <w:rStyle w:val="Forte"/>
          <w:rFonts w:ascii="Calibri" w:hAnsi="Calibri" w:cs="Calibri"/>
          <w:color w:val="000000"/>
        </w:rPr>
        <w:t>a chefe da assessoria jurídica </w:t>
      </w:r>
      <w:r>
        <w:rPr>
          <w:rFonts w:ascii="Calibri" w:hAnsi="Calibri" w:cs="Calibri"/>
          <w:color w:val="000000"/>
        </w:rPr>
        <w:t>Maria Fernanda de Miranda Silva. </w:t>
      </w:r>
      <w:r>
        <w:rPr>
          <w:rStyle w:val="Forte"/>
          <w:rFonts w:ascii="Calibri" w:hAnsi="Calibri" w:cs="Calibri"/>
          <w:color w:val="000000"/>
        </w:rPr>
        <w:t>Justificaram suas ausências os conselheiros:</w:t>
      </w:r>
      <w:r>
        <w:rPr>
          <w:rFonts w:ascii="Calibri" w:hAnsi="Calibri" w:cs="Calibri"/>
          <w:color w:val="000000"/>
        </w:rPr>
        <w:t xml:space="preserve"> Claudio Oliveira da Silva, </w:t>
      </w:r>
      <w:proofErr w:type="spellStart"/>
      <w:r>
        <w:rPr>
          <w:rFonts w:ascii="Calibri" w:hAnsi="Calibri" w:cs="Calibri"/>
          <w:color w:val="000000"/>
        </w:rPr>
        <w:t>Patricia</w:t>
      </w:r>
      <w:proofErr w:type="spellEnd"/>
      <w:r>
        <w:rPr>
          <w:rFonts w:ascii="Calibri" w:hAnsi="Calibri" w:cs="Calibri"/>
          <w:color w:val="000000"/>
        </w:rPr>
        <w:t xml:space="preserve"> Melasso Garcia e Rogério Markiewicz. </w:t>
      </w:r>
      <w:r>
        <w:rPr>
          <w:rStyle w:val="Forte"/>
          <w:rFonts w:ascii="Calibri" w:hAnsi="Calibri" w:cs="Calibri"/>
          <w:color w:val="000000"/>
          <w:u w:val="single"/>
        </w:rPr>
        <w:t>1. Abertura:</w:t>
      </w:r>
      <w:r>
        <w:rPr>
          <w:rFonts w:ascii="Calibri" w:hAnsi="Calibri" w:cs="Calibri"/>
          <w:color w:val="000000"/>
        </w:rPr>
        <w:t> </w:t>
      </w:r>
      <w:proofErr w:type="gramStart"/>
      <w:r>
        <w:rPr>
          <w:rFonts w:ascii="Calibri" w:hAnsi="Calibri" w:cs="Calibri"/>
          <w:color w:val="000000"/>
        </w:rPr>
        <w:t>O presidente </w:t>
      </w:r>
      <w:r>
        <w:rPr>
          <w:rStyle w:val="Forte"/>
          <w:rFonts w:ascii="Calibri" w:hAnsi="Calibri" w:cs="Calibri"/>
          <w:color w:val="000000"/>
        </w:rPr>
        <w:t>RICARDO REIS MERA</w:t>
      </w:r>
      <w:r>
        <w:rPr>
          <w:rFonts w:ascii="Calibri" w:hAnsi="Calibri" w:cs="Calibri"/>
          <w:color w:val="000000"/>
        </w:rPr>
        <w:t>, após a verificação de quórum,</w:t>
      </w:r>
      <w:proofErr w:type="gramEnd"/>
      <w:r>
        <w:rPr>
          <w:rFonts w:ascii="Calibri" w:hAnsi="Calibri" w:cs="Calibri"/>
          <w:color w:val="000000"/>
        </w:rPr>
        <w:t>  iniciou a 154ª Reunião Plenária Ordinária do CAU/DF. </w:t>
      </w:r>
      <w:r>
        <w:rPr>
          <w:rStyle w:val="Forte"/>
          <w:rFonts w:ascii="Calibri" w:hAnsi="Calibri" w:cs="Calibri"/>
          <w:color w:val="000000"/>
          <w:u w:val="single"/>
        </w:rPr>
        <w:t>2. Verificação da pauta:</w:t>
      </w:r>
      <w:r>
        <w:rPr>
          <w:rFonts w:ascii="Calibri" w:hAnsi="Calibri" w:cs="Calibri"/>
          <w:color w:val="000000"/>
        </w:rPr>
        <w:t> O presidente </w:t>
      </w:r>
      <w:r>
        <w:rPr>
          <w:rStyle w:val="Forte"/>
          <w:rFonts w:ascii="Calibri" w:hAnsi="Calibri" w:cs="Calibri"/>
          <w:color w:val="000000"/>
        </w:rPr>
        <w:t>RICARDO REIS MEIRA </w:t>
      </w:r>
      <w:r>
        <w:rPr>
          <w:rFonts w:ascii="Calibri" w:hAnsi="Calibri" w:cs="Calibri"/>
          <w:color w:val="000000"/>
        </w:rPr>
        <w:t>leu a pauta e perguntou se alguém teria alguma observação, dúvida ou mesmo necessidade de esclarecimento. A pauta foi aprovada por unanimidade dos presentes, com as seguintes alterações: retirada dos pontos de pauta "Julgamento de recurso do processo ético-disciplinar SICCAU nº 783876/2018" e "Relato do processo Protocolo SICCAU Nº 1944803/2024". </w:t>
      </w:r>
      <w:proofErr w:type="gramStart"/>
      <w:r>
        <w:rPr>
          <w:rStyle w:val="Forte"/>
          <w:rFonts w:ascii="Calibri" w:hAnsi="Calibri" w:cs="Calibri"/>
          <w:color w:val="000000"/>
          <w:u w:val="single"/>
        </w:rPr>
        <w:t>3</w:t>
      </w:r>
      <w:proofErr w:type="gramEnd"/>
      <w:r>
        <w:rPr>
          <w:rStyle w:val="Forte"/>
          <w:rFonts w:ascii="Calibri" w:hAnsi="Calibri" w:cs="Calibri"/>
          <w:color w:val="000000"/>
          <w:u w:val="single"/>
        </w:rPr>
        <w:t>. Discussão e aprovação da Ata da 153ª Sessão Plenária Ordinária do CAU/DF:</w:t>
      </w:r>
      <w:r>
        <w:rPr>
          <w:rFonts w:ascii="Calibri" w:hAnsi="Calibri" w:cs="Calibri"/>
          <w:color w:val="000000"/>
        </w:rPr>
        <w:t> A ata foi aprovada por unanimidade dos presentes. </w:t>
      </w:r>
      <w:proofErr w:type="gramStart"/>
      <w:r>
        <w:rPr>
          <w:rStyle w:val="Forte"/>
          <w:rFonts w:ascii="Calibri" w:hAnsi="Calibri" w:cs="Calibri"/>
          <w:color w:val="000000"/>
          <w:u w:val="single"/>
        </w:rPr>
        <w:t>4</w:t>
      </w:r>
      <w:proofErr w:type="gramEnd"/>
      <w:r>
        <w:rPr>
          <w:rStyle w:val="Forte"/>
          <w:rFonts w:ascii="Calibri" w:hAnsi="Calibri" w:cs="Calibri"/>
          <w:color w:val="000000"/>
          <w:u w:val="single"/>
        </w:rPr>
        <w:t>. Indicação de representante do CAU na CT LUOS (SEDUH/GDF):</w:t>
      </w:r>
      <w:r>
        <w:rPr>
          <w:rFonts w:ascii="Calibri" w:hAnsi="Calibri" w:cs="Calibri"/>
          <w:color w:val="000000"/>
        </w:rPr>
        <w:t> Considerando a necessidade de indicação de representantes, titular e suplente, do Conselho de Arquitetura e urbanismo do Distrito Federal (CAU/DF) para composição da Câmara Técnica da Lei de Uso e Ocupação do Solo, criada pelo art. 79 da Lei de Uso e Ocupação do Solo do Distrito Federal – LUOS, por unanimidade dos presentes, foi </w:t>
      </w:r>
      <w:r>
        <w:rPr>
          <w:rStyle w:val="Forte"/>
          <w:rFonts w:ascii="Calibri" w:hAnsi="Calibri" w:cs="Calibri"/>
          <w:color w:val="000000"/>
        </w:rPr>
        <w:t>deliberada</w:t>
      </w:r>
      <w:r>
        <w:rPr>
          <w:rFonts w:ascii="Calibri" w:hAnsi="Calibri" w:cs="Calibri"/>
          <w:color w:val="000000"/>
        </w:rPr>
        <w:t> a aprovação da indicação da conselheira Ludmila de Araújo Correia, como representante titular, e da conselheira Renata Seabra Resende Castro Corrêa, como representante suplente, para a composição da Câmara Técnica da Lei de Uso e Ocupação do Solo. </w:t>
      </w:r>
      <w:r>
        <w:rPr>
          <w:rStyle w:val="Forte"/>
          <w:rFonts w:ascii="Calibri" w:hAnsi="Calibri" w:cs="Calibri"/>
          <w:color w:val="000000"/>
          <w:u w:val="single"/>
        </w:rPr>
        <w:t>5. Revisão do Regimento Interno do CAU/DF (RI-CAU/DF):</w:t>
      </w:r>
      <w:r>
        <w:rPr>
          <w:rFonts w:ascii="Calibri" w:hAnsi="Calibri" w:cs="Calibri"/>
          <w:b/>
          <w:bCs/>
          <w:color w:val="000000"/>
        </w:rPr>
        <w:t> </w:t>
      </w:r>
      <w:r>
        <w:rPr>
          <w:rFonts w:ascii="Calibri" w:hAnsi="Calibri" w:cs="Calibri"/>
          <w:color w:val="000000"/>
        </w:rPr>
        <w:t>Considerando Deliberação Nº 045/2024 – COA – CAU/BR, que recomenda que se façam as alterações e destaques no Regimento Interno do CAU/DF, conforme relatório anexo, para compatibilização a Lei n° 12.378 de 2010, Regimento Geral do CAU e demais normativos do CAU/BR, por unanimidade dos presentes, foi </w:t>
      </w:r>
      <w:r>
        <w:rPr>
          <w:rStyle w:val="Forte"/>
          <w:rFonts w:ascii="Calibri" w:hAnsi="Calibri" w:cs="Calibri"/>
          <w:color w:val="000000"/>
        </w:rPr>
        <w:t>deliberada</w:t>
      </w:r>
      <w:r>
        <w:rPr>
          <w:rFonts w:ascii="Calibri" w:hAnsi="Calibri" w:cs="Calibri"/>
          <w:color w:val="000000"/>
        </w:rPr>
        <w:t> a aprovação das alterações no Regimento Interno do Conselho de Arquitetura e Urbanismo do Distrito Federal (CAU/DF), na forma de documento anexo à deliberação, com posterior encaminhamento ao CAU/BR para homologação. </w:t>
      </w:r>
      <w:r>
        <w:rPr>
          <w:rStyle w:val="Forte"/>
          <w:rFonts w:ascii="Calibri" w:hAnsi="Calibri" w:cs="Calibri"/>
          <w:color w:val="000000"/>
          <w:u w:val="single"/>
        </w:rPr>
        <w:t>6. Distribuição de Processo:</w:t>
      </w:r>
      <w:r>
        <w:rPr>
          <w:rFonts w:ascii="Calibri" w:hAnsi="Calibri" w:cs="Calibri"/>
          <w:color w:val="000000"/>
        </w:rPr>
        <w:t> </w:t>
      </w:r>
      <w:r>
        <w:rPr>
          <w:rFonts w:ascii="Calibri" w:hAnsi="Calibri" w:cs="Calibri"/>
          <w:b/>
          <w:bCs/>
          <w:color w:val="000000"/>
        </w:rPr>
        <w:t>Protocolo SICCAU Nº </w:t>
      </w:r>
      <w:r>
        <w:rPr>
          <w:rStyle w:val="Forte"/>
          <w:rFonts w:ascii="Calibri" w:hAnsi="Calibri" w:cs="Calibri"/>
          <w:color w:val="000000"/>
        </w:rPr>
        <w:t>1862221/2023</w:t>
      </w:r>
      <w:r>
        <w:rPr>
          <w:rFonts w:ascii="Calibri" w:hAnsi="Calibri" w:cs="Calibri"/>
          <w:color w:val="000000"/>
        </w:rPr>
        <w:t>.</w:t>
      </w:r>
      <w:r>
        <w:rPr>
          <w:rFonts w:ascii="Calibri" w:hAnsi="Calibri" w:cs="Calibri"/>
          <w:b/>
          <w:bCs/>
          <w:color w:val="000000"/>
        </w:rPr>
        <w:t> </w:t>
      </w:r>
      <w:r>
        <w:rPr>
          <w:rFonts w:ascii="Calibri" w:hAnsi="Calibri" w:cs="Calibri"/>
          <w:color w:val="000000"/>
        </w:rPr>
        <w:t>Processo distribuído ao conselheiro Breno Valentim Magalhães de Souza Vieira Pizzoni. </w:t>
      </w:r>
      <w:r>
        <w:rPr>
          <w:rStyle w:val="Forte"/>
          <w:rFonts w:ascii="Calibri" w:hAnsi="Calibri" w:cs="Calibri"/>
          <w:color w:val="000000"/>
        </w:rPr>
        <w:t>Protocolo SICCAU Nº 2022444/2024.</w:t>
      </w:r>
      <w:r>
        <w:rPr>
          <w:rFonts w:ascii="Calibri" w:hAnsi="Calibri" w:cs="Calibri"/>
          <w:color w:val="000000"/>
        </w:rPr>
        <w:t> Processo distribuído ao conselheiro Luís Fernando Zeferino. </w:t>
      </w:r>
      <w:r>
        <w:rPr>
          <w:rStyle w:val="Forte"/>
          <w:rFonts w:ascii="Calibri" w:hAnsi="Calibri" w:cs="Calibri"/>
          <w:color w:val="000000"/>
        </w:rPr>
        <w:t>Protocolo SICCAU Nº  1880043/2023</w:t>
      </w:r>
      <w:r>
        <w:rPr>
          <w:rFonts w:ascii="Calibri" w:hAnsi="Calibri" w:cs="Calibri"/>
          <w:color w:val="000000"/>
        </w:rPr>
        <w:t>. Processo</w:t>
      </w:r>
      <w:proofErr w:type="gramStart"/>
      <w:r>
        <w:rPr>
          <w:rFonts w:ascii="Calibri" w:hAnsi="Calibri" w:cs="Calibri"/>
          <w:color w:val="000000"/>
        </w:rPr>
        <w:t xml:space="preserve">  </w:t>
      </w:r>
      <w:proofErr w:type="gramEnd"/>
      <w:r>
        <w:rPr>
          <w:rFonts w:ascii="Calibri" w:hAnsi="Calibri" w:cs="Calibri"/>
          <w:color w:val="000000"/>
        </w:rPr>
        <w:t>distribuído ao conselheiro Pedro Roberto da Silva Neto. </w:t>
      </w:r>
      <w:r>
        <w:rPr>
          <w:rStyle w:val="Forte"/>
          <w:rFonts w:ascii="Calibri" w:hAnsi="Calibri" w:cs="Calibri"/>
          <w:color w:val="000000"/>
        </w:rPr>
        <w:t>Protocolo SICCAU Nº 2037455/2024. </w:t>
      </w:r>
      <w:r>
        <w:rPr>
          <w:rFonts w:ascii="Calibri" w:hAnsi="Calibri" w:cs="Calibri"/>
          <w:color w:val="000000"/>
        </w:rPr>
        <w:t>Processo distribuído à conselheira Renata Seabra Resende Castro Corrêa. </w:t>
      </w:r>
      <w:r>
        <w:rPr>
          <w:rStyle w:val="Forte"/>
          <w:rFonts w:ascii="Calibri" w:hAnsi="Calibri" w:cs="Calibri"/>
          <w:color w:val="000000"/>
          <w:u w:val="single"/>
        </w:rPr>
        <w:t>7. Apresentação de Comunicações:</w:t>
      </w:r>
      <w:r>
        <w:rPr>
          <w:rFonts w:ascii="Calibri" w:hAnsi="Calibri" w:cs="Calibri"/>
          <w:color w:val="000000"/>
        </w:rPr>
        <w:t> </w:t>
      </w:r>
      <w:r>
        <w:rPr>
          <w:rStyle w:val="Forte"/>
          <w:rFonts w:ascii="Calibri" w:hAnsi="Calibri" w:cs="Calibri"/>
          <w:color w:val="000000"/>
          <w:u w:val="single"/>
        </w:rPr>
        <w:t>7.1. Das representações externas:</w:t>
      </w:r>
      <w:r>
        <w:rPr>
          <w:rFonts w:ascii="Calibri" w:hAnsi="Calibri" w:cs="Calibri"/>
          <w:color w:val="000000"/>
        </w:rPr>
        <w:t> </w:t>
      </w:r>
      <w:r>
        <w:rPr>
          <w:rStyle w:val="Forte"/>
          <w:rFonts w:ascii="Calibri" w:hAnsi="Calibri" w:cs="Calibri"/>
          <w:color w:val="000000"/>
          <w:u w:val="single"/>
        </w:rPr>
        <w:t xml:space="preserve">7.1.1. </w:t>
      </w:r>
      <w:proofErr w:type="spellStart"/>
      <w:r>
        <w:rPr>
          <w:rStyle w:val="Forte"/>
          <w:rFonts w:ascii="Calibri" w:hAnsi="Calibri" w:cs="Calibri"/>
          <w:color w:val="000000"/>
          <w:u w:val="single"/>
        </w:rPr>
        <w:t>Conplan</w:t>
      </w:r>
      <w:proofErr w:type="spellEnd"/>
      <w:r>
        <w:rPr>
          <w:rStyle w:val="Forte"/>
          <w:rFonts w:ascii="Calibri" w:hAnsi="Calibri" w:cs="Calibri"/>
          <w:color w:val="000000"/>
          <w:u w:val="single"/>
        </w:rPr>
        <w:t>:</w:t>
      </w:r>
      <w:r>
        <w:rPr>
          <w:rFonts w:ascii="Calibri" w:hAnsi="Calibri" w:cs="Calibri"/>
          <w:color w:val="000000"/>
        </w:rPr>
        <w:t> O presidente </w:t>
      </w:r>
      <w:r>
        <w:rPr>
          <w:rStyle w:val="Forte"/>
          <w:rFonts w:ascii="Calibri" w:hAnsi="Calibri" w:cs="Calibri"/>
          <w:color w:val="000000"/>
        </w:rPr>
        <w:t>RICARDO REIS MEIRA</w:t>
      </w:r>
      <w:r>
        <w:rPr>
          <w:rFonts w:ascii="Calibri" w:hAnsi="Calibri" w:cs="Calibri"/>
          <w:color w:val="000000"/>
        </w:rPr>
        <w:t xml:space="preserve"> relatou sobre a 92ª </w:t>
      </w:r>
      <w:r>
        <w:rPr>
          <w:rFonts w:ascii="Calibri" w:hAnsi="Calibri" w:cs="Calibri"/>
          <w:color w:val="000000"/>
        </w:rPr>
        <w:lastRenderedPageBreak/>
        <w:t xml:space="preserve">Reunião Extraordinária do CONPLAN, que aconteceu no dia 25 de setembro de 2024, destacando a aprovação do Plano de Ocupação da Unidade Especial 4 - Polo </w:t>
      </w:r>
      <w:proofErr w:type="gramStart"/>
      <w:r>
        <w:rPr>
          <w:rFonts w:ascii="Calibri" w:hAnsi="Calibri" w:cs="Calibri"/>
          <w:color w:val="000000"/>
        </w:rPr>
        <w:t>1</w:t>
      </w:r>
      <w:proofErr w:type="gramEnd"/>
      <w:r>
        <w:rPr>
          <w:rFonts w:ascii="Calibri" w:hAnsi="Calibri" w:cs="Calibri"/>
          <w:color w:val="000000"/>
        </w:rPr>
        <w:t xml:space="preserve"> do Lago Norte. </w:t>
      </w:r>
      <w:r>
        <w:rPr>
          <w:rStyle w:val="Forte"/>
          <w:rFonts w:ascii="Calibri" w:hAnsi="Calibri" w:cs="Calibri"/>
          <w:color w:val="000000"/>
          <w:u w:val="single"/>
        </w:rPr>
        <w:t>7.1.2. CGP-PDOT</w:t>
      </w:r>
      <w:r>
        <w:rPr>
          <w:rFonts w:ascii="Calibri" w:hAnsi="Calibri" w:cs="Calibri"/>
          <w:color w:val="000000"/>
        </w:rPr>
        <w:t>: A conselheira </w:t>
      </w:r>
      <w:r>
        <w:rPr>
          <w:rStyle w:val="Forte"/>
          <w:rFonts w:ascii="Calibri" w:hAnsi="Calibri" w:cs="Calibri"/>
          <w:color w:val="000000"/>
        </w:rPr>
        <w:t>RENATA SEABRA RESENDE CASTRO CORRÊA</w:t>
      </w:r>
      <w:r>
        <w:rPr>
          <w:rFonts w:ascii="Calibri" w:hAnsi="Calibri" w:cs="Calibri"/>
          <w:color w:val="000000"/>
        </w:rPr>
        <w:t> relatou sobre a reunião no dia 28 de agosto de 2024 e informou que foi divulgado um intenso calendário de reuniões para 2024. Destacou que a segunda audiência pública sobre a revisão do Plano Diretor de Ordenamento Territorial (PDOT) foi marcada para o dia 19 de outubro de 2024.</w:t>
      </w:r>
      <w:r>
        <w:rPr>
          <w:rStyle w:val="Forte"/>
          <w:rFonts w:ascii="Calibri" w:hAnsi="Calibri" w:cs="Calibri"/>
          <w:color w:val="C0392B"/>
        </w:rPr>
        <w:t> </w:t>
      </w:r>
      <w:r>
        <w:rPr>
          <w:rStyle w:val="Forte"/>
          <w:rFonts w:ascii="Calibri" w:hAnsi="Calibri" w:cs="Calibri"/>
          <w:color w:val="000000"/>
          <w:u w:val="single"/>
        </w:rPr>
        <w:t>7.1.3. Conselho de Política Ambiental do Distrito Federal - CONAM:</w:t>
      </w:r>
      <w:r>
        <w:rPr>
          <w:rFonts w:ascii="Calibri" w:hAnsi="Calibri" w:cs="Calibri"/>
          <w:color w:val="000000"/>
        </w:rPr>
        <w:t> A conselheira Angelina Nardelli Quaglia Berçott comunicou sobre a participação do CAU/DF nas reuniões do CONAM, destacando as reuniões do grupo de trabalho para revisão dos normativos. Informou que a primeira minuta de Decreto será apresentada e deliberada em reunião do CONAM no dia 24 de outubro de 2024. </w:t>
      </w:r>
      <w:r>
        <w:rPr>
          <w:rStyle w:val="Forte"/>
          <w:rFonts w:ascii="Calibri" w:hAnsi="Calibri" w:cs="Calibri"/>
          <w:color w:val="000000"/>
          <w:u w:val="single"/>
        </w:rPr>
        <w:t xml:space="preserve">7.1.4. CEC – </w:t>
      </w:r>
      <w:proofErr w:type="spellStart"/>
      <w:r>
        <w:rPr>
          <w:rStyle w:val="Forte"/>
          <w:rFonts w:ascii="Calibri" w:hAnsi="Calibri" w:cs="Calibri"/>
          <w:color w:val="000000"/>
          <w:u w:val="single"/>
        </w:rPr>
        <w:t>Fecomércio</w:t>
      </w:r>
      <w:proofErr w:type="spellEnd"/>
      <w:r>
        <w:rPr>
          <w:rStyle w:val="Forte"/>
          <w:rFonts w:ascii="Calibri" w:hAnsi="Calibri" w:cs="Calibri"/>
          <w:color w:val="000000"/>
          <w:u w:val="single"/>
        </w:rPr>
        <w:t>:</w:t>
      </w:r>
      <w:r>
        <w:rPr>
          <w:rStyle w:val="Forte"/>
          <w:rFonts w:ascii="Calibri" w:hAnsi="Calibri" w:cs="Calibri"/>
          <w:color w:val="000000"/>
        </w:rPr>
        <w:t> </w:t>
      </w:r>
      <w:r>
        <w:rPr>
          <w:rFonts w:ascii="Calibri" w:hAnsi="Calibri" w:cs="Calibri"/>
          <w:color w:val="000000"/>
        </w:rPr>
        <w:t>não houve comunicação. </w:t>
      </w:r>
      <w:r>
        <w:rPr>
          <w:rStyle w:val="Forte"/>
          <w:rFonts w:ascii="Calibri" w:hAnsi="Calibri" w:cs="Calibri"/>
          <w:color w:val="000000"/>
          <w:u w:val="single"/>
        </w:rPr>
        <w:t>7.1.5. Associação dos Conselhos e Ordens de Profissões Regulamentadas no Distrito Federal- ASCOP/DF:</w:t>
      </w:r>
      <w:r>
        <w:rPr>
          <w:rFonts w:ascii="Calibri" w:hAnsi="Calibri" w:cs="Calibri"/>
          <w:color w:val="000000"/>
        </w:rPr>
        <w:t> não houve comunicação.</w:t>
      </w:r>
      <w:r>
        <w:rPr>
          <w:rFonts w:ascii="Calibri" w:hAnsi="Calibri" w:cs="Calibri"/>
          <w:color w:val="C0392B"/>
        </w:rPr>
        <w:t> </w:t>
      </w:r>
      <w:r>
        <w:rPr>
          <w:rStyle w:val="Forte"/>
          <w:rFonts w:ascii="Calibri" w:hAnsi="Calibri" w:cs="Calibri"/>
          <w:color w:val="000000"/>
          <w:u w:val="single"/>
        </w:rPr>
        <w:t>7.2. Do Colegiado das Entidades Distritais de Arquitetos e Urbanistas do CAU/DF - CEAU- CAU/DF</w:t>
      </w:r>
      <w:r>
        <w:rPr>
          <w:rFonts w:ascii="Calibri" w:hAnsi="Calibri" w:cs="Calibri"/>
          <w:color w:val="000000"/>
        </w:rPr>
        <w:t>: O coordenador do CEAU-CAU/DF </w:t>
      </w:r>
      <w:r>
        <w:rPr>
          <w:rStyle w:val="Forte"/>
          <w:rFonts w:ascii="Calibri" w:hAnsi="Calibri" w:cs="Calibri"/>
          <w:color w:val="000000"/>
        </w:rPr>
        <w:t>ABEL TEIXEIRA ESCOVEDO</w:t>
      </w:r>
      <w:r>
        <w:rPr>
          <w:rFonts w:ascii="Calibri" w:hAnsi="Calibri" w:cs="Calibri"/>
          <w:color w:val="000000"/>
        </w:rPr>
        <w:t> comunicou sobre as discussões que ocorreram na reunião ordinária do CEAU-CAU/DF, destacando a proposição de dotação orçamentária para o CEAU-CAU/DF, a padronização das proposições do colegiado de entidades e o posicionamento do CAU/BR sobre plataforma BIM. Parabenizou o CAU/DF pelo evento do lançamento da Cartilha do CAU/DF nas Escolas. </w:t>
      </w:r>
      <w:r>
        <w:rPr>
          <w:rStyle w:val="Forte"/>
          <w:rFonts w:ascii="Calibri" w:hAnsi="Calibri" w:cs="Calibri"/>
          <w:color w:val="000000"/>
          <w:u w:val="single"/>
        </w:rPr>
        <w:t>7.3. Da Conselheira Federal:</w:t>
      </w:r>
      <w:r>
        <w:rPr>
          <w:rFonts w:ascii="Calibri" w:hAnsi="Calibri" w:cs="Calibri"/>
          <w:color w:val="000000"/>
        </w:rPr>
        <w:t> não houve comunicação. </w:t>
      </w:r>
      <w:r>
        <w:rPr>
          <w:rStyle w:val="Forte"/>
          <w:rFonts w:ascii="Calibri" w:hAnsi="Calibri" w:cs="Calibri"/>
          <w:color w:val="000000"/>
          <w:u w:val="single"/>
        </w:rPr>
        <w:t>7.4. Dos coordenadores de comissões permanentes: 7.4.1. Da Comissão de Administração, Planejamento e Finanças - CAF-CAU/DF:</w:t>
      </w:r>
      <w:r>
        <w:rPr>
          <w:rFonts w:ascii="Calibri" w:hAnsi="Calibri" w:cs="Calibri"/>
          <w:color w:val="C0392B"/>
        </w:rPr>
        <w:t> </w:t>
      </w:r>
      <w:r>
        <w:rPr>
          <w:rFonts w:ascii="Calibri" w:hAnsi="Calibri" w:cs="Calibri"/>
          <w:color w:val="000000"/>
        </w:rPr>
        <w:t>O coordenador </w:t>
      </w:r>
      <w:r>
        <w:rPr>
          <w:rStyle w:val="Forte"/>
          <w:rFonts w:ascii="Calibri" w:hAnsi="Calibri" w:cs="Calibri"/>
          <w:color w:val="000000"/>
        </w:rPr>
        <w:t>LUÍS FERNANDO ZEFERINO</w:t>
      </w:r>
      <w:r>
        <w:rPr>
          <w:rFonts w:ascii="Calibri" w:hAnsi="Calibri" w:cs="Calibri"/>
          <w:color w:val="000000"/>
        </w:rPr>
        <w:t> informou os principais índices do relatório financeiro de agosto de 2024, destacando a redução nos indicadores de inadimplência. Comunicou sobre a Programação Orçamentária 2025 e ressaltou a importância de que as comissões encaminhem seus projetos para aprovação até o final do mês de outubro. Solicitou que a gerência geral encaminhe à CAF-CAU/DF um relatório de acompanhamento de execução orçamentária dos projetos do exercício corrente, para realizar os ajustes necessários no Plano de Ação e Orçamento de 2025.</w:t>
      </w:r>
      <w:r>
        <w:rPr>
          <w:rFonts w:ascii="Calibri" w:hAnsi="Calibri" w:cs="Calibri"/>
          <w:color w:val="C0392B"/>
        </w:rPr>
        <w:t> </w:t>
      </w:r>
      <w:r>
        <w:rPr>
          <w:rStyle w:val="Forte"/>
          <w:rFonts w:ascii="Calibri" w:hAnsi="Calibri" w:cs="Calibri"/>
          <w:color w:val="000000"/>
          <w:u w:val="single"/>
        </w:rPr>
        <w:t>7.3.2. Da Comissão de Ética e Disciplina - CED-CAU/DF:</w:t>
      </w:r>
      <w:r>
        <w:rPr>
          <w:rFonts w:ascii="Calibri" w:hAnsi="Calibri" w:cs="Calibri"/>
          <w:color w:val="C0392B"/>
        </w:rPr>
        <w:t> </w:t>
      </w:r>
      <w:r>
        <w:rPr>
          <w:rFonts w:ascii="Calibri" w:hAnsi="Calibri" w:cs="Calibri"/>
          <w:color w:val="000000"/>
        </w:rPr>
        <w:t>O coordenador </w:t>
      </w:r>
      <w:r>
        <w:rPr>
          <w:rStyle w:val="Forte"/>
          <w:rFonts w:ascii="Calibri" w:hAnsi="Calibri" w:cs="Calibri"/>
          <w:color w:val="000000"/>
        </w:rPr>
        <w:t>PEDRO ROBERTO DA SILVA NETO</w:t>
      </w:r>
      <w:r>
        <w:rPr>
          <w:rFonts w:ascii="Calibri" w:hAnsi="Calibri" w:cs="Calibri"/>
          <w:color w:val="000000"/>
        </w:rPr>
        <w:t> informou que a comissão segue em seus trâmites ordinários e fará uma reunião extraordinária no mês de outubro de 2024 para julgamento de processos éticos. Relatou sobre a participação do CAU/DF na 10ª Reunião de Coordenadores das Comissões de Ética e Disciplina do CAU/BR e dos CAU/UFs e no 27º Seminário Regional da Comissão de Ética e Disciplina do CAU, que aconteceram em Belo Horizonte/MG neste mês. </w:t>
      </w:r>
      <w:r>
        <w:rPr>
          <w:rStyle w:val="Forte"/>
          <w:rFonts w:ascii="Calibri" w:hAnsi="Calibri" w:cs="Calibri"/>
          <w:color w:val="000000"/>
          <w:u w:val="single"/>
        </w:rPr>
        <w:t>7.3.3. Da Comissão de Ensino e Formação - CEF-CAU/DF:</w:t>
      </w:r>
      <w:r>
        <w:rPr>
          <w:rFonts w:ascii="Calibri" w:hAnsi="Calibri" w:cs="Calibri"/>
          <w:color w:val="000000"/>
        </w:rPr>
        <w:t> A coordenadora </w:t>
      </w:r>
      <w:r>
        <w:rPr>
          <w:rStyle w:val="Forte"/>
          <w:rFonts w:ascii="Calibri" w:hAnsi="Calibri" w:cs="Calibri"/>
          <w:color w:val="000000"/>
        </w:rPr>
        <w:t>LARISSA DE AGUIAR CAYRES </w:t>
      </w:r>
      <w:r>
        <w:rPr>
          <w:rFonts w:ascii="Calibri" w:hAnsi="Calibri" w:cs="Calibri"/>
          <w:color w:val="000000"/>
        </w:rPr>
        <w:t>relatou sobre sua participação no X Encontro Nacional de Coordenadores de Comissões Ordinárias de Ensino e Formação (CEF-CAU/BR) e no III Seminário Nacional de Formação, Atribuições e Atuação Profissional do CAU, realizados em Vitória/ES, no mês de setembro de 2024. Comunicou que a CEF tem tratado sobre o planejamento e alteração de datas dos eventos do segundo semestre de 2024. Fez um breve relato sobre o evento de lançamento da cartilha do projeto CAU/DF nas Escolas.</w:t>
      </w:r>
      <w:r>
        <w:rPr>
          <w:rFonts w:ascii="Calibri" w:hAnsi="Calibri" w:cs="Calibri"/>
          <w:color w:val="C0392B"/>
        </w:rPr>
        <w:t> </w:t>
      </w:r>
      <w:r>
        <w:rPr>
          <w:rStyle w:val="Forte"/>
          <w:rFonts w:ascii="Calibri" w:hAnsi="Calibri" w:cs="Calibri"/>
          <w:color w:val="000000"/>
          <w:u w:val="single"/>
        </w:rPr>
        <w:t>7.3.4. Da Comissão de Exercício Profissional - CEP-CAU/DF:</w:t>
      </w:r>
      <w:r>
        <w:rPr>
          <w:rFonts w:ascii="Calibri" w:hAnsi="Calibri" w:cs="Calibri"/>
          <w:color w:val="000000"/>
        </w:rPr>
        <w:t> O conselheiro </w:t>
      </w:r>
      <w:r>
        <w:rPr>
          <w:rStyle w:val="Forte"/>
          <w:rFonts w:ascii="Calibri" w:hAnsi="Calibri" w:cs="Calibri"/>
          <w:color w:val="000000"/>
        </w:rPr>
        <w:t>EDSON SANTOS DA SILVA</w:t>
      </w:r>
      <w:r>
        <w:rPr>
          <w:rFonts w:ascii="Calibri" w:hAnsi="Calibri" w:cs="Calibri"/>
          <w:color w:val="000000"/>
        </w:rPr>
        <w:t> comunicou que a comissão aprovou o Plano Distrital de Fiscalização e que segue com seus trâmites ordinários. Destacou o entrosamento entre os membros da CEP-CAU/DF e o amadurecimento nos relatos e no entendimento dos processos de fiscalização da profissão.</w:t>
      </w:r>
      <w:r>
        <w:rPr>
          <w:rFonts w:ascii="Calibri" w:hAnsi="Calibri" w:cs="Calibri"/>
          <w:color w:val="C0392B"/>
        </w:rPr>
        <w:t> </w:t>
      </w:r>
      <w:r>
        <w:rPr>
          <w:rFonts w:ascii="Calibri" w:hAnsi="Calibri" w:cs="Calibri"/>
          <w:color w:val="000000"/>
        </w:rPr>
        <w:t>Informou que primeira edição do CAU/DF Mais Perto acontecerá no dia 15 de outubro de 2024. </w:t>
      </w:r>
      <w:r>
        <w:rPr>
          <w:rStyle w:val="Forte"/>
          <w:rFonts w:ascii="Calibri" w:hAnsi="Calibri" w:cs="Calibri"/>
          <w:color w:val="000000"/>
          <w:u w:val="single"/>
        </w:rPr>
        <w:t>7.4. Dos coordenadores de comissões especiais: 7.4.1. Da Comissão de Política Urbana e Ambiental - CPUA-CAU/DF:</w:t>
      </w:r>
      <w:r>
        <w:rPr>
          <w:rStyle w:val="Forte"/>
          <w:rFonts w:ascii="Calibri" w:hAnsi="Calibri" w:cs="Calibri"/>
          <w:color w:val="000000"/>
        </w:rPr>
        <w:t> </w:t>
      </w:r>
      <w:r>
        <w:rPr>
          <w:rFonts w:ascii="Calibri" w:hAnsi="Calibri" w:cs="Calibri"/>
          <w:color w:val="000000"/>
        </w:rPr>
        <w:t>A coordenadora </w:t>
      </w:r>
      <w:r>
        <w:rPr>
          <w:rStyle w:val="Forte"/>
          <w:rFonts w:ascii="Calibri" w:hAnsi="Calibri" w:cs="Calibri"/>
          <w:color w:val="000000"/>
        </w:rPr>
        <w:t>LUDMILA DE ARAÚJO CORREIA</w:t>
      </w:r>
      <w:r>
        <w:rPr>
          <w:rFonts w:ascii="Calibri" w:hAnsi="Calibri" w:cs="Calibri"/>
          <w:color w:val="000000"/>
        </w:rPr>
        <w:t xml:space="preserve"> relatou sobre o Seminário de Regularização Fundiária de Interesse Social – REURB-S, que </w:t>
      </w:r>
      <w:r>
        <w:rPr>
          <w:rFonts w:ascii="Calibri" w:hAnsi="Calibri" w:cs="Calibri"/>
          <w:color w:val="000000"/>
        </w:rPr>
        <w:lastRenderedPageBreak/>
        <w:t>aconteceu em setembro de 2024 e convidou todos os presentes para participarem do Seminário de ATHIS – Cidades Sustentáveis e Justiça Climática, que acontecerá de 7 a 11 de outubro de 2024. Destacou a aproximação entre o CAU/DF e diversas instituições por meio dos eventos que a CPUA participou e que as relações institucionais foram fortalecidas.</w:t>
      </w:r>
      <w:r>
        <w:rPr>
          <w:rFonts w:ascii="Calibri" w:hAnsi="Calibri" w:cs="Calibri"/>
          <w:color w:val="C0392B"/>
        </w:rPr>
        <w:t> </w:t>
      </w:r>
      <w:r>
        <w:rPr>
          <w:rStyle w:val="Forte"/>
          <w:rFonts w:ascii="Calibri" w:hAnsi="Calibri" w:cs="Calibri"/>
          <w:color w:val="000000"/>
          <w:u w:val="single"/>
        </w:rPr>
        <w:t>7.5. Da Presidência:</w:t>
      </w:r>
      <w:r>
        <w:rPr>
          <w:rFonts w:ascii="Calibri" w:hAnsi="Calibri" w:cs="Calibri"/>
          <w:color w:val="000000"/>
        </w:rPr>
        <w:t> O presidente </w:t>
      </w:r>
      <w:r>
        <w:rPr>
          <w:rStyle w:val="Forte"/>
          <w:rFonts w:ascii="Calibri" w:hAnsi="Calibri" w:cs="Calibri"/>
          <w:color w:val="000000"/>
        </w:rPr>
        <w:t>RICARDO REIS MEIRA</w:t>
      </w:r>
      <w:r>
        <w:rPr>
          <w:rFonts w:ascii="Calibri" w:hAnsi="Calibri" w:cs="Calibri"/>
          <w:color w:val="000000"/>
        </w:rPr>
        <w:t xml:space="preserve"> informou sobre a reunião com a presidência do Sindicato dos Condomínios Residenciais do Distrito Federal - </w:t>
      </w:r>
      <w:proofErr w:type="spellStart"/>
      <w:proofErr w:type="gramStart"/>
      <w:r>
        <w:rPr>
          <w:rFonts w:ascii="Calibri" w:hAnsi="Calibri" w:cs="Calibri"/>
          <w:color w:val="000000"/>
        </w:rPr>
        <w:t>SindiCondominioDF</w:t>
      </w:r>
      <w:proofErr w:type="spellEnd"/>
      <w:proofErr w:type="gramEnd"/>
      <w:r>
        <w:rPr>
          <w:rFonts w:ascii="Calibri" w:hAnsi="Calibri" w:cs="Calibri"/>
          <w:color w:val="000000"/>
        </w:rPr>
        <w:t xml:space="preserve"> com o intuito de promover ações de fiscalização, entre outros encaminhamentos. Comunicou  sobre reunião no dia 5 de setembro com diversas entidades para propor um grupo de trabalho integrado de fiscalização. O CAU/DF solicitará uma audiência da secretaria de governo </w:t>
      </w:r>
      <w:proofErr w:type="gramStart"/>
      <w:r>
        <w:rPr>
          <w:rFonts w:ascii="Calibri" w:hAnsi="Calibri" w:cs="Calibri"/>
          <w:color w:val="000000"/>
        </w:rPr>
        <w:t xml:space="preserve">para </w:t>
      </w:r>
      <w:proofErr w:type="spellStart"/>
      <w:r>
        <w:rPr>
          <w:rFonts w:ascii="Calibri" w:hAnsi="Calibri" w:cs="Calibri"/>
          <w:color w:val="000000"/>
        </w:rPr>
        <w:t>para</w:t>
      </w:r>
      <w:proofErr w:type="spellEnd"/>
      <w:proofErr w:type="gramEnd"/>
      <w:r>
        <w:rPr>
          <w:rFonts w:ascii="Calibri" w:hAnsi="Calibri" w:cs="Calibri"/>
          <w:color w:val="000000"/>
        </w:rPr>
        <w:t xml:space="preserve"> apresentar a proposição e solicitar a participação de diferentes órgãos, como Defesa Civil, Corpo de Bombeiros, DF Legal, CREA-DF, Vigilância Sanitária, entre outros, tendo como objetivo o compartilhamento de informações entre os participantes. Relatou sobre a 43º  reunião do Fórum de Presidentes dos Conselhos de Arquitetura e Urbanismo (FPRES-CAU).  Informou que o I Congresso Brasiliense de Arquitetura será realizado nos dias 4 e 5 de dezembro de 2024. Declarou que foi iniciada a elaboração dos projetos complementares de instalações elétricas e de ar-condicionado  da sede do CAU/DF. Comunicou sobre a palestra com o arquiteto e urbanista Giovani Bonetti, na </w:t>
      </w:r>
      <w:proofErr w:type="spellStart"/>
      <w:proofErr w:type="gramStart"/>
      <w:r>
        <w:rPr>
          <w:rFonts w:ascii="Calibri" w:hAnsi="Calibri" w:cs="Calibri"/>
          <w:color w:val="000000"/>
        </w:rPr>
        <w:t>CasaCor</w:t>
      </w:r>
      <w:proofErr w:type="spellEnd"/>
      <w:proofErr w:type="gramEnd"/>
      <w:r>
        <w:rPr>
          <w:rFonts w:ascii="Calibri" w:hAnsi="Calibri" w:cs="Calibri"/>
          <w:color w:val="000000"/>
        </w:rPr>
        <w:t xml:space="preserve"> Brasília 2024. Informou que se encerrou o prazo para inscrições para o projeto </w:t>
      </w:r>
      <w:proofErr w:type="spellStart"/>
      <w:r>
        <w:rPr>
          <w:rFonts w:ascii="Calibri" w:hAnsi="Calibri" w:cs="Calibri"/>
          <w:color w:val="000000"/>
        </w:rPr>
        <w:t>Cocreation</w:t>
      </w:r>
      <w:proofErr w:type="spellEnd"/>
      <w:r>
        <w:rPr>
          <w:rFonts w:ascii="Calibri" w:hAnsi="Calibri" w:cs="Calibri"/>
          <w:color w:val="000000"/>
        </w:rPr>
        <w:t xml:space="preserve"> </w:t>
      </w:r>
      <w:proofErr w:type="spellStart"/>
      <w:r>
        <w:rPr>
          <w:rFonts w:ascii="Calibri" w:hAnsi="Calibri" w:cs="Calibri"/>
          <w:color w:val="000000"/>
        </w:rPr>
        <w:t>Lab</w:t>
      </w:r>
      <w:proofErr w:type="spellEnd"/>
      <w:r>
        <w:rPr>
          <w:rFonts w:ascii="Calibri" w:hAnsi="Calibri" w:cs="Calibri"/>
          <w:color w:val="000000"/>
        </w:rPr>
        <w:t xml:space="preserve"> CAU/DF 2024, destacando que os participantes são pessoas jurídicas enquadradas como pequenos negócios. </w:t>
      </w:r>
      <w:r>
        <w:rPr>
          <w:rFonts w:ascii="Calibri" w:hAnsi="Calibri" w:cs="Calibri"/>
          <w:color w:val="C0392B"/>
        </w:rPr>
        <w:t> </w:t>
      </w:r>
      <w:proofErr w:type="gramStart"/>
      <w:r>
        <w:rPr>
          <w:rStyle w:val="Forte"/>
          <w:rFonts w:ascii="Calibri" w:hAnsi="Calibri" w:cs="Calibri"/>
          <w:color w:val="000000"/>
          <w:u w:val="single"/>
        </w:rPr>
        <w:t>8</w:t>
      </w:r>
      <w:proofErr w:type="gramEnd"/>
      <w:r>
        <w:rPr>
          <w:rStyle w:val="Forte"/>
          <w:rFonts w:ascii="Calibri" w:hAnsi="Calibri" w:cs="Calibri"/>
          <w:color w:val="000000"/>
          <w:u w:val="single"/>
        </w:rPr>
        <w:t>. Assuntos de Interesse Geral:</w:t>
      </w:r>
      <w:r>
        <w:rPr>
          <w:rFonts w:ascii="Calibri" w:hAnsi="Calibri" w:cs="Calibri"/>
          <w:color w:val="000000"/>
        </w:rPr>
        <w:t> O coordenador do CEAU-CAU/DF </w:t>
      </w:r>
      <w:r>
        <w:rPr>
          <w:rStyle w:val="Forte"/>
          <w:rFonts w:ascii="Calibri" w:hAnsi="Calibri" w:cs="Calibri"/>
          <w:color w:val="000000"/>
        </w:rPr>
        <w:t>ABEL TEIXEIRA ESCOVEDO</w:t>
      </w:r>
      <w:r>
        <w:rPr>
          <w:rFonts w:ascii="Calibri" w:hAnsi="Calibri" w:cs="Calibri"/>
          <w:color w:val="000000"/>
        </w:rPr>
        <w:t xml:space="preserve"> comunicou sobre o relançamento do portal de notícias </w:t>
      </w:r>
      <w:proofErr w:type="spellStart"/>
      <w:proofErr w:type="gramStart"/>
      <w:r>
        <w:rPr>
          <w:rFonts w:ascii="Calibri" w:hAnsi="Calibri" w:cs="Calibri"/>
          <w:color w:val="000000"/>
        </w:rPr>
        <w:t>arq.</w:t>
      </w:r>
      <w:proofErr w:type="gramEnd"/>
      <w:r>
        <w:rPr>
          <w:rFonts w:ascii="Calibri" w:hAnsi="Calibri" w:cs="Calibri"/>
          <w:color w:val="000000"/>
        </w:rPr>
        <w:t>pop</w:t>
      </w:r>
      <w:proofErr w:type="spellEnd"/>
      <w:r>
        <w:rPr>
          <w:rFonts w:ascii="Calibri" w:hAnsi="Calibri" w:cs="Calibri"/>
          <w:color w:val="000000"/>
        </w:rPr>
        <w:t xml:space="preserve"> da Federação Nacional do Estudantes - FNA. O conselheiro </w:t>
      </w:r>
      <w:r>
        <w:rPr>
          <w:rStyle w:val="Forte"/>
          <w:rFonts w:ascii="Calibri" w:hAnsi="Calibri" w:cs="Calibri"/>
          <w:color w:val="000000"/>
        </w:rPr>
        <w:t>LUÍS FERNANDO ZEFERINO</w:t>
      </w:r>
      <w:r>
        <w:rPr>
          <w:rFonts w:ascii="Calibri" w:hAnsi="Calibri" w:cs="Calibri"/>
          <w:color w:val="000000"/>
        </w:rPr>
        <w:t xml:space="preserve"> propôs a realização de uma segunda edição do evento sobre os impactos dos carros elétricos nas edificações, considerando a demanda dos síndicos de condomínios do Distrito Federal. Sugeriu que  o conteúdo da mesa redonda seja aprofundado e outros temas relacionados sejam debatidos, bem como estender convite de participação para a </w:t>
      </w:r>
      <w:proofErr w:type="spellStart"/>
      <w:r>
        <w:rPr>
          <w:rFonts w:ascii="Calibri" w:hAnsi="Calibri" w:cs="Calibri"/>
          <w:color w:val="000000"/>
        </w:rPr>
        <w:t>Neoenergia</w:t>
      </w:r>
      <w:proofErr w:type="spellEnd"/>
      <w:r>
        <w:rPr>
          <w:rFonts w:ascii="Calibri" w:hAnsi="Calibri" w:cs="Calibri"/>
          <w:color w:val="000000"/>
        </w:rPr>
        <w:t xml:space="preserve"> e órgãos do GDF relacionados à viabilidade do uso de carros elétricos. </w:t>
      </w:r>
      <w:proofErr w:type="gramStart"/>
      <w:r>
        <w:rPr>
          <w:rStyle w:val="Forte"/>
          <w:rFonts w:ascii="Calibri" w:hAnsi="Calibri" w:cs="Calibri"/>
          <w:color w:val="000000"/>
          <w:u w:val="single"/>
        </w:rPr>
        <w:t>9</w:t>
      </w:r>
      <w:proofErr w:type="gramEnd"/>
      <w:r>
        <w:rPr>
          <w:rStyle w:val="Forte"/>
          <w:rFonts w:ascii="Calibri" w:hAnsi="Calibri" w:cs="Calibri"/>
          <w:color w:val="000000"/>
          <w:u w:val="single"/>
        </w:rPr>
        <w:t>. Encerramento:</w:t>
      </w:r>
      <w:r>
        <w:rPr>
          <w:rFonts w:ascii="Calibri" w:hAnsi="Calibri" w:cs="Calibri"/>
          <w:color w:val="000000"/>
        </w:rPr>
        <w:t> O presidente </w:t>
      </w:r>
      <w:r>
        <w:rPr>
          <w:rStyle w:val="Forte"/>
          <w:rFonts w:ascii="Calibri" w:hAnsi="Calibri" w:cs="Calibri"/>
          <w:color w:val="000000"/>
        </w:rPr>
        <w:t>RICARDO REIS MEIRA </w:t>
      </w:r>
      <w:r>
        <w:rPr>
          <w:rFonts w:ascii="Calibri" w:hAnsi="Calibri" w:cs="Calibri"/>
          <w:color w:val="000000"/>
        </w:rPr>
        <w:t xml:space="preserve">agradeceu a presença de todos. Após considerações finais e nada havendo mais a tratar, encerrou a 154ª Plenária Ordinária do CAU/DF da qual se lavrou </w:t>
      </w:r>
      <w:proofErr w:type="gramStart"/>
      <w:r>
        <w:rPr>
          <w:rFonts w:ascii="Calibri" w:hAnsi="Calibri" w:cs="Calibri"/>
          <w:color w:val="000000"/>
        </w:rPr>
        <w:t>a presente</w:t>
      </w:r>
      <w:proofErr w:type="gramEnd"/>
      <w:r>
        <w:rPr>
          <w:rFonts w:ascii="Calibri" w:hAnsi="Calibri" w:cs="Calibri"/>
          <w:color w:val="000000"/>
        </w:rPr>
        <w:t xml:space="preserve"> ata.</w:t>
      </w:r>
    </w:p>
    <w:p w:rsidR="00524E4A" w:rsidRDefault="00524E4A" w:rsidP="00524E4A">
      <w:pPr>
        <w:pStyle w:val="NormalWeb"/>
        <w:spacing w:before="0" w:beforeAutospacing="0" w:after="0" w:afterAutospacing="0"/>
        <w:jc w:val="center"/>
        <w:rPr>
          <w:color w:val="000000"/>
          <w:sz w:val="27"/>
          <w:szCs w:val="27"/>
        </w:rPr>
      </w:pPr>
      <w:r>
        <w:rPr>
          <w:color w:val="000000"/>
          <w:sz w:val="27"/>
          <w:szCs w:val="27"/>
        </w:rPr>
        <w:t> </w:t>
      </w:r>
    </w:p>
    <w:p w:rsidR="00524E4A" w:rsidRDefault="00524E4A" w:rsidP="00524E4A">
      <w:pPr>
        <w:pStyle w:val="NormalWeb"/>
        <w:spacing w:before="0" w:beforeAutospacing="0" w:after="0" w:afterAutospacing="0"/>
        <w:jc w:val="center"/>
        <w:rPr>
          <w:color w:val="000000"/>
          <w:sz w:val="27"/>
          <w:szCs w:val="27"/>
        </w:rPr>
      </w:pPr>
      <w:r>
        <w:rPr>
          <w:color w:val="000000"/>
          <w:sz w:val="27"/>
          <w:szCs w:val="27"/>
        </w:rPr>
        <w:t> </w:t>
      </w:r>
    </w:p>
    <w:p w:rsidR="00524E4A" w:rsidRDefault="00524E4A" w:rsidP="00524E4A">
      <w:pPr>
        <w:pStyle w:val="NormalWeb"/>
        <w:spacing w:before="0" w:beforeAutospacing="0" w:after="0" w:afterAutospacing="0"/>
        <w:jc w:val="center"/>
        <w:rPr>
          <w:color w:val="000000"/>
          <w:sz w:val="27"/>
          <w:szCs w:val="27"/>
        </w:rPr>
      </w:pPr>
      <w:r>
        <w:rPr>
          <w:color w:val="000000"/>
          <w:sz w:val="27"/>
          <w:szCs w:val="27"/>
        </w:rPr>
        <w:t> </w:t>
      </w:r>
    </w:p>
    <w:p w:rsidR="00524E4A" w:rsidRDefault="00524E4A" w:rsidP="00524E4A">
      <w:pPr>
        <w:pStyle w:val="oficialgeralcalibri12centralizado"/>
        <w:spacing w:before="0" w:beforeAutospacing="0" w:after="120" w:afterAutospacing="0"/>
        <w:ind w:left="1134" w:right="567"/>
        <w:jc w:val="center"/>
        <w:rPr>
          <w:rFonts w:ascii="Calibri" w:hAnsi="Calibri" w:cs="Calibri"/>
          <w:color w:val="000000"/>
        </w:rPr>
      </w:pPr>
      <w:r>
        <w:rPr>
          <w:rFonts w:ascii="Calibri" w:hAnsi="Calibri" w:cs="Calibri"/>
          <w:i/>
          <w:iCs/>
          <w:color w:val="000000"/>
        </w:rPr>
        <w:t>(Documento assinado eletronicamente)</w:t>
      </w:r>
    </w:p>
    <w:p w:rsidR="00524E4A" w:rsidRDefault="00524E4A" w:rsidP="00524E4A">
      <w:pPr>
        <w:pStyle w:val="oficialgeralcalibri12centralizado"/>
        <w:spacing w:before="0" w:beforeAutospacing="0" w:after="120" w:afterAutospacing="0"/>
        <w:ind w:left="1134" w:right="567"/>
        <w:jc w:val="center"/>
        <w:rPr>
          <w:rFonts w:ascii="Calibri" w:hAnsi="Calibri" w:cs="Calibri"/>
          <w:color w:val="000000"/>
        </w:rPr>
      </w:pPr>
      <w:r>
        <w:rPr>
          <w:rStyle w:val="Forte"/>
          <w:rFonts w:ascii="Calibri" w:hAnsi="Calibri" w:cs="Calibri"/>
          <w:color w:val="000000"/>
        </w:rPr>
        <w:t>RICARDO REIS MEIRA</w:t>
      </w:r>
    </w:p>
    <w:p w:rsidR="00524E4A" w:rsidRDefault="00524E4A" w:rsidP="00524E4A">
      <w:pPr>
        <w:pStyle w:val="oficialgeralcalibri12centralizado"/>
        <w:spacing w:before="0" w:beforeAutospacing="0" w:after="120" w:afterAutospacing="0"/>
        <w:ind w:left="1134" w:right="567"/>
        <w:jc w:val="center"/>
        <w:rPr>
          <w:rFonts w:ascii="Calibri" w:hAnsi="Calibri" w:cs="Calibri"/>
          <w:color w:val="000000"/>
        </w:rPr>
      </w:pPr>
      <w:r>
        <w:rPr>
          <w:rFonts w:ascii="Calibri" w:hAnsi="Calibri" w:cs="Calibri"/>
          <w:color w:val="000000"/>
        </w:rPr>
        <w:t>Presidente do CAU/DF</w:t>
      </w:r>
    </w:p>
    <w:p w:rsidR="00524E4A" w:rsidRDefault="00524E4A" w:rsidP="00524E4A">
      <w:pPr>
        <w:pStyle w:val="oficialgeralcalibri12centralizado"/>
        <w:spacing w:before="0" w:beforeAutospacing="0" w:after="120" w:afterAutospacing="0"/>
        <w:ind w:left="1134" w:right="567"/>
        <w:jc w:val="center"/>
        <w:rPr>
          <w:rFonts w:ascii="Calibri" w:hAnsi="Calibri" w:cs="Calibri"/>
          <w:color w:val="000000"/>
        </w:rPr>
      </w:pPr>
      <w:r>
        <w:rPr>
          <w:rFonts w:ascii="Calibri" w:hAnsi="Calibri" w:cs="Calibri"/>
          <w:color w:val="000000"/>
        </w:rPr>
        <w:t> </w:t>
      </w:r>
    </w:p>
    <w:p w:rsidR="00524E4A" w:rsidRDefault="00524E4A" w:rsidP="00524E4A">
      <w:pPr>
        <w:pStyle w:val="oficialgeralcalibri12centralizado"/>
        <w:spacing w:before="0" w:beforeAutospacing="0" w:after="120" w:afterAutospacing="0"/>
        <w:ind w:left="1134" w:right="567"/>
        <w:jc w:val="center"/>
        <w:rPr>
          <w:rFonts w:ascii="Calibri" w:hAnsi="Calibri" w:cs="Calibri"/>
          <w:color w:val="000000"/>
        </w:rPr>
      </w:pPr>
      <w:r>
        <w:rPr>
          <w:rFonts w:ascii="Calibri" w:hAnsi="Calibri" w:cs="Calibri"/>
          <w:color w:val="000000"/>
        </w:rPr>
        <w:t> </w:t>
      </w:r>
    </w:p>
    <w:p w:rsidR="00524E4A" w:rsidRDefault="00524E4A" w:rsidP="00524E4A">
      <w:pPr>
        <w:pStyle w:val="oficialgeralcalibri12centralizado"/>
        <w:spacing w:before="0" w:beforeAutospacing="0" w:after="120" w:afterAutospacing="0"/>
        <w:ind w:left="1134" w:right="567"/>
        <w:jc w:val="center"/>
        <w:rPr>
          <w:rFonts w:ascii="Calibri" w:hAnsi="Calibri" w:cs="Calibri"/>
          <w:color w:val="000000"/>
        </w:rPr>
      </w:pPr>
      <w:r>
        <w:rPr>
          <w:rFonts w:ascii="Calibri" w:hAnsi="Calibri" w:cs="Calibri"/>
          <w:i/>
          <w:iCs/>
          <w:color w:val="000000"/>
        </w:rPr>
        <w:t>(Documento assinado eletronicamente)</w:t>
      </w:r>
    </w:p>
    <w:p w:rsidR="00524E4A" w:rsidRDefault="00524E4A" w:rsidP="00524E4A">
      <w:pPr>
        <w:pStyle w:val="oficialgeralcalibri12centralizado"/>
        <w:spacing w:before="0" w:beforeAutospacing="0" w:after="120" w:afterAutospacing="0"/>
        <w:ind w:left="1134" w:right="567"/>
        <w:jc w:val="center"/>
        <w:rPr>
          <w:rFonts w:ascii="Calibri" w:hAnsi="Calibri" w:cs="Calibri"/>
          <w:color w:val="000000"/>
        </w:rPr>
      </w:pPr>
      <w:r>
        <w:rPr>
          <w:rFonts w:ascii="Calibri" w:hAnsi="Calibri" w:cs="Calibri"/>
          <w:b/>
          <w:bCs/>
          <w:color w:val="000000"/>
        </w:rPr>
        <w:t>JULIANA SEVERO DOS SANTOS</w:t>
      </w:r>
    </w:p>
    <w:p w:rsidR="00524E4A" w:rsidRDefault="00524E4A" w:rsidP="00524E4A">
      <w:pPr>
        <w:pStyle w:val="oficialgeralcalibri12centralizado"/>
        <w:spacing w:before="0" w:beforeAutospacing="0" w:after="120" w:afterAutospacing="0"/>
        <w:ind w:left="1134" w:right="567"/>
        <w:jc w:val="center"/>
        <w:rPr>
          <w:rFonts w:ascii="Calibri" w:hAnsi="Calibri" w:cs="Calibri"/>
          <w:color w:val="000000"/>
        </w:rPr>
      </w:pPr>
      <w:r>
        <w:rPr>
          <w:rFonts w:ascii="Calibri" w:hAnsi="Calibri" w:cs="Calibri"/>
          <w:color w:val="000000"/>
        </w:rPr>
        <w:t>Assistente Administrativa</w:t>
      </w:r>
      <w:r>
        <w:rPr>
          <w:rFonts w:ascii="Calibri" w:hAnsi="Calibri" w:cs="Calibri"/>
          <w:color w:val="000000"/>
        </w:rPr>
        <w:br/>
      </w:r>
      <w:proofErr w:type="spellStart"/>
      <w:r>
        <w:rPr>
          <w:rFonts w:ascii="Calibri" w:hAnsi="Calibri" w:cs="Calibri"/>
          <w:color w:val="000000"/>
        </w:rPr>
        <w:t>Secol</w:t>
      </w:r>
      <w:proofErr w:type="spellEnd"/>
      <w:r>
        <w:rPr>
          <w:rFonts w:ascii="Calibri" w:hAnsi="Calibri" w:cs="Calibri"/>
          <w:color w:val="000000"/>
        </w:rPr>
        <w:t xml:space="preserve"> - CAU/DF</w:t>
      </w:r>
    </w:p>
    <w:p w:rsidR="00921539" w:rsidRDefault="00876389">
      <w:bookmarkStart w:id="0" w:name="_GoBack"/>
      <w:bookmarkEnd w:id="0"/>
    </w:p>
    <w:sectPr w:rsidR="00921539" w:rsidSect="00925655">
      <w:headerReference w:type="default" r:id="rId8"/>
      <w:footerReference w:type="default" r:id="rId9"/>
      <w:pgSz w:w="11906" w:h="16838"/>
      <w:pgMar w:top="1417" w:right="566"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6389" w:rsidRDefault="00876389" w:rsidP="008B59EB">
      <w:pPr>
        <w:spacing w:after="0" w:line="240" w:lineRule="auto"/>
      </w:pPr>
      <w:r>
        <w:separator/>
      </w:r>
    </w:p>
  </w:endnote>
  <w:endnote w:type="continuationSeparator" w:id="0">
    <w:p w:rsidR="00876389" w:rsidRDefault="00876389" w:rsidP="008B5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45D" w:rsidRDefault="00A3245D" w:rsidP="00A3245D">
    <w:pPr>
      <w:pStyle w:val="Rodap"/>
      <w:ind w:left="-1417" w:right="-1417"/>
    </w:pPr>
    <w:r>
      <w:rPr>
        <w:noProof/>
        <w:lang w:eastAsia="pt-BR"/>
      </w:rPr>
      <w:drawing>
        <wp:inline distT="0" distB="0" distL="0" distR="0">
          <wp:extent cx="7239000" cy="266732"/>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dapé.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36163" cy="310843"/>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6389" w:rsidRDefault="00876389" w:rsidP="008B59EB">
      <w:pPr>
        <w:spacing w:after="0" w:line="240" w:lineRule="auto"/>
      </w:pPr>
      <w:r>
        <w:separator/>
      </w:r>
    </w:p>
  </w:footnote>
  <w:footnote w:type="continuationSeparator" w:id="0">
    <w:p w:rsidR="00876389" w:rsidRDefault="00876389" w:rsidP="008B59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EB" w:rsidRDefault="00925655" w:rsidP="00925655">
    <w:pPr>
      <w:pStyle w:val="Cabealho"/>
      <w:tabs>
        <w:tab w:val="clear" w:pos="4252"/>
      </w:tabs>
      <w:ind w:left="-993"/>
    </w:pPr>
    <w:r>
      <w:object w:dxaOrig="11131" w:dyaOrig="1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pt;height:49pt" o:ole="">
          <v:imagedata r:id="rId1" o:title=""/>
        </v:shape>
        <o:OLEObject Type="Embed" ProgID="CorelDraw.Graphic.16" ShapeID="_x0000_i1025" DrawAspect="Content" ObjectID="_1791884048" r:id="rId2"/>
      </w:obje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9EB"/>
    <w:rsid w:val="003B1CE4"/>
    <w:rsid w:val="004B5644"/>
    <w:rsid w:val="00524E4A"/>
    <w:rsid w:val="0083649C"/>
    <w:rsid w:val="00876389"/>
    <w:rsid w:val="008B59EB"/>
    <w:rsid w:val="00925655"/>
    <w:rsid w:val="009A29A7"/>
    <w:rsid w:val="00A3245D"/>
    <w:rsid w:val="00CD29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B59E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59EB"/>
  </w:style>
  <w:style w:type="paragraph" w:styleId="Rodap">
    <w:name w:val="footer"/>
    <w:basedOn w:val="Normal"/>
    <w:link w:val="RodapChar"/>
    <w:uiPriority w:val="99"/>
    <w:unhideWhenUsed/>
    <w:rsid w:val="008B59EB"/>
    <w:pPr>
      <w:tabs>
        <w:tab w:val="center" w:pos="4252"/>
        <w:tab w:val="right" w:pos="8504"/>
      </w:tabs>
      <w:spacing w:after="0" w:line="240" w:lineRule="auto"/>
    </w:pPr>
  </w:style>
  <w:style w:type="character" w:customStyle="1" w:styleId="RodapChar">
    <w:name w:val="Rodapé Char"/>
    <w:basedOn w:val="Fontepargpadro"/>
    <w:link w:val="Rodap"/>
    <w:uiPriority w:val="99"/>
    <w:rsid w:val="008B59EB"/>
  </w:style>
  <w:style w:type="paragraph" w:styleId="Textodebalo">
    <w:name w:val="Balloon Text"/>
    <w:basedOn w:val="Normal"/>
    <w:link w:val="TextodebaloChar"/>
    <w:uiPriority w:val="99"/>
    <w:semiHidden/>
    <w:unhideWhenUsed/>
    <w:rsid w:val="00524E4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24E4A"/>
    <w:rPr>
      <w:rFonts w:ascii="Tahoma" w:hAnsi="Tahoma" w:cs="Tahoma"/>
      <w:sz w:val="16"/>
      <w:szCs w:val="16"/>
    </w:rPr>
  </w:style>
  <w:style w:type="paragraph" w:customStyle="1" w:styleId="oficialtitulocalibri12centralizado">
    <w:name w:val="oficial_titulo_calibri_12_centralizado"/>
    <w:basedOn w:val="Normal"/>
    <w:rsid w:val="00524E4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oficialgeralcalibri12justificadosemmargem">
    <w:name w:val="oficial_geral_calibri_12_justificado_sem_margem"/>
    <w:basedOn w:val="Normal"/>
    <w:rsid w:val="00524E4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524E4A"/>
    <w:rPr>
      <w:b/>
      <w:bCs/>
    </w:rPr>
  </w:style>
  <w:style w:type="paragraph" w:styleId="NormalWeb">
    <w:name w:val="Normal (Web)"/>
    <w:basedOn w:val="Normal"/>
    <w:uiPriority w:val="99"/>
    <w:semiHidden/>
    <w:unhideWhenUsed/>
    <w:rsid w:val="00524E4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oficialgeralcalibri12centralizado">
    <w:name w:val="oficial_geral_calibri_12_centralizado"/>
    <w:basedOn w:val="Normal"/>
    <w:rsid w:val="00524E4A"/>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B59E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59EB"/>
  </w:style>
  <w:style w:type="paragraph" w:styleId="Rodap">
    <w:name w:val="footer"/>
    <w:basedOn w:val="Normal"/>
    <w:link w:val="RodapChar"/>
    <w:uiPriority w:val="99"/>
    <w:unhideWhenUsed/>
    <w:rsid w:val="008B59EB"/>
    <w:pPr>
      <w:tabs>
        <w:tab w:val="center" w:pos="4252"/>
        <w:tab w:val="right" w:pos="8504"/>
      </w:tabs>
      <w:spacing w:after="0" w:line="240" w:lineRule="auto"/>
    </w:pPr>
  </w:style>
  <w:style w:type="character" w:customStyle="1" w:styleId="RodapChar">
    <w:name w:val="Rodapé Char"/>
    <w:basedOn w:val="Fontepargpadro"/>
    <w:link w:val="Rodap"/>
    <w:uiPriority w:val="99"/>
    <w:rsid w:val="008B59EB"/>
  </w:style>
  <w:style w:type="paragraph" w:styleId="Textodebalo">
    <w:name w:val="Balloon Text"/>
    <w:basedOn w:val="Normal"/>
    <w:link w:val="TextodebaloChar"/>
    <w:uiPriority w:val="99"/>
    <w:semiHidden/>
    <w:unhideWhenUsed/>
    <w:rsid w:val="00524E4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24E4A"/>
    <w:rPr>
      <w:rFonts w:ascii="Tahoma" w:hAnsi="Tahoma" w:cs="Tahoma"/>
      <w:sz w:val="16"/>
      <w:szCs w:val="16"/>
    </w:rPr>
  </w:style>
  <w:style w:type="paragraph" w:customStyle="1" w:styleId="oficialtitulocalibri12centralizado">
    <w:name w:val="oficial_titulo_calibri_12_centralizado"/>
    <w:basedOn w:val="Normal"/>
    <w:rsid w:val="00524E4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oficialgeralcalibri12justificadosemmargem">
    <w:name w:val="oficial_geral_calibri_12_justificado_sem_margem"/>
    <w:basedOn w:val="Normal"/>
    <w:rsid w:val="00524E4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524E4A"/>
    <w:rPr>
      <w:b/>
      <w:bCs/>
    </w:rPr>
  </w:style>
  <w:style w:type="paragraph" w:styleId="NormalWeb">
    <w:name w:val="Normal (Web)"/>
    <w:basedOn w:val="Normal"/>
    <w:uiPriority w:val="99"/>
    <w:semiHidden/>
    <w:unhideWhenUsed/>
    <w:rsid w:val="00524E4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oficialgeralcalibri12centralizado">
    <w:name w:val="oficial_geral_calibri_12_centralizado"/>
    <w:basedOn w:val="Normal"/>
    <w:rsid w:val="00524E4A"/>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4298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24253F-9911-4245-B921-92C3F44FC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1660</Words>
  <Characters>8966</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10605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Lopes</dc:creator>
  <cp:lastModifiedBy>caudf</cp:lastModifiedBy>
  <cp:revision>2</cp:revision>
  <dcterms:created xsi:type="dcterms:W3CDTF">2024-10-31T15:48:00Z</dcterms:created>
  <dcterms:modified xsi:type="dcterms:W3CDTF">2024-10-31T15:48:00Z</dcterms:modified>
</cp:coreProperties>
</file>